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jc w:val="both"/>
        <w:rPr>
          <w:rFonts w:hint="default" w:eastAsia="方正小标宋_GBK"/>
          <w:color w:val="000000"/>
          <w:sz w:val="44"/>
          <w:szCs w:val="44"/>
        </w:rPr>
      </w:pPr>
    </w:p>
    <w:p>
      <w:pPr>
        <w:widowControl w:val="0"/>
        <w:adjustRightInd w:val="0"/>
        <w:snapToGrid w:val="0"/>
        <w:spacing w:line="600" w:lineRule="exact"/>
        <w:jc w:val="both"/>
        <w:rPr>
          <w:rFonts w:hint="default"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eastAsia="方正小标宋_GBK"/>
          <w:color w:val="000000"/>
          <w:sz w:val="44"/>
          <w:szCs w:val="44"/>
        </w:rPr>
      </w:pPr>
      <w:r>
        <w:rPr>
          <w:rFonts w:hint="default" w:eastAsia="方正小标宋_GBK"/>
          <w:color w:val="000000"/>
          <w:sz w:val="44"/>
          <w:szCs w:val="44"/>
        </w:rPr>
        <w:t>重庆市潼南区人民政府办公室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eastAsia="方正小标宋_GBK"/>
          <w:color w:val="000000"/>
          <w:sz w:val="44"/>
          <w:szCs w:val="44"/>
        </w:rPr>
      </w:pPr>
      <w:r>
        <w:rPr>
          <w:rFonts w:hint="default" w:eastAsia="方正小标宋_GBK"/>
          <w:color w:val="000000"/>
          <w:sz w:val="44"/>
          <w:szCs w:val="44"/>
        </w:rPr>
        <w:t>关于印发潼南区青少年科技创新区长奖</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eastAsia="方正小标宋_GBK"/>
          <w:color w:val="000000"/>
          <w:sz w:val="44"/>
          <w:szCs w:val="44"/>
        </w:rPr>
      </w:pPr>
      <w:r>
        <w:rPr>
          <w:rFonts w:hint="default" w:eastAsia="方正小标宋_GBK"/>
          <w:color w:val="000000"/>
          <w:sz w:val="44"/>
          <w:szCs w:val="44"/>
        </w:rPr>
        <w:t>评选办法的通知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潼南府办〔2016〕188号</w:t>
      </w:r>
    </w:p>
    <w:p>
      <w:pPr>
        <w:widowControl w:val="0"/>
        <w:adjustRightInd w:val="0"/>
        <w:snapToGrid w:val="0"/>
        <w:spacing w:line="600" w:lineRule="exact"/>
        <w:jc w:val="center"/>
        <w:rPr>
          <w:rFonts w:hint="default" w:eastAsia="方正仿宋_GBK"/>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eastAsia="方正仿宋_GBK"/>
          <w:spacing w:val="-20"/>
          <w:sz w:val="32"/>
        </w:rPr>
      </w:pPr>
      <w:r>
        <w:rPr>
          <w:rFonts w:hint="default" w:eastAsia="方正仿宋_GBK"/>
          <w:spacing w:val="-20"/>
          <w:sz w:val="32"/>
        </w:rPr>
        <w:t>各镇人民政府、街道办事处，区政府各部门，区直企事业单位：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lang w:val="zh-CN"/>
        </w:rPr>
      </w:pPr>
      <w:r>
        <w:rPr>
          <w:rFonts w:hint="default" w:eastAsia="方正仿宋_GBK"/>
          <w:sz w:val="32"/>
          <w:lang w:val="zh-CN"/>
        </w:rPr>
        <w:t>经区政府同意，现将修订后的《潼南区青少年科技创新区长奖评选办法》印发你们，请遵照执行。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eastAsia="方正仿宋_GBK"/>
          <w:sz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eastAsia="方正仿宋_GBK"/>
          <w:sz w:val="32"/>
          <w:lang w:val="en-US" w:eastAsia="zh-CN"/>
        </w:rPr>
      </w:pPr>
      <w:r>
        <w:rPr>
          <w:rFonts w:hint="default" w:eastAsia="方正仿宋_GBK"/>
          <w:sz w:val="32"/>
        </w:rPr>
        <w:t>重庆市潼南区人民政府办公室</w:t>
      </w:r>
      <w:r>
        <w:rPr>
          <w:rFonts w:hint="eastAsia" w:eastAsia="方正仿宋_GBK"/>
          <w:sz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default" w:eastAsia="方正仿宋_GBK"/>
          <w:sz w:val="32"/>
        </w:rPr>
      </w:pPr>
      <w:r>
        <w:rPr>
          <w:rFonts w:hint="default" w:eastAsia="方正仿宋_GBK"/>
          <w:sz w:val="32"/>
        </w:rPr>
        <w:t xml:space="preserve">                          </w:t>
      </w:r>
      <w:r>
        <w:rPr>
          <w:rFonts w:eastAsia="方正仿宋_GBK"/>
          <w:sz w:val="32"/>
        </w:rPr>
        <w:t xml:space="preserve">  </w:t>
      </w:r>
      <w:r>
        <w:rPr>
          <w:rFonts w:hint="default" w:eastAsia="方正仿宋_GBK"/>
          <w:sz w:val="32"/>
        </w:rPr>
        <w:t xml:space="preserve">  </w:t>
      </w:r>
      <w:r>
        <w:rPr>
          <w:rFonts w:hint="eastAsia" w:eastAsia="方正仿宋_GBK"/>
          <w:sz w:val="32"/>
          <w:lang w:val="en-US" w:eastAsia="zh-CN"/>
        </w:rPr>
        <w:t xml:space="preserve">  </w:t>
      </w:r>
      <w:r>
        <w:rPr>
          <w:rFonts w:hint="default" w:eastAsia="方正仿宋_GBK"/>
          <w:sz w:val="32"/>
        </w:rPr>
        <w:t xml:space="preserve"> 2016年</w:t>
      </w:r>
      <w:r>
        <w:rPr>
          <w:rFonts w:eastAsia="方正仿宋_GBK"/>
          <w:sz w:val="32"/>
        </w:rPr>
        <w:t>12</w:t>
      </w:r>
      <w:r>
        <w:rPr>
          <w:rFonts w:hint="default" w:eastAsia="方正仿宋_GBK"/>
          <w:sz w:val="32"/>
        </w:rPr>
        <w:t>月</w:t>
      </w:r>
      <w:r>
        <w:rPr>
          <w:rFonts w:eastAsia="方正仿宋_GBK"/>
          <w:sz w:val="32"/>
        </w:rPr>
        <w:t>13</w:t>
      </w:r>
      <w:r>
        <w:rPr>
          <w:rFonts w:hint="default" w:eastAsia="方正仿宋_GBK"/>
          <w:sz w:val="32"/>
        </w:rPr>
        <w:t>日</w:t>
      </w:r>
    </w:p>
    <w:p>
      <w:pPr>
        <w:widowControl w:val="0"/>
        <w:spacing w:line="620" w:lineRule="exact"/>
        <w:jc w:val="center"/>
        <w:rPr>
          <w:rFonts w:hint="default" w:eastAsia="方正仿宋_GBK"/>
          <w:sz w:val="32"/>
        </w:rPr>
      </w:pPr>
      <w:r>
        <w:rPr>
          <w:rFonts w:hint="default" w:eastAsia="方正仿宋_GBK"/>
          <w:sz w:val="32"/>
        </w:rPr>
        <w:br w:type="page"/>
      </w:r>
    </w:p>
    <w:p>
      <w:pPr>
        <w:widowControl w:val="0"/>
        <w:spacing w:line="620" w:lineRule="exact"/>
        <w:jc w:val="center"/>
        <w:rPr>
          <w:rFonts w:hint="default" w:eastAsia="方正仿宋_GBK"/>
          <w:sz w:val="32"/>
        </w:rPr>
      </w:pPr>
    </w:p>
    <w:p>
      <w:pPr>
        <w:widowControl w:val="0"/>
        <w:spacing w:line="620" w:lineRule="exact"/>
        <w:jc w:val="center"/>
        <w:rPr>
          <w:rFonts w:hint="default" w:eastAsia="方正小标宋_GBK"/>
          <w:color w:val="000000"/>
          <w:sz w:val="44"/>
          <w:szCs w:val="44"/>
        </w:rPr>
      </w:pPr>
      <w:r>
        <w:rPr>
          <w:rFonts w:hint="default" w:eastAsia="方正小标宋_GBK"/>
          <w:color w:val="000000"/>
          <w:sz w:val="44"/>
          <w:szCs w:val="44"/>
        </w:rPr>
        <w:t>潼南区青少年科技创新区长</w:t>
      </w:r>
      <w:r>
        <w:rPr>
          <w:rFonts w:eastAsia="方正小标宋_GBK"/>
          <w:color w:val="000000"/>
          <w:sz w:val="44"/>
          <w:szCs w:val="44"/>
        </w:rPr>
        <w:t>奖</w:t>
      </w:r>
      <w:r>
        <w:rPr>
          <w:rFonts w:hint="default" w:eastAsia="方正小标宋_GBK"/>
          <w:color w:val="000000"/>
          <w:sz w:val="44"/>
          <w:szCs w:val="44"/>
        </w:rPr>
        <w:t>评选办法</w:t>
      </w:r>
    </w:p>
    <w:p>
      <w:pPr>
        <w:widowControl w:val="0"/>
        <w:adjustRightInd w:val="0"/>
        <w:snapToGrid w:val="0"/>
        <w:spacing w:line="620" w:lineRule="exact"/>
        <w:jc w:val="center"/>
        <w:rPr>
          <w:rFonts w:hint="default"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第一条</w:t>
      </w:r>
      <w:r>
        <w:rPr>
          <w:rFonts w:hint="default" w:eastAsia="方正仿宋_GBK"/>
          <w:sz w:val="32"/>
          <w:szCs w:val="32"/>
          <w:lang w:val="zh-CN"/>
        </w:rPr>
        <w:t xml:space="preserve">  为加快实施创新驱动发展战略，贯彻落实《中华人民共和国科学技术普及法》《全民科学素质行动计划纲要》，推进大众创业、万众创新，加快实施科教兴潼、人才强区和可持续发展战略，增强青少年科技创新能力，提高青少年的科学文化素质，参照《重庆市青少年科技创新市长奖评选办法》，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第二条</w:t>
      </w:r>
      <w:r>
        <w:rPr>
          <w:rFonts w:hint="default" w:eastAsia="方正仿宋_GBK"/>
          <w:sz w:val="32"/>
          <w:szCs w:val="32"/>
          <w:lang w:val="zh-CN"/>
        </w:rPr>
        <w:t xml:space="preserve">  潼南区青少年科技创新区长奖是由区政府设立的全区青少年科技创新活动的最高荣誉奖。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第三条</w:t>
      </w:r>
      <w:r>
        <w:rPr>
          <w:rFonts w:hint="default" w:eastAsia="方正仿宋_GBK"/>
          <w:sz w:val="32"/>
          <w:szCs w:val="32"/>
          <w:lang w:val="zh-CN"/>
        </w:rPr>
        <w:t xml:space="preserve">  潼南区青少年科技创新区长奖的评审，遵循公开、公平、公正的原则。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zh-CN"/>
        </w:rPr>
      </w:pPr>
      <w:r>
        <w:rPr>
          <w:rFonts w:hint="default" w:eastAsia="方正黑体_GBK"/>
          <w:sz w:val="32"/>
          <w:szCs w:val="32"/>
          <w:lang w:val="zh-CN"/>
        </w:rPr>
        <w:t xml:space="preserve">第四条  </w:t>
      </w:r>
      <w:r>
        <w:rPr>
          <w:rFonts w:hint="default" w:eastAsia="方正仿宋_GBK"/>
          <w:sz w:val="32"/>
          <w:szCs w:val="32"/>
          <w:lang w:val="zh-CN"/>
        </w:rPr>
        <w:t>潼南区青少年科技创新区长奖每年表彰一次。每年区长奖表彰人数不超过</w:t>
      </w:r>
      <w:r>
        <w:rPr>
          <w:rFonts w:hint="default" w:eastAsia="方正仿宋_GBK"/>
          <w:sz w:val="32"/>
          <w:szCs w:val="32"/>
        </w:rPr>
        <w:t>5</w:t>
      </w:r>
      <w:r>
        <w:rPr>
          <w:rFonts w:hint="default" w:eastAsia="方正仿宋_GBK"/>
          <w:sz w:val="32"/>
          <w:szCs w:val="32"/>
          <w:lang w:val="zh-CN"/>
        </w:rPr>
        <w:t>人</w:t>
      </w:r>
      <w:r>
        <w:rPr>
          <w:rFonts w:hint="default" w:eastAsia="方正仿宋_GBK"/>
          <w:sz w:val="32"/>
          <w:szCs w:val="32"/>
        </w:rPr>
        <w:t>(项）</w:t>
      </w:r>
      <w:r>
        <w:rPr>
          <w:rFonts w:hint="default" w:eastAsia="方正仿宋_GBK"/>
          <w:sz w:val="32"/>
          <w:szCs w:val="32"/>
          <w:lang w:val="zh-CN"/>
        </w:rPr>
        <w:t>，提名奖表彰人数不超过</w:t>
      </w:r>
      <w:r>
        <w:rPr>
          <w:rFonts w:hint="default" w:eastAsia="方正仿宋_GBK"/>
          <w:sz w:val="32"/>
          <w:szCs w:val="32"/>
        </w:rPr>
        <w:t>5</w:t>
      </w:r>
      <w:r>
        <w:rPr>
          <w:rFonts w:hint="default" w:eastAsia="方正仿宋_GBK"/>
          <w:sz w:val="32"/>
          <w:szCs w:val="32"/>
          <w:lang w:val="zh-CN"/>
        </w:rPr>
        <w:t>人（项），提名人选不超过</w:t>
      </w:r>
      <w:r>
        <w:rPr>
          <w:rFonts w:hint="default" w:eastAsia="方正仿宋_GBK"/>
          <w:sz w:val="32"/>
          <w:szCs w:val="32"/>
        </w:rPr>
        <w:t>1</w:t>
      </w:r>
      <w:r>
        <w:rPr>
          <w:rFonts w:hint="default" w:eastAsia="方正仿宋_GBK"/>
          <w:sz w:val="32"/>
          <w:szCs w:val="32"/>
          <w:lang w:val="zh-CN"/>
        </w:rPr>
        <w:t>0人（项）。区政府对获奖者进行表彰，授予区长亲笔签名的荣誉证书和奖牌，并给予物质奖励。区长奖每人（项）奖励2000元，提名奖每人（项）奖励1000元，特别优异的</w:t>
      </w:r>
      <w:r>
        <w:rPr>
          <w:rFonts w:eastAsia="方正仿宋_GBK"/>
          <w:sz w:val="32"/>
          <w:szCs w:val="32"/>
          <w:lang w:val="zh-CN"/>
        </w:rPr>
        <w:t>将</w:t>
      </w:r>
      <w:r>
        <w:rPr>
          <w:rFonts w:hint="default" w:eastAsia="方正仿宋_GBK"/>
          <w:sz w:val="32"/>
          <w:szCs w:val="32"/>
          <w:lang w:val="zh-CN"/>
        </w:rPr>
        <w:t>予</w:t>
      </w:r>
      <w:r>
        <w:rPr>
          <w:rFonts w:eastAsia="方正仿宋_GBK"/>
          <w:sz w:val="32"/>
          <w:szCs w:val="32"/>
          <w:lang w:val="zh-CN"/>
        </w:rPr>
        <w:t>以</w:t>
      </w:r>
      <w:r>
        <w:rPr>
          <w:rFonts w:hint="default" w:eastAsia="方正仿宋_GBK"/>
          <w:sz w:val="32"/>
          <w:szCs w:val="32"/>
          <w:lang w:val="zh-CN"/>
        </w:rPr>
        <w:t>重奖。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第五条</w:t>
      </w:r>
      <w:r>
        <w:rPr>
          <w:rFonts w:hint="default" w:eastAsia="方正仿宋_GBK"/>
          <w:sz w:val="32"/>
          <w:szCs w:val="32"/>
          <w:lang w:val="zh-CN"/>
        </w:rPr>
        <w:t xml:space="preserve">  潼南区青少年科技创新区长奖评选对象为全区在校中小学生（包括中等专业学校、职业中学、技工学校学生）。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第六条</w:t>
      </w:r>
      <w:r>
        <w:rPr>
          <w:rFonts w:hint="default" w:eastAsia="方正仿宋_GBK"/>
          <w:sz w:val="32"/>
          <w:szCs w:val="32"/>
          <w:lang w:val="zh-CN"/>
        </w:rPr>
        <w:t xml:space="preserve">  潼南区青少年科技创新区长奖的参评者应具备以下条件：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zh-CN"/>
        </w:rPr>
      </w:pPr>
      <w:r>
        <w:rPr>
          <w:rFonts w:hint="default" w:eastAsia="方正仿宋_GBK"/>
          <w:sz w:val="32"/>
          <w:szCs w:val="32"/>
          <w:lang w:val="zh-CN"/>
        </w:rPr>
        <w:t>（一）获得以下奖项之一者：1．中国科学技术协会、教育部、科技部等9部委主办的</w:t>
      </w:r>
      <w:r>
        <w:rPr>
          <w:rFonts w:eastAsia="方正仿宋_GBK"/>
          <w:sz w:val="32"/>
          <w:szCs w:val="32"/>
          <w:lang w:val="zh-CN"/>
        </w:rPr>
        <w:t>“</w:t>
      </w:r>
      <w:r>
        <w:rPr>
          <w:rFonts w:hint="default" w:eastAsia="方正仿宋_GBK"/>
          <w:sz w:val="32"/>
          <w:szCs w:val="32"/>
          <w:lang w:val="zh-CN"/>
        </w:rPr>
        <w:t>全国青少年科技创新大赛</w:t>
      </w:r>
      <w:r>
        <w:rPr>
          <w:rFonts w:eastAsia="方正仿宋_GBK"/>
          <w:sz w:val="32"/>
          <w:szCs w:val="32"/>
          <w:lang w:val="zh-CN"/>
        </w:rPr>
        <w:t>”</w:t>
      </w:r>
      <w:r>
        <w:rPr>
          <w:rFonts w:hint="default" w:eastAsia="方正仿宋_GBK"/>
          <w:sz w:val="32"/>
          <w:szCs w:val="32"/>
          <w:lang w:val="zh-CN"/>
        </w:rPr>
        <w:t>一、二、三等奖；</w:t>
      </w:r>
      <w:r>
        <w:rPr>
          <w:rFonts w:hint="default" w:eastAsia="方正仿宋_GBK"/>
          <w:sz w:val="32"/>
          <w:szCs w:val="32"/>
        </w:rPr>
        <w:t>2</w:t>
      </w:r>
      <w:r>
        <w:rPr>
          <w:rFonts w:hint="default" w:eastAsia="方正仿宋_GBK"/>
          <w:sz w:val="32"/>
          <w:szCs w:val="32"/>
          <w:lang w:val="zh-CN"/>
        </w:rPr>
        <w:t>．教育部、中国科学技术协会主办的</w:t>
      </w:r>
      <w:r>
        <w:rPr>
          <w:rFonts w:eastAsia="方正仿宋_GBK"/>
          <w:sz w:val="32"/>
          <w:szCs w:val="32"/>
          <w:lang w:val="zh-CN"/>
        </w:rPr>
        <w:t>“</w:t>
      </w:r>
      <w:r>
        <w:rPr>
          <w:rFonts w:hint="default" w:eastAsia="方正仿宋_GBK"/>
          <w:sz w:val="32"/>
          <w:szCs w:val="32"/>
          <w:lang w:val="zh-CN"/>
        </w:rPr>
        <w:t>明天小小科学家</w:t>
      </w:r>
      <w:r>
        <w:rPr>
          <w:rFonts w:eastAsia="方正仿宋_GBK"/>
          <w:sz w:val="32"/>
          <w:szCs w:val="32"/>
          <w:lang w:val="zh-CN"/>
        </w:rPr>
        <w:t>”</w:t>
      </w:r>
      <w:r>
        <w:rPr>
          <w:rFonts w:hint="default" w:eastAsia="方正仿宋_GBK"/>
          <w:sz w:val="32"/>
          <w:szCs w:val="32"/>
          <w:lang w:val="zh-CN"/>
        </w:rPr>
        <w:t>奖励活动一、二、三等奖</w:t>
      </w:r>
      <w:r>
        <w:rPr>
          <w:rFonts w:eastAsia="方正仿宋_GBK"/>
          <w:sz w:val="32"/>
          <w:szCs w:val="32"/>
          <w:lang w:val="zh-CN"/>
        </w:rPr>
        <w:t>，</w:t>
      </w:r>
      <w:r>
        <w:rPr>
          <w:rFonts w:hint="default" w:eastAsia="方正仿宋_GBK"/>
          <w:sz w:val="32"/>
          <w:szCs w:val="32"/>
          <w:lang w:val="zh-CN"/>
        </w:rPr>
        <w:t>重庆</w:t>
      </w:r>
      <w:r>
        <w:rPr>
          <w:rFonts w:eastAsia="方正仿宋_GBK"/>
          <w:sz w:val="32"/>
          <w:szCs w:val="32"/>
          <w:lang w:val="zh-CN"/>
        </w:rPr>
        <w:t>市“</w:t>
      </w:r>
      <w:r>
        <w:rPr>
          <w:rFonts w:hint="default" w:eastAsia="方正仿宋_GBK"/>
          <w:sz w:val="32"/>
          <w:szCs w:val="32"/>
          <w:lang w:val="zh-CN"/>
        </w:rPr>
        <w:t>明天小小科学家</w:t>
      </w:r>
      <w:r>
        <w:rPr>
          <w:rFonts w:eastAsia="方正仿宋_GBK"/>
          <w:sz w:val="32"/>
          <w:szCs w:val="32"/>
          <w:lang w:val="zh-CN"/>
        </w:rPr>
        <w:t>”</w:t>
      </w:r>
      <w:r>
        <w:rPr>
          <w:rFonts w:hint="default" w:eastAsia="方正仿宋_GBK"/>
          <w:sz w:val="32"/>
          <w:szCs w:val="32"/>
          <w:lang w:val="zh-CN"/>
        </w:rPr>
        <w:t>奖励活动一、二等奖；</w:t>
      </w:r>
      <w:r>
        <w:rPr>
          <w:rFonts w:eastAsia="方正仿宋_GBK"/>
          <w:sz w:val="32"/>
          <w:szCs w:val="32"/>
        </w:rPr>
        <w:t>3</w:t>
      </w:r>
      <w:r>
        <w:rPr>
          <w:rFonts w:hint="default" w:eastAsia="方正仿宋_GBK"/>
          <w:sz w:val="32"/>
          <w:szCs w:val="32"/>
          <w:lang w:val="zh-CN"/>
        </w:rPr>
        <w:t>．在Intel国际科学与工程大奖赛、欧盟青少年科学竞赛、国际青少年科学家论坛、迈向未来——国际青少年科学大会、国际环境科研项目奥林匹克竞赛等国际科学竞赛中获奖；</w:t>
      </w:r>
      <w:r>
        <w:rPr>
          <w:rFonts w:eastAsia="方正仿宋_GBK"/>
          <w:sz w:val="32"/>
          <w:szCs w:val="32"/>
        </w:rPr>
        <w:t>4</w:t>
      </w:r>
      <w:r>
        <w:rPr>
          <w:rFonts w:hint="default" w:eastAsia="方正仿宋_GBK"/>
          <w:sz w:val="32"/>
          <w:szCs w:val="32"/>
          <w:lang w:val="zh-CN"/>
        </w:rPr>
        <w:t>．国家部委主办的全国机器人大赛（含创意）一、二等奖，市级部门</w:t>
      </w:r>
      <w:r>
        <w:rPr>
          <w:rFonts w:eastAsia="方正仿宋_GBK"/>
          <w:sz w:val="32"/>
          <w:szCs w:val="32"/>
          <w:lang w:val="zh-CN"/>
        </w:rPr>
        <w:t>主办</w:t>
      </w:r>
      <w:r>
        <w:rPr>
          <w:rFonts w:hint="default" w:eastAsia="方正仿宋_GBK"/>
          <w:sz w:val="32"/>
          <w:szCs w:val="32"/>
          <w:lang w:val="zh-CN"/>
        </w:rPr>
        <w:t>的机器人大赛（含创意）一等奖；</w:t>
      </w:r>
      <w:r>
        <w:rPr>
          <w:rFonts w:eastAsia="方正仿宋_GBK"/>
          <w:sz w:val="32"/>
          <w:szCs w:val="32"/>
        </w:rPr>
        <w:t>5</w:t>
      </w:r>
      <w:r>
        <w:rPr>
          <w:rFonts w:hint="default" w:eastAsia="方正仿宋_GBK"/>
          <w:sz w:val="32"/>
          <w:szCs w:val="32"/>
          <w:lang w:val="zh-CN"/>
        </w:rPr>
        <w:t>．在国家部委主办的其他全国性青少年科技竞赛中一、二、三等奖</w:t>
      </w:r>
      <w:r>
        <w:rPr>
          <w:rFonts w:eastAsia="方正仿宋_GBK"/>
          <w:sz w:val="32"/>
          <w:szCs w:val="32"/>
          <w:lang w:val="zh-CN"/>
        </w:rPr>
        <w:t>；</w:t>
      </w:r>
      <w:r>
        <w:rPr>
          <w:rFonts w:eastAsia="方正仿宋_GBK"/>
          <w:sz w:val="32"/>
          <w:szCs w:val="32"/>
        </w:rPr>
        <w:t>6</w:t>
      </w:r>
      <w:r>
        <w:rPr>
          <w:rFonts w:hint="default" w:eastAsia="方正仿宋_GBK"/>
          <w:sz w:val="32"/>
          <w:szCs w:val="32"/>
        </w:rPr>
        <w:t>．</w:t>
      </w:r>
      <w:r>
        <w:rPr>
          <w:rFonts w:hint="default" w:eastAsia="方正仿宋_GBK"/>
          <w:sz w:val="32"/>
          <w:szCs w:val="32"/>
          <w:lang w:val="zh-CN"/>
        </w:rPr>
        <w:t>获得国家发明专利授权（发明、</w:t>
      </w:r>
      <w:r>
        <w:rPr>
          <w:rFonts w:hint="default" w:eastAsia="方正仿宋_GBK"/>
          <w:sz w:val="32"/>
          <w:szCs w:val="32"/>
          <w:lang w:val="zh-CN"/>
        </w:rPr>
        <w:fldChar w:fldCharType="begin"/>
      </w:r>
      <w:r>
        <w:rPr>
          <w:rFonts w:hint="default" w:eastAsia="方正仿宋_GBK"/>
          <w:sz w:val="32"/>
          <w:szCs w:val="32"/>
          <w:lang w:val="zh-CN"/>
        </w:rPr>
        <w:instrText xml:space="preserve"> HYPERLINK "http://baike.baidu.com/view/89534.htm" \t "_blank" </w:instrText>
      </w:r>
      <w:r>
        <w:rPr>
          <w:rFonts w:hint="default" w:eastAsia="方正仿宋_GBK"/>
          <w:sz w:val="32"/>
          <w:szCs w:val="32"/>
          <w:lang w:val="zh-CN"/>
        </w:rPr>
        <w:fldChar w:fldCharType="separate"/>
      </w:r>
      <w:r>
        <w:rPr>
          <w:rFonts w:hint="default" w:eastAsia="方正仿宋_GBK"/>
          <w:sz w:val="32"/>
          <w:szCs w:val="32"/>
          <w:lang w:val="zh-CN"/>
        </w:rPr>
        <w:t>实用新型</w:t>
      </w:r>
      <w:r>
        <w:rPr>
          <w:rFonts w:hint="default" w:eastAsia="方正仿宋_GBK"/>
          <w:sz w:val="32"/>
          <w:szCs w:val="32"/>
          <w:lang w:val="zh-CN"/>
        </w:rPr>
        <w:fldChar w:fldCharType="end"/>
      </w:r>
      <w:r>
        <w:rPr>
          <w:rFonts w:hint="default" w:eastAsia="方正仿宋_GBK"/>
          <w:sz w:val="32"/>
          <w:szCs w:val="32"/>
          <w:lang w:val="zh-CN"/>
        </w:rPr>
        <w:t>）</w:t>
      </w:r>
      <w:r>
        <w:rPr>
          <w:rFonts w:eastAsia="方正仿宋_GBK"/>
          <w:sz w:val="32"/>
          <w:szCs w:val="32"/>
          <w:lang w:val="zh-CN"/>
        </w:rPr>
        <w:t>；</w:t>
      </w:r>
      <w:r>
        <w:rPr>
          <w:rFonts w:eastAsia="方正仿宋_GBK"/>
          <w:sz w:val="32"/>
          <w:szCs w:val="32"/>
        </w:rPr>
        <w:t>7</w:t>
      </w:r>
      <w:r>
        <w:rPr>
          <w:rFonts w:hint="default" w:eastAsia="方正仿宋_GBK"/>
          <w:sz w:val="32"/>
          <w:szCs w:val="32"/>
          <w:lang w:val="zh-CN"/>
        </w:rPr>
        <w:t>.</w:t>
      </w:r>
      <w:r>
        <w:rPr>
          <w:rFonts w:eastAsia="方正仿宋_GBK"/>
          <w:sz w:val="32"/>
          <w:szCs w:val="32"/>
          <w:lang w:val="zh-CN"/>
        </w:rPr>
        <w:t>“</w:t>
      </w:r>
      <w:r>
        <w:rPr>
          <w:rFonts w:hint="default" w:eastAsia="方正仿宋_GBK"/>
          <w:sz w:val="32"/>
          <w:szCs w:val="32"/>
          <w:lang w:val="zh-CN"/>
        </w:rPr>
        <w:t>重庆市青少年科技创新大赛</w:t>
      </w:r>
      <w:r>
        <w:rPr>
          <w:rFonts w:eastAsia="方正仿宋_GBK"/>
          <w:sz w:val="32"/>
          <w:szCs w:val="32"/>
          <w:lang w:val="zh-CN"/>
        </w:rPr>
        <w:t>”</w:t>
      </w:r>
      <w:r>
        <w:rPr>
          <w:rFonts w:hint="default" w:eastAsia="方正仿宋_GBK"/>
          <w:sz w:val="32"/>
          <w:szCs w:val="32"/>
          <w:lang w:val="zh-CN"/>
        </w:rPr>
        <w:t xml:space="preserve"> 一、二等奖；</w:t>
      </w:r>
      <w:r>
        <w:rPr>
          <w:rFonts w:eastAsia="方正仿宋_GBK"/>
          <w:sz w:val="32"/>
          <w:szCs w:val="32"/>
        </w:rPr>
        <w:t>8</w:t>
      </w:r>
      <w:r>
        <w:rPr>
          <w:rFonts w:hint="default" w:eastAsia="方正仿宋_GBK"/>
          <w:sz w:val="32"/>
          <w:szCs w:val="32"/>
          <w:lang w:val="zh-CN"/>
        </w:rPr>
        <w:t>．重庆市中小学科技节、</w:t>
      </w:r>
      <w:r>
        <w:rPr>
          <w:rFonts w:eastAsia="方正仿宋_GBK"/>
          <w:sz w:val="32"/>
          <w:szCs w:val="32"/>
          <w:lang w:val="zh-CN"/>
        </w:rPr>
        <w:t>“</w:t>
      </w:r>
      <w:r>
        <w:rPr>
          <w:rFonts w:hint="default" w:eastAsia="方正仿宋_GBK"/>
          <w:sz w:val="32"/>
          <w:szCs w:val="32"/>
          <w:lang w:val="zh-CN"/>
        </w:rPr>
        <w:t>科技之星</w:t>
      </w:r>
      <w:r>
        <w:rPr>
          <w:rFonts w:eastAsia="方正仿宋_GBK"/>
          <w:sz w:val="32"/>
          <w:szCs w:val="32"/>
          <w:lang w:val="zh-CN"/>
        </w:rPr>
        <w:t>”</w:t>
      </w:r>
      <w:r>
        <w:rPr>
          <w:rFonts w:hint="default" w:eastAsia="方正仿宋_GBK"/>
          <w:sz w:val="32"/>
          <w:szCs w:val="32"/>
          <w:lang w:val="zh-CN"/>
        </w:rPr>
        <w:t>创新大赛或重庆市中小学信息技术创新与实践活动一、二等奖（创造发明部分）；</w:t>
      </w:r>
      <w:r>
        <w:rPr>
          <w:rFonts w:eastAsia="方正仿宋_GBK"/>
          <w:sz w:val="32"/>
          <w:szCs w:val="32"/>
        </w:rPr>
        <w:t>9</w:t>
      </w:r>
      <w:r>
        <w:rPr>
          <w:rFonts w:hint="default" w:eastAsia="方正仿宋_GBK"/>
          <w:sz w:val="32"/>
          <w:szCs w:val="32"/>
          <w:lang w:val="zh-CN"/>
        </w:rPr>
        <w:t>．在重庆市级部门主办的其他全市性青少年科技竞赛中一等奖。</w:t>
      </w:r>
      <w:r>
        <w:rPr>
          <w:rFonts w:eastAsia="方正仿宋_GBK"/>
          <w:sz w:val="32"/>
          <w:szCs w:val="32"/>
        </w:rPr>
        <w:t>10</w:t>
      </w:r>
      <w:r>
        <w:rPr>
          <w:rFonts w:hint="default" w:eastAsia="方正仿宋_GBK"/>
          <w:sz w:val="32"/>
          <w:szCs w:val="32"/>
          <w:lang w:val="zh-CN"/>
        </w:rPr>
        <w:t>．潼南区青少年科技创新大赛一等奖。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仿宋_GBK"/>
          <w:sz w:val="32"/>
          <w:szCs w:val="32"/>
          <w:lang w:val="zh-CN"/>
        </w:rPr>
        <w:t>（二）参评奖项的获奖时间为上一年的</w:t>
      </w:r>
      <w:r>
        <w:rPr>
          <w:rFonts w:hint="default" w:eastAsia="方正仿宋_GBK"/>
          <w:sz w:val="32"/>
          <w:szCs w:val="32"/>
        </w:rPr>
        <w:t>5</w:t>
      </w:r>
      <w:r>
        <w:rPr>
          <w:rFonts w:hint="default" w:eastAsia="方正仿宋_GBK"/>
          <w:sz w:val="32"/>
          <w:szCs w:val="32"/>
          <w:lang w:val="zh-CN"/>
        </w:rPr>
        <w:t>月1日至当年</w:t>
      </w:r>
      <w:r>
        <w:rPr>
          <w:rFonts w:hint="default" w:eastAsia="方正仿宋_GBK"/>
          <w:sz w:val="32"/>
          <w:szCs w:val="32"/>
        </w:rPr>
        <w:t>4</w:t>
      </w:r>
      <w:r>
        <w:rPr>
          <w:rFonts w:hint="default" w:eastAsia="方正仿宋_GBK"/>
          <w:sz w:val="32"/>
          <w:szCs w:val="32"/>
          <w:lang w:val="zh-CN"/>
        </w:rPr>
        <w:t>月</w:t>
      </w:r>
      <w:r>
        <w:rPr>
          <w:rFonts w:hint="default" w:eastAsia="方正仿宋_GBK"/>
          <w:sz w:val="32"/>
          <w:szCs w:val="32"/>
        </w:rPr>
        <w:t>30</w:t>
      </w:r>
      <w:r>
        <w:rPr>
          <w:rFonts w:hint="default" w:eastAsia="方正仿宋_GBK"/>
          <w:sz w:val="32"/>
          <w:szCs w:val="32"/>
          <w:lang w:val="zh-CN"/>
        </w:rPr>
        <w:t>日</w:t>
      </w:r>
      <w:r>
        <w:rPr>
          <w:rFonts w:eastAsia="方正仿宋_GBK"/>
          <w:sz w:val="32"/>
          <w:szCs w:val="32"/>
          <w:lang w:val="zh-CN"/>
        </w:rPr>
        <w:t>止</w:t>
      </w:r>
      <w:r>
        <w:rPr>
          <w:rFonts w:hint="default" w:eastAsia="方正仿宋_GBK"/>
          <w:sz w:val="32"/>
          <w:szCs w:val="32"/>
          <w:lang w:val="zh-CN"/>
        </w:rPr>
        <w:t>。获奖项目符合科学性、先进性和实用性原则，在科学研究、技术发明、技术创新和创新思维等方面有独到之处。各类科学实践活动、儿童科学幻想绘画作品等不纳入参评范围。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第七条</w:t>
      </w:r>
      <w:r>
        <w:rPr>
          <w:rFonts w:hint="default" w:eastAsia="方正仿宋_GBK"/>
          <w:sz w:val="32"/>
          <w:szCs w:val="32"/>
          <w:lang w:val="zh-CN"/>
        </w:rPr>
        <w:t xml:space="preserve">  区政府设立潼南区青少年科技创新培育奖，奖励潼南区青少年科技创新区长奖获得者所在学校组织开展青少年科技创新活动做出的突出成绩。每次获奖学校原则上不超过</w:t>
      </w:r>
      <w:r>
        <w:rPr>
          <w:rFonts w:hint="default" w:eastAsia="方正仿宋_GBK"/>
          <w:sz w:val="32"/>
          <w:szCs w:val="32"/>
        </w:rPr>
        <w:t>5</w:t>
      </w:r>
      <w:r>
        <w:rPr>
          <w:rFonts w:hint="default" w:eastAsia="方正仿宋_GBK"/>
          <w:sz w:val="32"/>
          <w:szCs w:val="32"/>
          <w:lang w:val="zh-CN"/>
        </w:rPr>
        <w:t>所。区政府对获奖学校进行表彰并颁发奖牌和奖金。培育奖每个学校奖励人民币10000元（其中</w:t>
      </w:r>
      <w:r>
        <w:rPr>
          <w:rFonts w:eastAsia="方正仿宋_GBK"/>
          <w:sz w:val="32"/>
          <w:szCs w:val="32"/>
          <w:lang w:val="zh-CN"/>
        </w:rPr>
        <w:t>包含</w:t>
      </w:r>
      <w:r>
        <w:rPr>
          <w:rFonts w:hint="default" w:eastAsia="方正仿宋_GBK"/>
          <w:sz w:val="32"/>
          <w:szCs w:val="32"/>
          <w:lang w:val="zh-CN"/>
        </w:rPr>
        <w:t>区长奖获得者的辅导教师2000元奖金），用于青少年科技教育工作</w:t>
      </w:r>
      <w:r>
        <w:rPr>
          <w:rFonts w:eastAsia="方正仿宋_GBK"/>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第八条</w:t>
      </w:r>
      <w:r>
        <w:rPr>
          <w:rFonts w:hint="default" w:eastAsia="方正仿宋_GBK"/>
          <w:sz w:val="32"/>
          <w:szCs w:val="32"/>
          <w:lang w:val="zh-CN"/>
        </w:rPr>
        <w:t xml:space="preserve">  潼南区青少年科技创新培育奖被推荐学校应具备以下条件：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仿宋_GBK"/>
          <w:sz w:val="32"/>
          <w:szCs w:val="32"/>
          <w:lang w:val="zh-CN"/>
        </w:rPr>
        <w:t>（一）全面贯彻党的教育方针，重视科技教育工作，重视学生全面发展；将青少年学生科学素养和人文精神的培养作为学校教育教学的重要内容，纳入学校工作之中。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仿宋_GBK"/>
          <w:sz w:val="32"/>
          <w:szCs w:val="32"/>
          <w:lang w:val="zh-CN"/>
        </w:rPr>
        <w:t>（二）在本次评选中有潼南区青少年科技创新区长奖获奖者。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仿宋_GBK"/>
          <w:sz w:val="32"/>
          <w:szCs w:val="32"/>
          <w:lang w:val="zh-CN"/>
        </w:rPr>
        <w:t>（三）在组织开展青少年科技创新活动中有创新、有特色、有亮点，成绩显著。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第九条</w:t>
      </w:r>
      <w:r>
        <w:rPr>
          <w:rFonts w:hint="default" w:eastAsia="方正仿宋_GBK"/>
          <w:sz w:val="32"/>
          <w:szCs w:val="32"/>
          <w:lang w:val="zh-CN"/>
        </w:rPr>
        <w:t xml:space="preserve">  区财政建立青少年科技创新表彰专项资金，每年预算安排10万元。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第十条</w:t>
      </w:r>
      <w:r>
        <w:rPr>
          <w:rFonts w:hint="default" w:eastAsia="方正仿宋_GBK"/>
          <w:sz w:val="32"/>
          <w:szCs w:val="32"/>
          <w:lang w:val="zh-CN"/>
        </w:rPr>
        <w:t xml:space="preserve">  潼南区青少年科技创新区长奖评审委员会负责领导和统筹协调全区的评选活动。评审委员会主任委员由区长担任，副主任委员由联系科协工作的政府领导担任。评审委员会成员由区政府办、区科协、区教委、区科委、区人力社保局、</w:t>
      </w:r>
      <w:r>
        <w:rPr>
          <w:rFonts w:eastAsia="方正仿宋_GBK"/>
          <w:sz w:val="32"/>
          <w:szCs w:val="32"/>
          <w:lang w:val="zh-CN"/>
        </w:rPr>
        <w:t>区</w:t>
      </w:r>
      <w:r>
        <w:rPr>
          <w:rFonts w:hint="default" w:eastAsia="方正仿宋_GBK"/>
          <w:sz w:val="32"/>
          <w:szCs w:val="32"/>
          <w:lang w:val="zh-CN"/>
        </w:rPr>
        <w:t>财政局、团区委、</w:t>
      </w:r>
      <w:r>
        <w:rPr>
          <w:rFonts w:eastAsia="方正仿宋_GBK"/>
          <w:sz w:val="32"/>
          <w:szCs w:val="32"/>
          <w:lang w:val="zh-CN"/>
        </w:rPr>
        <w:t>区环保局、区</w:t>
      </w:r>
      <w:r>
        <w:rPr>
          <w:rFonts w:hint="default" w:eastAsia="方正仿宋_GBK"/>
          <w:sz w:val="32"/>
          <w:szCs w:val="32"/>
          <w:lang w:val="zh-CN"/>
        </w:rPr>
        <w:t>监察局的负责人和相关专家、学者组成。评审委员会办公室设在区科协，负责评选活动的日常工作。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第十一条</w:t>
      </w:r>
      <w:r>
        <w:rPr>
          <w:rFonts w:hint="default" w:eastAsia="方正仿宋_GBK"/>
          <w:sz w:val="32"/>
          <w:szCs w:val="32"/>
          <w:lang w:val="zh-CN"/>
        </w:rPr>
        <w:t xml:space="preserve">  区属中等专业学校、职业中学、技工学校、中小学负责组织推荐。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第十二条</w:t>
      </w:r>
      <w:r>
        <w:rPr>
          <w:rFonts w:hint="default" w:eastAsia="方正仿宋_GBK"/>
          <w:sz w:val="32"/>
          <w:szCs w:val="32"/>
          <w:lang w:val="zh-CN"/>
        </w:rPr>
        <w:t xml:space="preserve">  评审委员会办公室对推荐材料进行初步审查，对符合推荐程序和条件的推荐人选确定为候选人。评审委员会从候选人中推选提名人选，在区</w:t>
      </w:r>
      <w:r>
        <w:rPr>
          <w:rFonts w:eastAsia="方正仿宋_GBK"/>
          <w:sz w:val="32"/>
          <w:szCs w:val="32"/>
          <w:lang w:val="zh-CN"/>
        </w:rPr>
        <w:t>级</w:t>
      </w:r>
      <w:r>
        <w:rPr>
          <w:rFonts w:hint="default" w:eastAsia="方正仿宋_GBK"/>
          <w:sz w:val="32"/>
          <w:szCs w:val="32"/>
          <w:lang w:val="zh-CN"/>
        </w:rPr>
        <w:t>主要新闻媒体公示。培育奖由评审委员会办公室初步审查，评审委员会评审确定获奖候选单位。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第十三条</w:t>
      </w:r>
      <w:r>
        <w:rPr>
          <w:rFonts w:hint="default" w:eastAsia="方正仿宋_GBK"/>
          <w:sz w:val="32"/>
          <w:szCs w:val="32"/>
          <w:lang w:val="zh-CN"/>
        </w:rPr>
        <w:t xml:space="preserve">  提名公示结束后，评审委员会采取无记名投票形式，对提名人选进行评审，按评委投票得票数的高低顺序，确定获区长奖、提名奖建议人选。区政府对获区长奖、提名奖建议人选和培育奖候选单位进行审定，确定本年度的获奖者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第十四条</w:t>
      </w:r>
      <w:r>
        <w:rPr>
          <w:rFonts w:hint="default" w:eastAsia="方正仿宋_GBK"/>
          <w:sz w:val="32"/>
          <w:szCs w:val="32"/>
          <w:lang w:val="zh-CN"/>
        </w:rPr>
        <w:t xml:space="preserve">  获奖者如有严重违纪违法</w:t>
      </w:r>
      <w:r>
        <w:rPr>
          <w:rFonts w:eastAsia="方正仿宋_GBK"/>
          <w:sz w:val="32"/>
          <w:szCs w:val="32"/>
          <w:lang w:val="zh-CN"/>
        </w:rPr>
        <w:t>和触犯刑律</w:t>
      </w:r>
      <w:r>
        <w:rPr>
          <w:rFonts w:hint="default" w:eastAsia="方正仿宋_GBK"/>
          <w:sz w:val="32"/>
          <w:szCs w:val="32"/>
          <w:lang w:val="zh-CN"/>
        </w:rPr>
        <w:t>行为，由区评审委员会报区政府批准取消其称号，收回奖牌、奖金、证书，并在新闻媒体通报。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zh-CN"/>
        </w:rPr>
      </w:pPr>
      <w:r>
        <w:rPr>
          <w:rFonts w:hint="default" w:eastAsia="方正仿宋_GBK"/>
          <w:sz w:val="32"/>
          <w:szCs w:val="32"/>
          <w:lang w:val="zh-CN"/>
        </w:rPr>
        <w:t>对在评选过程中发现违纪违法行为的人选，正在接受行政执法、司法机关调查的人选，评审委员会办公室报评审委员会同意，有权立即中止其继续参评。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lang w:val="zh-CN"/>
        </w:rPr>
      </w:pPr>
      <w:r>
        <w:rPr>
          <w:rFonts w:hint="default" w:eastAsia="方正黑体_GBK"/>
          <w:sz w:val="32"/>
          <w:szCs w:val="32"/>
          <w:lang w:val="zh-CN"/>
        </w:rPr>
        <w:t>第十</w:t>
      </w:r>
      <w:r>
        <w:rPr>
          <w:rFonts w:eastAsia="方正黑体_GBK"/>
          <w:sz w:val="32"/>
          <w:szCs w:val="32"/>
          <w:lang w:val="zh-CN"/>
        </w:rPr>
        <w:t>五</w:t>
      </w:r>
      <w:r>
        <w:rPr>
          <w:rFonts w:hint="default" w:eastAsia="方正黑体_GBK"/>
          <w:sz w:val="32"/>
          <w:szCs w:val="32"/>
          <w:lang w:val="zh-CN"/>
        </w:rPr>
        <w:t>条</w:t>
      </w:r>
      <w:r>
        <w:rPr>
          <w:rFonts w:hint="default" w:eastAsia="方正仿宋_GBK"/>
          <w:sz w:val="32"/>
          <w:szCs w:val="32"/>
          <w:lang w:val="zh-CN"/>
        </w:rPr>
        <w:t xml:space="preserve"> </w:t>
      </w:r>
      <w:r>
        <w:rPr>
          <w:rFonts w:eastAsia="方正仿宋_GBK"/>
          <w:sz w:val="32"/>
          <w:szCs w:val="32"/>
        </w:rPr>
        <w:t xml:space="preserve"> </w:t>
      </w:r>
      <w:r>
        <w:rPr>
          <w:rFonts w:hint="default" w:eastAsia="方正仿宋_GBK"/>
          <w:sz w:val="32"/>
          <w:szCs w:val="32"/>
          <w:lang w:val="zh-CN"/>
        </w:rPr>
        <w:t>《潼南区青少年科技创新区长奖评选工作细则》</w:t>
      </w:r>
      <w:r>
        <w:rPr>
          <w:rFonts w:eastAsia="方正仿宋_GBK"/>
          <w:sz w:val="32"/>
          <w:szCs w:val="32"/>
          <w:lang w:val="zh-CN"/>
        </w:rPr>
        <w:t>由</w:t>
      </w:r>
      <w:r>
        <w:rPr>
          <w:rFonts w:hint="default" w:eastAsia="方正仿宋_GBK"/>
          <w:sz w:val="32"/>
          <w:szCs w:val="32"/>
          <w:lang w:val="zh-CN"/>
        </w:rPr>
        <w:t>评审委员会办公室</w:t>
      </w:r>
      <w:r>
        <w:rPr>
          <w:rFonts w:eastAsia="方正仿宋_GBK"/>
          <w:sz w:val="32"/>
          <w:szCs w:val="32"/>
          <w:lang w:val="zh-CN"/>
        </w:rPr>
        <w:t>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rPr>
      </w:pPr>
      <w:r>
        <w:rPr>
          <w:rFonts w:hint="default" w:eastAsia="方正黑体_GBK"/>
          <w:sz w:val="32"/>
          <w:szCs w:val="32"/>
          <w:lang w:val="zh-CN"/>
        </w:rPr>
        <w:t>第十</w:t>
      </w:r>
      <w:r>
        <w:rPr>
          <w:rFonts w:eastAsia="方正黑体_GBK"/>
          <w:sz w:val="32"/>
          <w:szCs w:val="32"/>
          <w:lang w:val="zh-CN"/>
        </w:rPr>
        <w:t>六</w:t>
      </w:r>
      <w:r>
        <w:rPr>
          <w:rFonts w:hint="default" w:eastAsia="方正黑体_GBK"/>
          <w:sz w:val="32"/>
          <w:szCs w:val="32"/>
          <w:lang w:val="zh-CN"/>
        </w:rPr>
        <w:t>条</w:t>
      </w:r>
      <w:r>
        <w:rPr>
          <w:rFonts w:eastAsia="方正黑体_GBK"/>
          <w:sz w:val="32"/>
          <w:szCs w:val="32"/>
        </w:rPr>
        <w:t xml:space="preserve">  </w:t>
      </w:r>
      <w:r>
        <w:rPr>
          <w:rFonts w:hint="default" w:eastAsia="方正仿宋_GBK"/>
          <w:sz w:val="32"/>
          <w:szCs w:val="32"/>
          <w:lang w:val="zh-CN"/>
        </w:rPr>
        <w:t>本评选办法</w:t>
      </w:r>
      <w:r>
        <w:rPr>
          <w:rFonts w:hint="eastAsia" w:eastAsia="方正仿宋_GBK"/>
          <w:sz w:val="32"/>
          <w:szCs w:val="32"/>
          <w:lang w:val="zh-CN"/>
        </w:rPr>
        <w:t>重庆市潼南区人民政府办公室</w:t>
      </w:r>
      <w:r>
        <w:rPr>
          <w:rFonts w:hint="default" w:eastAsia="方正仿宋_GBK"/>
          <w:sz w:val="32"/>
          <w:szCs w:val="32"/>
          <w:lang w:val="zh-CN"/>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lang w:val="zh-CN"/>
        </w:rPr>
      </w:pPr>
      <w:r>
        <w:rPr>
          <w:rFonts w:hint="default" w:eastAsia="方正黑体_GBK"/>
          <w:sz w:val="32"/>
          <w:szCs w:val="32"/>
          <w:lang w:val="zh-CN"/>
        </w:rPr>
        <w:t>第十</w:t>
      </w:r>
      <w:r>
        <w:rPr>
          <w:rFonts w:eastAsia="方正黑体_GBK"/>
          <w:sz w:val="32"/>
          <w:szCs w:val="32"/>
          <w:lang w:val="zh-CN"/>
        </w:rPr>
        <w:t>七</w:t>
      </w:r>
      <w:r>
        <w:rPr>
          <w:rFonts w:hint="default" w:eastAsia="方正黑体_GBK"/>
          <w:sz w:val="32"/>
          <w:szCs w:val="32"/>
          <w:lang w:val="zh-CN"/>
        </w:rPr>
        <w:t>条</w:t>
      </w:r>
      <w:r>
        <w:rPr>
          <w:rFonts w:hint="default" w:eastAsia="方正仿宋_GBK"/>
          <w:sz w:val="32"/>
          <w:szCs w:val="32"/>
          <w:lang w:val="zh-CN"/>
        </w:rPr>
        <w:t xml:space="preserve">  本办法自</w:t>
      </w:r>
      <w:r>
        <w:rPr>
          <w:rFonts w:eastAsia="方正仿宋_GBK"/>
          <w:sz w:val="32"/>
          <w:szCs w:val="32"/>
        </w:rPr>
        <w:t>2017年1月1日起</w:t>
      </w:r>
      <w:r>
        <w:rPr>
          <w:rFonts w:hint="default" w:eastAsia="方正仿宋_GBK"/>
          <w:sz w:val="32"/>
          <w:szCs w:val="32"/>
          <w:lang w:val="zh-CN"/>
        </w:rPr>
        <w:t>施行</w:t>
      </w:r>
      <w:r>
        <w:rPr>
          <w:rFonts w:eastAsia="方正仿宋_GBK"/>
          <w:sz w:val="32"/>
          <w:szCs w:val="32"/>
          <w:lang w:val="zh-CN"/>
        </w:rPr>
        <w:t>，至</w:t>
      </w:r>
      <w:r>
        <w:rPr>
          <w:rFonts w:eastAsia="方正仿宋_GBK"/>
          <w:sz w:val="32"/>
          <w:szCs w:val="32"/>
        </w:rPr>
        <w:t>2022年1月1日失效。</w:t>
      </w:r>
      <w:r>
        <w:rPr>
          <w:rFonts w:hint="default" w:eastAsia="方正仿宋_GBK"/>
          <w:sz w:val="32"/>
          <w:szCs w:val="32"/>
          <w:lang w:val="zh-CN"/>
        </w:rPr>
        <w:t>原《潼南县青少年科技创新县长奖评选办法》</w:t>
      </w:r>
      <w:r>
        <w:rPr>
          <w:rFonts w:eastAsia="方正仿宋_GBK"/>
          <w:sz w:val="32"/>
          <w:szCs w:val="32"/>
          <w:lang w:val="zh-CN"/>
        </w:rPr>
        <w:t>（潼南府办发﹝</w:t>
      </w:r>
      <w:r>
        <w:rPr>
          <w:rFonts w:eastAsia="方正仿宋_GBK"/>
          <w:sz w:val="32"/>
          <w:szCs w:val="32"/>
        </w:rPr>
        <w:t>2013〕162号</w:t>
      </w:r>
      <w:r>
        <w:rPr>
          <w:rFonts w:eastAsia="方正仿宋_GBK"/>
          <w:sz w:val="32"/>
          <w:szCs w:val="32"/>
          <w:lang w:val="zh-CN"/>
        </w:rPr>
        <w:t>）</w:t>
      </w:r>
      <w:r>
        <w:rPr>
          <w:rFonts w:hint="default" w:eastAsia="方正仿宋_GBK"/>
          <w:sz w:val="32"/>
          <w:szCs w:val="32"/>
          <w:lang w:val="zh-CN"/>
        </w:rPr>
        <w:t>自</w:t>
      </w:r>
      <w:r>
        <w:rPr>
          <w:rFonts w:eastAsia="方正仿宋_GBK"/>
          <w:sz w:val="32"/>
          <w:szCs w:val="32"/>
        </w:rPr>
        <w:t>2017年1月1日</w:t>
      </w:r>
      <w:r>
        <w:rPr>
          <w:rFonts w:hint="default" w:eastAsia="方正仿宋_GBK"/>
          <w:sz w:val="32"/>
          <w:szCs w:val="32"/>
          <w:lang w:val="zh-CN"/>
        </w:rPr>
        <w:t>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lang w:val="zh-CN"/>
        </w:rPr>
      </w:pPr>
    </w:p>
    <w:p>
      <w:pPr>
        <w:widowControl w:val="0"/>
        <w:spacing w:line="620" w:lineRule="exact"/>
        <w:ind w:firstLine="640" w:firstLineChars="200"/>
        <w:rPr>
          <w:rFonts w:eastAsia="方正仿宋_GBK"/>
          <w:sz w:val="32"/>
          <w:szCs w:val="32"/>
          <w:lang w:val="zh-CN"/>
        </w:rPr>
      </w:pPr>
    </w:p>
    <w:p>
      <w:pPr>
        <w:widowControl w:val="0"/>
        <w:spacing w:line="600" w:lineRule="exact"/>
        <w:ind w:firstLine="640" w:firstLineChars="200"/>
        <w:rPr>
          <w:rFonts w:eastAsia="方正仿宋_GBK"/>
          <w:sz w:val="32"/>
          <w:szCs w:val="32"/>
          <w:lang w:val="zh-CN"/>
        </w:rPr>
      </w:pPr>
    </w:p>
    <w:p>
      <w:pPr>
        <w:widowControl w:val="0"/>
        <w:spacing w:line="600" w:lineRule="exact"/>
        <w:ind w:firstLine="640" w:firstLineChars="200"/>
        <w:rPr>
          <w:rFonts w:eastAsia="方正仿宋_GBK"/>
          <w:sz w:val="32"/>
          <w:szCs w:val="32"/>
          <w:lang w:val="zh-CN"/>
        </w:rPr>
      </w:pPr>
    </w:p>
    <w:p>
      <w:pPr>
        <w:widowControl w:val="0"/>
        <w:spacing w:line="600" w:lineRule="exact"/>
        <w:ind w:firstLine="640" w:firstLineChars="200"/>
        <w:rPr>
          <w:rFonts w:eastAsia="方正仿宋_GBK"/>
          <w:sz w:val="32"/>
          <w:szCs w:val="32"/>
          <w:lang w:val="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bookmarkStart w:id="0" w:name="_GoBack"/>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189230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9pt;height:0.15pt;width:442.25pt;z-index:251660288;mso-width-relative:page;mso-height-relative:page;" filled="f" stroked="t" coordsize="21600,21600" o:gfxdata="UEsDBAoAAAAAAIdO4kAAAAAAAAAAAAAAAAAEAAAAZHJzL1BLAwQUAAAACACHTuJA4YVIDtMAAAAH&#10;AQAADwAAAGRycy9kb3ducmV2LnhtbE2PPU/DMBiEdyT+g/UisVE7rqAhxKlEJCZgoIXdjd04qr9k&#10;u0n597xMMJ7udPdcu704S2ad8hS8gGrFgGg/BDX5UcDn/uWuBpKL9Era4LWAb51h211ftbJRYfEf&#10;et6VkWCJz40UYEqJDaV5MNrJvApRe/SOITlZUKaRqiQXLHeWcsYeqJOTxwUjo+6NHk67sxPQv0be&#10;m/f9kvhzfhvntY3H05cQtzcVewJS9KX8heEXH9GhQ6ZDOHuViUXNMSiAP+IBtOv6fgPkIGDNKqBd&#10;S//zd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FSA7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bookmarkEnd w:id="0"/>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46A21D1"/>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7641548"/>
    <w:rsid w:val="69AC0D42"/>
    <w:rsid w:val="6AD9688B"/>
    <w:rsid w:val="6D0E3F22"/>
    <w:rsid w:val="744E4660"/>
    <w:rsid w:val="753355A2"/>
    <w:rsid w:val="759F1C61"/>
    <w:rsid w:val="769F2DE8"/>
    <w:rsid w:val="76FDEB7C"/>
    <w:rsid w:val="79C65162"/>
    <w:rsid w:val="7AB87C14"/>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2022-06-10T00:58:36Z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