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default" w:ascii="Times New Roman" w:hAnsi="Times New Roman" w:eastAsia="方正小标宋_GBK" w:cs="Times New Roman"/>
          <w:b w:val="0"/>
          <w:bCs w:val="0"/>
          <w:color w:val="000000"/>
          <w:w w:val="98"/>
          <w:sz w:val="44"/>
          <w:szCs w:val="44"/>
        </w:rPr>
      </w:pPr>
      <w:bookmarkStart w:id="0" w:name="_Hlk37239649"/>
      <w:bookmarkEnd w:id="0"/>
    </w:p>
    <w:p>
      <w:pPr>
        <w:pStyle w:val="3"/>
        <w:rPr>
          <w:rFonts w:hint="default" w:ascii="Times New Roman" w:hAnsi="Times New Roman" w:eastAsia="方正小标宋_GBK" w:cs="Times New Roman"/>
          <w:b w:val="0"/>
          <w:bCs w:val="0"/>
          <w:color w:val="000000"/>
          <w:w w:val="98"/>
          <w:sz w:val="44"/>
          <w:szCs w:val="44"/>
        </w:rPr>
      </w:pPr>
    </w:p>
    <w:p>
      <w:pPr>
        <w:pStyle w:val="4"/>
        <w:rPr>
          <w:rFonts w:hint="default" w:ascii="Times New Roman" w:hAnsi="Times New Roman" w:eastAsia="方正小标宋_GBK" w:cs="Times New Roman"/>
          <w:b w:val="0"/>
          <w:bCs w:val="0"/>
          <w:color w:val="000000"/>
          <w:w w:val="98"/>
          <w:sz w:val="44"/>
          <w:szCs w:val="44"/>
        </w:rPr>
      </w:pPr>
    </w:p>
    <w:p>
      <w:pPr>
        <w:pStyle w:val="4"/>
        <w:rPr>
          <w:rFonts w:hint="default" w:ascii="Times New Roman" w:hAnsi="Times New Roman" w:eastAsia="方正小标宋_GBK" w:cs="Times New Roman"/>
          <w:b w:val="0"/>
          <w:bCs w:val="0"/>
          <w:color w:val="000000"/>
          <w:w w:val="98"/>
          <w:sz w:val="44"/>
          <w:szCs w:val="44"/>
        </w:rPr>
      </w:pPr>
    </w:p>
    <w:p>
      <w:pPr>
        <w:pStyle w:val="4"/>
        <w:rPr>
          <w:rFonts w:hint="default" w:ascii="Times New Roman" w:hAnsi="Times New Roman" w:eastAsia="方正小标宋_GBK" w:cs="Times New Roman"/>
          <w:b w:val="0"/>
          <w:bCs w:val="0"/>
          <w:color w:val="000000"/>
          <w:w w:val="98"/>
          <w:sz w:val="44"/>
          <w:szCs w:val="44"/>
        </w:rPr>
      </w:pPr>
      <w:r>
        <w:rPr>
          <w:rFonts w:hint="default" w:ascii="Times New Roman" w:hAnsi="Times New Roman" w:cs="Times New Roman"/>
        </w:rPr>
        <w:pict>
          <v:shape id="AutoShape 2" o:spid="_x0000_s2050" o:spt="136" type="#_x0000_t136" style="position:absolute;left:0pt;margin-left:82.7pt;margin-top:122.85pt;height:72.25pt;width:430.15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重庆市潼南区安全生产委员会办公室文件" style="font-family:方正小标宋_GBK;font-size:96pt;font-weight:bold;v-text-align:center;"/>
          </v:shape>
        </w:pict>
      </w:r>
    </w:p>
    <w:p>
      <w:pPr>
        <w:pStyle w:val="4"/>
        <w:rPr>
          <w:rFonts w:hint="default" w:ascii="Times New Roman" w:hAnsi="Times New Roman" w:eastAsia="方正小标宋_GBK" w:cs="Times New Roman"/>
          <w:b w:val="0"/>
          <w:bCs w:val="0"/>
          <w:color w:val="000000"/>
          <w:w w:val="98"/>
          <w:sz w:val="44"/>
          <w:szCs w:val="44"/>
        </w:rPr>
      </w:pPr>
    </w:p>
    <w:p>
      <w:pPr>
        <w:pStyle w:val="4"/>
        <w:rPr>
          <w:rFonts w:hint="default" w:ascii="Times New Roman" w:hAnsi="Times New Roman" w:eastAsia="方正小标宋_GBK" w:cs="Times New Roman"/>
          <w:b w:val="0"/>
          <w:bCs w:val="0"/>
          <w:color w:val="000000"/>
          <w:w w:val="98"/>
          <w:sz w:val="44"/>
          <w:szCs w:val="44"/>
        </w:rPr>
      </w:pPr>
    </w:p>
    <w:p>
      <w:pPr>
        <w:pStyle w:val="3"/>
        <w:jc w:val="both"/>
        <w:rPr>
          <w:rFonts w:hint="default" w:ascii="Times New Roman" w:hAnsi="Times New Roman" w:cs="Times New Roman"/>
          <w:spacing w:val="0"/>
          <w:sz w:val="32"/>
          <w:szCs w:val="28"/>
        </w:rPr>
      </w:pPr>
    </w:p>
    <w:p>
      <w:pPr>
        <w:pStyle w:val="4"/>
        <w:rPr>
          <w:rFonts w:hint="default"/>
        </w:rPr>
      </w:pPr>
      <w:bookmarkStart w:id="1" w:name="_GoBack"/>
      <w:bookmarkEnd w:id="1"/>
    </w:p>
    <w:p>
      <w:pPr>
        <w:pStyle w:val="3"/>
        <w:jc w:val="center"/>
        <w:rPr>
          <w:rFonts w:hint="default" w:ascii="Times New Roman" w:hAnsi="Times New Roman" w:cs="Times New Roman"/>
          <w:spacing w:val="0"/>
          <w:sz w:val="32"/>
          <w:szCs w:val="28"/>
        </w:rPr>
      </w:pPr>
      <w:r>
        <w:rPr>
          <w:rFonts w:hint="default" w:ascii="Times New Roman" w:hAnsi="Times New Roman" w:cs="Times New Roman"/>
          <w:spacing w:val="0"/>
          <w:sz w:val="32"/>
          <w:szCs w:val="28"/>
        </w:rPr>
        <mc:AlternateContent>
          <mc:Choice Requires="wps">
            <w:drawing>
              <wp:anchor distT="0" distB="0" distL="114300" distR="114300" simplePos="0" relativeHeight="251660288" behindDoc="0" locked="0" layoutInCell="1" allowOverlap="1">
                <wp:simplePos x="0" y="0"/>
                <wp:positionH relativeFrom="page">
                  <wp:posOffset>975995</wp:posOffset>
                </wp:positionH>
                <wp:positionV relativeFrom="margin">
                  <wp:posOffset>3375025</wp:posOffset>
                </wp:positionV>
                <wp:extent cx="5615940" cy="0"/>
                <wp:effectExtent l="0" t="15875" r="3810" b="22225"/>
                <wp:wrapNone/>
                <wp:docPr id="6" name="直接连接符 6"/>
                <wp:cNvGraphicFramePr/>
                <a:graphic xmlns:a="http://schemas.openxmlformats.org/drawingml/2006/main">
                  <a:graphicData uri="http://schemas.microsoft.com/office/word/2010/wordprocessingShape">
                    <wps:wsp>
                      <wps:cNvCnPr/>
                      <wps:spPr>
                        <a:xfrm>
                          <a:off x="1004570" y="4827905"/>
                          <a:ext cx="561594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85pt;margin-top:265.75pt;height:0pt;width:442.2pt;mso-position-horizontal-relative:page;mso-position-vertical-relative:margin;z-index:251660288;mso-width-relative:page;mso-height-relative:page;" filled="f" stroked="t" coordsize="21600,21600" o:gfxdata="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e6pK2QAAAAwBAAAPAAAAAAAAAAEAIAAA&#10;ACIAAABkcnMvZG93bnJldi54bWxQSwECFAAUAAAACACHTuJA0VdwywsCAAD/AwAADgAAAAAAAAAB&#10;ACAAAAAoAQAAZHJzL2Uyb0RvYy54bWxQSwUGAAAAAAYABgBZAQAApQUAAAAA&#10;">
                <v:fill on="f" focussize="0,0"/>
                <v:stroke weight="2.5pt" color="#FF0000" joinstyle="round"/>
                <v:imagedata o:title=""/>
                <o:lock v:ext="edit" aspectratio="f"/>
              </v:line>
            </w:pict>
          </mc:Fallback>
        </mc:AlternateContent>
      </w:r>
      <w:r>
        <w:rPr>
          <w:rFonts w:hint="default" w:ascii="Times New Roman" w:hAnsi="Times New Roman" w:cs="Times New Roman"/>
          <w:spacing w:val="0"/>
          <w:sz w:val="32"/>
          <w:szCs w:val="28"/>
        </w:rPr>
        <w:t>潼安办〔2022〕</w:t>
      </w:r>
      <w:r>
        <w:rPr>
          <w:rFonts w:hint="eastAsia" w:ascii="Times New Roman" w:hAnsi="Times New Roman" w:cs="Times New Roman"/>
          <w:spacing w:val="0"/>
          <w:sz w:val="32"/>
          <w:szCs w:val="28"/>
          <w:lang w:val="en-US" w:eastAsia="zh-CN"/>
        </w:rPr>
        <w:t>109</w:t>
      </w:r>
      <w:r>
        <w:rPr>
          <w:rFonts w:hint="default" w:ascii="Times New Roman" w:hAnsi="Times New Roman" w:cs="Times New Roman"/>
          <w:spacing w:val="0"/>
          <w:sz w:val="32"/>
          <w:szCs w:val="28"/>
        </w:rPr>
        <w:t>号</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重庆市潼南区安全生产委员会办公室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lang w:eastAsia="zh-CN"/>
        </w:rPr>
      </w:pPr>
      <w:r>
        <w:rPr>
          <w:rFonts w:hint="default" w:ascii="Times New Roman" w:hAnsi="Times New Roman" w:eastAsia="方正小标宋_GBK" w:cs="Times New Roman"/>
          <w:sz w:val="44"/>
          <w:szCs w:val="44"/>
          <w:lang w:eastAsia="zh-CN"/>
        </w:rPr>
        <w:t>关于转发《重庆市安全生产委员会办公室关于印发</w:t>
      </w:r>
      <w:r>
        <w:rPr>
          <w:rFonts w:hint="eastAsia" w:ascii="汉仪平安行粗简" w:hAnsi="汉仪平安行粗简" w:eastAsia="汉仪平安行粗简" w:cs="汉仪平安行粗简"/>
          <w:sz w:val="44"/>
          <w:szCs w:val="44"/>
          <w:lang w:eastAsia="zh-CN"/>
        </w:rPr>
        <w:t>〈</w:t>
      </w:r>
      <w:r>
        <w:rPr>
          <w:rFonts w:hint="default" w:ascii="Times New Roman" w:hAnsi="Times New Roman" w:eastAsia="方正小标宋_GBK" w:cs="Times New Roman"/>
          <w:sz w:val="44"/>
          <w:szCs w:val="44"/>
          <w:lang w:eastAsia="zh-CN"/>
        </w:rPr>
        <w:t>复工复产“十百千”安全检查指导工作方案</w:t>
      </w:r>
      <w:r>
        <w:rPr>
          <w:rFonts w:hint="eastAsia" w:ascii="微软雅黑" w:hAnsi="微软雅黑" w:eastAsia="微软雅黑" w:cs="微软雅黑"/>
          <w:sz w:val="44"/>
          <w:szCs w:val="44"/>
          <w:lang w:eastAsia="zh-CN"/>
        </w:rPr>
        <w:t>〉</w:t>
      </w:r>
      <w:r>
        <w:rPr>
          <w:rFonts w:hint="default" w:ascii="Times New Roman" w:hAnsi="Times New Roman" w:eastAsia="方正小标宋_GBK" w:cs="Times New Roman"/>
          <w:sz w:val="44"/>
          <w:szCs w:val="44"/>
          <w:lang w:eastAsia="zh-CN"/>
        </w:rPr>
        <w:t>的通知》</w:t>
      </w:r>
      <w:r>
        <w:rPr>
          <w:rFonts w:hint="eastAsia" w:ascii="Times New Roman" w:hAnsi="Times New Roman" w:eastAsia="方正小标宋_GBK" w:cs="Times New Roman"/>
          <w:sz w:val="44"/>
          <w:szCs w:val="44"/>
          <w:lang w:eastAsia="zh-CN"/>
        </w:rPr>
        <w:t>的通知</w:t>
      </w:r>
    </w:p>
    <w:p>
      <w:pPr>
        <w:pStyle w:val="3"/>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各镇人民政府、街道办事处，区安委会成员单位，有关单位：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K" w:cs="Times New Roman"/>
          <w:color w:val="auto"/>
          <w:spacing w:val="0"/>
          <w:kern w:val="2"/>
          <w:position w:val="0"/>
          <w:sz w:val="32"/>
          <w:szCs w:val="24"/>
          <w:shd w:val="clear" w:fill="auto"/>
          <w:lang w:val="en-US" w:eastAsia="zh-CN" w:bidi="ar-SA"/>
        </w:rPr>
      </w:pPr>
      <w:r>
        <w:rPr>
          <w:rFonts w:hint="default" w:ascii="Times New Roman" w:hAnsi="Times New Roman" w:eastAsia="方正楷体_GBK" w:cs="Times New Roman"/>
          <w:color w:val="auto"/>
          <w:spacing w:val="0"/>
          <w:kern w:val="2"/>
          <w:position w:val="0"/>
          <w:sz w:val="32"/>
          <w:szCs w:val="24"/>
          <w:shd w:val="clear" w:fill="auto"/>
          <w:lang w:val="en-US" w:eastAsia="zh-CN" w:bidi="ar-SA"/>
        </w:rPr>
        <w:t>现将重庆市安全生产委员会办公室关于印发《复工复产“十百千”安全检查指导工作方案》的通知（渝安办〔2022〕112号）文件转发你们，请相关部门结合实际认真抓好贯彻落实，并做好相关迎检准备。</w:t>
      </w:r>
    </w:p>
    <w:p>
      <w:pPr>
        <w:pStyle w:val="4"/>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cs="Times New Roman"/>
          <w:lang w:eastAsia="zh-CN"/>
        </w:rPr>
      </w:pPr>
    </w:p>
    <w:p>
      <w:pPr>
        <w:pStyle w:val="4"/>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楷体_GBK" w:cs="Times New Roman"/>
          <w:color w:val="auto"/>
          <w:spacing w:val="0"/>
          <w:kern w:val="2"/>
          <w:position w:val="0"/>
          <w:sz w:val="32"/>
          <w:szCs w:val="24"/>
          <w:shd w:val="clear" w:fill="auto"/>
          <w:lang w:val="en-US" w:eastAsia="zh-CN" w:bidi="ar-SA"/>
        </w:rPr>
      </w:pPr>
      <w:r>
        <w:rPr>
          <w:rFonts w:hint="default" w:ascii="Times New Roman" w:hAnsi="Times New Roman" w:eastAsia="方正楷体_GBK" w:cs="Times New Roman"/>
          <w:color w:val="auto"/>
          <w:spacing w:val="0"/>
          <w:kern w:val="2"/>
          <w:position w:val="0"/>
          <w:sz w:val="32"/>
          <w:szCs w:val="24"/>
          <w:shd w:val="clear" w:fill="auto"/>
          <w:lang w:val="en-US" w:eastAsia="zh-CN" w:bidi="ar-SA"/>
        </w:rPr>
        <w:t xml:space="preserve">             重庆市潼南区安全生产委员会办公室</w:t>
      </w:r>
    </w:p>
    <w:p>
      <w:pPr>
        <w:pStyle w:val="4"/>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楷体_GBK" w:cs="Times New Roman"/>
          <w:color w:val="auto"/>
          <w:spacing w:val="0"/>
          <w:kern w:val="2"/>
          <w:position w:val="0"/>
          <w:sz w:val="32"/>
          <w:szCs w:val="24"/>
          <w:shd w:val="clear" w:fill="auto"/>
          <w:lang w:val="en-US" w:eastAsia="zh-CN" w:bidi="ar-SA"/>
        </w:rPr>
        <w:sectPr>
          <w:footerReference r:id="rId3" w:type="default"/>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仿宋_GBK" w:cs="Times New Roman"/>
          <w:color w:val="auto"/>
          <w:spacing w:val="0"/>
          <w:kern w:val="2"/>
          <w:position w:val="0"/>
          <w:sz w:val="32"/>
          <w:szCs w:val="24"/>
          <w:shd w:val="clear" w:fill="auto"/>
          <w:lang w:val="en-US" w:eastAsia="zh-CN" w:bidi="ar-SA"/>
        </w:rPr>
        <w:t xml:space="preserve">            </w:t>
      </w:r>
      <w:r>
        <w:rPr>
          <w:rFonts w:hint="default" w:ascii="Times New Roman" w:hAnsi="Times New Roman" w:eastAsia="方正楷体_GBK" w:cs="Times New Roman"/>
          <w:color w:val="auto"/>
          <w:spacing w:val="0"/>
          <w:kern w:val="2"/>
          <w:position w:val="0"/>
          <w:sz w:val="32"/>
          <w:szCs w:val="24"/>
          <w:shd w:val="clear" w:fill="auto"/>
          <w:lang w:val="en-US" w:eastAsia="zh-CN" w:bidi="ar-SA"/>
        </w:rPr>
        <w:t xml:space="preserve"> 2022年12月6日</w:t>
      </w:r>
    </w:p>
    <w:p>
      <w:pPr>
        <w:keepNext w:val="0"/>
        <w:keepLines w:val="0"/>
        <w:pageBreakBefore w:val="0"/>
        <w:widowControl w:val="0"/>
        <w:kinsoku/>
        <w:overflowPunct/>
        <w:topLinePunct w:val="0"/>
        <w:autoSpaceDE/>
        <w:autoSpaceDN/>
        <w:bidi w:val="0"/>
        <w:adjustRightInd/>
        <w:textAlignment w:val="auto"/>
        <w:rPr>
          <w:rFonts w:hint="default" w:ascii="Times New Roman" w:hAnsi="Times New Roman" w:cs="Times New Roman"/>
          <w:b w:val="0"/>
          <w:bCs w:val="0"/>
        </w:rPr>
      </w:pPr>
      <w:r>
        <w:rPr>
          <w:rFonts w:hint="default" w:ascii="Times New Roman" w:hAnsi="Times New Roman" w:cs="Times New Roman"/>
          <w:b w:val="0"/>
          <w:bCs w:val="0"/>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2336;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9ue11gAAAAgBAAAPAAAAAAAAAAEAIAAAACIAAABkcnMvZG93bnJldi54&#10;bWxQSwECFAAUAAAACACHTuJAlMN0f/wBAADzAwAADgAAAAAAAAABACAAAAAlAQAAZHJzL2Uyb0Rv&#10;Yy54bWxQSwUGAAAAAAYABgBZAQAAkwUAAAAA&#10;">
                <v:fill on="f" focussize="0,0"/>
                <v:stroke weight="1.75pt" color="#FF0000" joinstyle="round"/>
                <v:imagedata o:title=""/>
                <o:lock v:ext="edit" aspectratio="f"/>
              </v:line>
            </w:pict>
          </mc:Fallback>
        </mc:AlternateContent>
      </w:r>
      <w:r>
        <w:rPr>
          <w:rFonts w:hint="default" w:ascii="Times New Roman" w:hAnsi="Times New Roman" w:cs="Times New Roman"/>
          <w:b w:val="0"/>
          <w:bCs w:val="0"/>
        </w:rPr>
        <w:pict>
          <v:shape id="_x0000_s2052" o:spid="_x0000_s2052" o:spt="136" type="#_x0000_t136" style="position:absolute;left:0pt;margin-top:99.25pt;height:53.85pt;width:411pt;mso-position-horizontal:center;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安全生产委员会办公室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none" w:color="auto" w:sz="0" w:space="1"/>
          <w:left w:val="none" w:color="auto" w:sz="0" w:space="4"/>
          <w:bottom w:val="none" w:color="FF0000" w:sz="0" w:space="1"/>
          <w:right w:val="none" w:color="auto" w:sz="0" w:space="4"/>
        </w:pBdr>
        <w:kinsoku/>
        <w:overflowPunct/>
        <w:topLinePunct w:val="0"/>
        <w:autoSpaceDE/>
        <w:autoSpaceDN/>
        <w:bidi w:val="0"/>
        <w:adjustRightInd/>
        <w:jc w:val="center"/>
        <w:textAlignment w:val="auto"/>
        <w:rPr>
          <w:rFonts w:hint="default" w:ascii="Times New Roman" w:hAnsi="Times New Roman" w:cs="Times New Roman"/>
          <w:color w:val="auto"/>
          <w:szCs w:val="32"/>
        </w:rPr>
      </w:pPr>
      <w:r>
        <w:rPr>
          <w:rFonts w:hint="default" w:ascii="Times New Roman" w:hAnsi="Times New Roman" w:cs="Times New Roman"/>
          <w:color w:val="auto"/>
          <w:szCs w:val="32"/>
          <w:shd w:val="clear" w:color="auto" w:fill="FFFFFF"/>
        </w:rPr>
        <w:t>渝</w:t>
      </w:r>
      <w:r>
        <w:rPr>
          <w:rFonts w:hint="default" w:ascii="Times New Roman" w:hAnsi="Times New Roman" w:cs="Times New Roman"/>
          <w:color w:val="auto"/>
          <w:szCs w:val="32"/>
        </w:rPr>
        <w:t>安办〔202</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112</w:t>
      </w:r>
      <w:r>
        <w:rPr>
          <w:rFonts w:hint="default" w:ascii="Times New Roman" w:hAnsi="Times New Roman" w:cs="Times New Roman"/>
          <w:color w:val="auto"/>
          <w:szCs w:val="32"/>
        </w:rPr>
        <w:t>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重庆市安全生产委员会办公室</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lang w:val="en-US" w:eastAsia="zh-CN"/>
        </w:rPr>
        <w:t>复工复产</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十百千</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安全检查指导</w:t>
      </w:r>
      <w:r>
        <w:rPr>
          <w:rFonts w:hint="default" w:ascii="Times New Roman" w:hAnsi="Times New Roman" w:eastAsia="方正小标宋_GBK" w:cs="Times New Roman"/>
          <w:sz w:val="44"/>
          <w:szCs w:val="44"/>
          <w:lang w:eastAsia="zh-CN"/>
        </w:rPr>
        <w:t>工作方案》的通知</w:t>
      </w: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各区县（自治县）安委会，两江新区、西部科学城重庆高新区、万盛经开区、双桥经开区安委会，市安委会成员单位，有关单位：</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为认真落实国务院安委会关于加强岁末年初安全生产重大隐患项目整治和督导检查工作部署，按照全市安全生产和消防安全工作会议有关要求，市安委办决定启动复工复产“十百千”安全检查指导，现将工作方案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30" w:lineRule="exact"/>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重庆市安全生产委员会办公室</w:t>
      </w:r>
    </w:p>
    <w:p>
      <w:pPr>
        <w:keepNext w:val="0"/>
        <w:keepLines w:val="0"/>
        <w:pageBreakBefore w:val="0"/>
        <w:widowControl w:val="0"/>
        <w:kinsoku/>
        <w:wordWrap/>
        <w:overflowPunct/>
        <w:topLinePunct w:val="0"/>
        <w:autoSpaceDE/>
        <w:autoSpaceDN/>
        <w:bidi w:val="0"/>
        <w:adjustRightInd/>
        <w:snapToGrid/>
        <w:spacing w:line="530" w:lineRule="exact"/>
        <w:ind w:right="1264" w:rightChars="400"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2022年12月</w:t>
      </w:r>
      <w:r>
        <w:rPr>
          <w:rFonts w:hint="eastAsia" w:ascii="Times New Roman" w:hAnsi="Times New Roman"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复工复产</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十百千</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安全检查指导</w:t>
      </w:r>
      <w:r>
        <w:rPr>
          <w:rFonts w:hint="default" w:ascii="Times New Roman" w:hAnsi="Times New Roman" w:eastAsia="方正小标宋_GBK" w:cs="Times New Roman"/>
          <w:sz w:val="44"/>
          <w:szCs w:val="44"/>
          <w:lang w:eastAsia="zh-CN"/>
        </w:rPr>
        <w:t>工作方案</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为</w:t>
      </w:r>
      <w:r>
        <w:rPr>
          <w:rFonts w:hint="default" w:ascii="Times New Roman" w:hAnsi="Times New Roman" w:cs="Times New Roman"/>
          <w:sz w:val="32"/>
          <w:szCs w:val="32"/>
          <w:lang w:val="en-US" w:eastAsia="zh-CN"/>
        </w:rPr>
        <w:t>全面贯彻</w:t>
      </w:r>
      <w:r>
        <w:rPr>
          <w:rFonts w:hint="default" w:ascii="Times New Roman" w:hAnsi="Times New Roman" w:eastAsia="方正仿宋_GBK" w:cs="Times New Roman"/>
          <w:sz w:val="32"/>
          <w:szCs w:val="32"/>
          <w:lang w:val="en-US" w:eastAsia="zh-CN"/>
        </w:rPr>
        <w:t>国务院安委会关于加强岁末年初安全生产重大隐患项目整治和督导检查工作部署</w:t>
      </w:r>
      <w:r>
        <w:rPr>
          <w:rFonts w:hint="default" w:ascii="Times New Roman" w:hAnsi="Times New Roman" w:cs="Times New Roman"/>
          <w:sz w:val="32"/>
          <w:szCs w:val="32"/>
          <w:lang w:val="en-US" w:eastAsia="zh-CN"/>
        </w:rPr>
        <w:t>，认真落实《关于扎实做好企业复工复产安全生产工作的通知》（</w:t>
      </w:r>
      <w:r>
        <w:rPr>
          <w:rFonts w:hint="default" w:ascii="Times New Roman" w:hAnsi="Times New Roman" w:cs="Times New Roman"/>
          <w:color w:val="000000"/>
          <w:kern w:val="0"/>
          <w:szCs w:val="32"/>
        </w:rPr>
        <w:t>渝安办〔202</w:t>
      </w:r>
      <w:r>
        <w:rPr>
          <w:rFonts w:hint="default" w:ascii="Times New Roman" w:hAnsi="Times New Roman" w:cs="Times New Roman"/>
          <w:color w:val="000000"/>
          <w:kern w:val="0"/>
          <w:szCs w:val="32"/>
          <w:lang w:val="en-US" w:eastAsia="zh-CN"/>
        </w:rPr>
        <w:t>2</w:t>
      </w:r>
      <w:r>
        <w:rPr>
          <w:rFonts w:hint="default" w:ascii="Times New Roman" w:hAnsi="Times New Roman" w:cs="Times New Roman"/>
          <w:color w:val="000000"/>
          <w:kern w:val="0"/>
          <w:szCs w:val="32"/>
        </w:rPr>
        <w:t>〕</w:t>
      </w:r>
      <w:r>
        <w:rPr>
          <w:rFonts w:hint="default" w:ascii="Times New Roman" w:hAnsi="Times New Roman" w:cs="Times New Roman"/>
          <w:color w:val="000000"/>
          <w:kern w:val="0"/>
          <w:szCs w:val="32"/>
          <w:lang w:val="en-US" w:eastAsia="zh-CN"/>
        </w:rPr>
        <w:t>111</w:t>
      </w:r>
      <w:r>
        <w:rPr>
          <w:rFonts w:hint="default" w:ascii="Times New Roman" w:hAnsi="Times New Roman" w:cs="Times New Roman"/>
          <w:color w:val="000000"/>
          <w:kern w:val="0"/>
          <w:szCs w:val="32"/>
        </w:rPr>
        <w:t>号</w:t>
      </w:r>
      <w:r>
        <w:rPr>
          <w:rFonts w:hint="default" w:ascii="Times New Roman" w:hAnsi="Times New Roman" w:cs="Times New Roman"/>
          <w:sz w:val="32"/>
          <w:szCs w:val="32"/>
          <w:lang w:val="en-US" w:eastAsia="zh-CN"/>
        </w:rPr>
        <w:t>）工作要求，督促指导企业安全有序复工复产</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决定组建21个指导组，开展“十百千”安全检查指导和专家服务。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一、检查指导总体安排</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（一）工作时间。</w:t>
      </w:r>
      <w:r>
        <w:rPr>
          <w:rFonts w:hint="default" w:ascii="Times New Roman" w:hAnsi="Times New Roman" w:cs="Times New Roman"/>
          <w:sz w:val="32"/>
          <w:szCs w:val="32"/>
          <w:lang w:val="en-US" w:eastAsia="zh-CN"/>
        </w:rPr>
        <w:t>2022年12月7日至25日。</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（二）工作对象。</w:t>
      </w:r>
      <w:r>
        <w:rPr>
          <w:rFonts w:hint="default" w:ascii="Times New Roman" w:hAnsi="Times New Roman" w:cs="Times New Roman"/>
          <w:sz w:val="32"/>
          <w:szCs w:val="32"/>
          <w:lang w:val="en-US" w:eastAsia="zh-CN"/>
        </w:rPr>
        <w:t>对全市42个区县（自治县，含两江新区、西部科学城重庆高新区、万盛经开区、双桥经开区，以下统称区县）的高危行业、重点企业、重点项目开展检查指导服务。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（三）工作安排。</w:t>
      </w:r>
      <w:r>
        <w:rPr>
          <w:rFonts w:hint="default" w:ascii="Times New Roman" w:hAnsi="Times New Roman" w:cs="Times New Roman"/>
          <w:sz w:val="32"/>
          <w:szCs w:val="32"/>
          <w:lang w:val="en-US" w:eastAsia="zh-CN"/>
        </w:rPr>
        <w:t>组建21个指导组（具体见附件），由市应急局厅局级领导（含巡视员）或处级干部任组长，每组明确3—4名专家全程参与。</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（四）工作任务。</w:t>
      </w:r>
      <w:r>
        <w:rPr>
          <w:rFonts w:hint="default" w:ascii="Times New Roman" w:hAnsi="Times New Roman" w:cs="Times New Roman"/>
          <w:sz w:val="32"/>
          <w:szCs w:val="32"/>
          <w:lang w:val="en-US" w:eastAsia="zh-CN"/>
        </w:rPr>
        <w:t>每组检查指导2个区县，每个区县指导时间不少于3天，指导行业不少于3个，每个行业检查企业不少于3家，每个企业查找问题不少于3个。每个区县检查指导结束形成3个成果，即每行业一堂安全培训课、每区县一张问题交办单、每企业一份诊断意见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二、检查指导重点内容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（一）企业复工复产“五个必须”情况。</w:t>
      </w:r>
      <w:r>
        <w:rPr>
          <w:rFonts w:hint="default" w:ascii="Times New Roman" w:hAnsi="Times New Roman" w:cs="Times New Roman"/>
          <w:sz w:val="32"/>
          <w:szCs w:val="32"/>
          <w:lang w:val="en-US" w:eastAsia="zh-CN"/>
        </w:rPr>
        <w:t>对照企业复工复产“五个必须”（制定复工复产方案、开展全面隐患排查、确保关键人员到岗、开展全员教育培训、强化安全重点管理）工作要求，深入企业逐一开展现场检查。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（二）安全监管“五个落实”情况。</w:t>
      </w:r>
      <w:r>
        <w:rPr>
          <w:rFonts w:hint="default" w:ascii="Times New Roman" w:hAnsi="Times New Roman" w:cs="Times New Roman"/>
          <w:sz w:val="32"/>
          <w:szCs w:val="32"/>
          <w:lang w:val="en-US" w:eastAsia="zh-CN"/>
        </w:rPr>
        <w:t>对照政府部门做好复工复产“五个落实”（安排部署、责任到人、强化监管、营造氛围、靠前服务）工作要求，检查属地党委政府部署情况，检查</w:t>
      </w:r>
      <w:r>
        <w:rPr>
          <w:rFonts w:hint="default" w:ascii="Times New Roman" w:hAnsi="Times New Roman" w:eastAsia="方正仿宋_GBK" w:cs="Times New Roman"/>
          <w:color w:val="auto"/>
          <w:spacing w:val="0"/>
          <w:kern w:val="2"/>
          <w:position w:val="0"/>
          <w:sz w:val="32"/>
          <w:szCs w:val="24"/>
          <w:shd w:val="clear" w:color="auto" w:fill="auto"/>
          <w:lang w:val="en-US" w:eastAsia="zh-CN" w:bidi="ar-SA"/>
        </w:rPr>
        <w:t>“三个责任人”</w:t>
      </w:r>
      <w:r>
        <w:rPr>
          <w:rFonts w:hint="default" w:ascii="Times New Roman" w:hAnsi="Times New Roman" w:cs="Times New Roman"/>
          <w:color w:val="auto"/>
          <w:spacing w:val="0"/>
          <w:kern w:val="2"/>
          <w:position w:val="0"/>
          <w:sz w:val="32"/>
          <w:szCs w:val="24"/>
          <w:shd w:val="clear" w:color="auto" w:fill="auto"/>
          <w:lang w:val="en-US" w:eastAsia="zh-CN" w:bidi="ar-SA"/>
        </w:rPr>
        <w:t>履职情况，</w:t>
      </w:r>
      <w:r>
        <w:rPr>
          <w:rFonts w:hint="default" w:ascii="Times New Roman" w:hAnsi="Times New Roman" w:cs="Times New Roman"/>
          <w:sz w:val="32"/>
          <w:szCs w:val="32"/>
          <w:lang w:val="en-US" w:eastAsia="zh-CN"/>
        </w:rPr>
        <w:t>检查行业监管部门工作落实情况。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（三）现场检查企业隐患排查整治情况。</w:t>
      </w:r>
      <w:r>
        <w:rPr>
          <w:rFonts w:hint="default" w:ascii="Times New Roman" w:hAnsi="Times New Roman" w:cs="Times New Roman"/>
          <w:sz w:val="32"/>
          <w:szCs w:val="32"/>
          <w:lang w:val="en-US" w:eastAsia="zh-CN"/>
        </w:rPr>
        <w:t>聚焦工贸、建设、危化、消防、交通、矿山等重点行业领域，围绕重大风险、重大隐患和突出违法行为“两重大一突出”核查企业隐患排查情况，现场检查是否存在重大安全隐患。</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三、检查指导程序步骤</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（一）提前做好准备。</w:t>
      </w:r>
      <w:r>
        <w:rPr>
          <w:rFonts w:hint="default" w:ascii="Times New Roman" w:hAnsi="Times New Roman" w:cs="Times New Roman"/>
          <w:sz w:val="32"/>
          <w:szCs w:val="32"/>
          <w:lang w:val="en-US" w:eastAsia="zh-CN"/>
        </w:rPr>
        <w:t>提前与区县对接，掌握了解工作开展情况、存在的具体问题及紧缺的</w:t>
      </w:r>
      <w:r>
        <w:rPr>
          <w:rFonts w:hint="default" w:ascii="Times New Roman" w:hAnsi="Times New Roman" w:cs="Times New Roman"/>
          <w:color w:val="000000"/>
          <w:szCs w:val="32"/>
          <w:lang w:val="en-US" w:eastAsia="zh-CN"/>
        </w:rPr>
        <w:t>技术需求，明确检查指导的企业项目名单</w:t>
      </w:r>
      <w:r>
        <w:rPr>
          <w:rFonts w:hint="default" w:ascii="Times New Roman" w:hAnsi="Times New Roman" w:cs="Times New Roman"/>
          <w:sz w:val="32"/>
          <w:szCs w:val="32"/>
          <w:lang w:val="en-US" w:eastAsia="zh-CN"/>
        </w:rPr>
        <w:t>和相关行业专家</w:t>
      </w:r>
      <w:r>
        <w:rPr>
          <w:rFonts w:hint="default" w:ascii="Times New Roman" w:hAnsi="Times New Roman" w:cs="Times New Roman"/>
          <w:color w:val="000000"/>
          <w:szCs w:val="32"/>
          <w:lang w:val="en-US" w:eastAsia="zh-CN"/>
        </w:rPr>
        <w:t>，做好前期工作准备。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color w:val="000000"/>
          <w:szCs w:val="32"/>
          <w:lang w:val="en-US" w:eastAsia="zh-CN"/>
        </w:rPr>
      </w:pPr>
      <w:r>
        <w:rPr>
          <w:rFonts w:hint="default" w:ascii="Times New Roman" w:hAnsi="Times New Roman" w:eastAsia="方正楷体_GBK" w:cs="Times New Roman"/>
          <w:sz w:val="32"/>
          <w:szCs w:val="32"/>
          <w:lang w:val="en-US" w:eastAsia="zh-CN"/>
        </w:rPr>
        <w:t>（二）现场检查指导。</w:t>
      </w:r>
      <w:r>
        <w:rPr>
          <w:rFonts w:hint="default" w:ascii="Times New Roman" w:hAnsi="Times New Roman" w:cs="Times New Roman"/>
          <w:sz w:val="32"/>
          <w:szCs w:val="32"/>
          <w:lang w:val="en-US" w:eastAsia="zh-CN"/>
        </w:rPr>
        <w:t>坚持监管与服务相结合，</w:t>
      </w:r>
      <w:r>
        <w:rPr>
          <w:rFonts w:hint="default" w:ascii="Times New Roman" w:hAnsi="Times New Roman" w:cs="Times New Roman"/>
          <w:color w:val="000000"/>
          <w:szCs w:val="32"/>
          <w:lang w:eastAsia="zh-CN"/>
        </w:rPr>
        <w:t>会同区县行业部门</w:t>
      </w:r>
      <w:r>
        <w:rPr>
          <w:rFonts w:hint="default" w:ascii="Times New Roman" w:hAnsi="Times New Roman" w:cs="Times New Roman"/>
          <w:color w:val="000000"/>
          <w:szCs w:val="32"/>
        </w:rPr>
        <w:t>深入</w:t>
      </w:r>
      <w:r>
        <w:rPr>
          <w:rFonts w:hint="default" w:ascii="Times New Roman" w:hAnsi="Times New Roman" w:cs="Times New Roman"/>
          <w:color w:val="000000"/>
          <w:szCs w:val="32"/>
          <w:lang w:val="en-US" w:eastAsia="zh-CN"/>
        </w:rPr>
        <w:t>企业</w:t>
      </w:r>
      <w:r>
        <w:rPr>
          <w:rFonts w:hint="default" w:ascii="Times New Roman" w:hAnsi="Times New Roman" w:cs="Times New Roman"/>
          <w:color w:val="000000"/>
          <w:szCs w:val="32"/>
        </w:rPr>
        <w:t>开展</w:t>
      </w:r>
      <w:r>
        <w:rPr>
          <w:rFonts w:hint="default" w:ascii="Times New Roman" w:hAnsi="Times New Roman" w:cs="Times New Roman"/>
          <w:color w:val="000000"/>
          <w:szCs w:val="32"/>
          <w:lang w:val="en-US" w:eastAsia="zh-CN"/>
        </w:rPr>
        <w:t>“五个必须”核查和专家</w:t>
      </w:r>
      <w:r>
        <w:rPr>
          <w:rFonts w:hint="default" w:ascii="Times New Roman" w:hAnsi="Times New Roman" w:cs="Times New Roman"/>
          <w:color w:val="000000"/>
          <w:szCs w:val="32"/>
          <w:lang w:eastAsia="zh-CN"/>
        </w:rPr>
        <w:t>服务</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找准</w:t>
      </w:r>
      <w:r>
        <w:rPr>
          <w:rFonts w:hint="default" w:ascii="Times New Roman" w:hAnsi="Times New Roman" w:cs="Times New Roman"/>
          <w:color w:val="000000"/>
          <w:szCs w:val="32"/>
        </w:rPr>
        <w:t>重大隐患及突出问题，提出整改建议</w:t>
      </w:r>
      <w:r>
        <w:rPr>
          <w:rFonts w:hint="default" w:ascii="Times New Roman" w:hAnsi="Times New Roman" w:cs="Times New Roman"/>
          <w:color w:val="000000"/>
          <w:szCs w:val="32"/>
          <w:lang w:eastAsia="zh-CN"/>
        </w:rPr>
        <w:t>，形成诊断意见书，</w:t>
      </w:r>
      <w:r>
        <w:rPr>
          <w:rFonts w:hint="default" w:ascii="Times New Roman" w:hAnsi="Times New Roman" w:cs="Times New Roman"/>
          <w:color w:val="000000"/>
          <w:szCs w:val="32"/>
        </w:rPr>
        <w:t>并</w:t>
      </w:r>
      <w:r>
        <w:rPr>
          <w:rFonts w:hint="default" w:ascii="Times New Roman" w:hAnsi="Times New Roman" w:cs="Times New Roman"/>
          <w:color w:val="000000"/>
          <w:szCs w:val="32"/>
          <w:lang w:eastAsia="zh-CN"/>
        </w:rPr>
        <w:t>向企业当面反馈</w:t>
      </w:r>
      <w:r>
        <w:rPr>
          <w:rFonts w:hint="default" w:ascii="Times New Roman" w:hAnsi="Times New Roman" w:cs="Times New Roman"/>
          <w:color w:val="000000"/>
          <w:szCs w:val="32"/>
        </w:rPr>
        <w:t>。</w:t>
      </w:r>
      <w:r>
        <w:rPr>
          <w:rFonts w:hint="default" w:ascii="Times New Roman" w:hAnsi="Times New Roman" w:cs="Times New Roman"/>
          <w:color w:val="000000"/>
          <w:szCs w:val="32"/>
          <w:lang w:val="en-US" w:eastAsia="zh-CN"/>
        </w:rPr>
        <w:t>通过查阅资料、随机抽查等方式，对安全监管“五个落实”和重大安全隐患整治等情况开展检查，对复工复产准备工作不到位、安全措施执行不严格的区县和企业，督促指导全面落实整改，有效管控安全风险。</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color w:val="000000"/>
          <w:szCs w:val="32"/>
          <w:lang w:val="en-US" w:eastAsia="zh-CN"/>
        </w:rPr>
      </w:pPr>
      <w:r>
        <w:rPr>
          <w:rFonts w:hint="default" w:ascii="Times New Roman" w:hAnsi="Times New Roman" w:eastAsia="方正楷体_GBK" w:cs="Times New Roman"/>
          <w:sz w:val="32"/>
          <w:szCs w:val="32"/>
          <w:lang w:val="en-US" w:eastAsia="zh-CN"/>
        </w:rPr>
        <w:t>（三）分行业开展培训。</w:t>
      </w:r>
      <w:r>
        <w:rPr>
          <w:rFonts w:hint="default" w:ascii="Times New Roman" w:hAnsi="Times New Roman" w:cs="Times New Roman"/>
          <w:color w:val="000000"/>
          <w:szCs w:val="32"/>
        </w:rPr>
        <w:t>利用半天时间，</w:t>
      </w:r>
      <w:r>
        <w:rPr>
          <w:rFonts w:hint="default" w:ascii="Times New Roman" w:hAnsi="Times New Roman" w:cs="Times New Roman"/>
          <w:color w:val="000000"/>
          <w:szCs w:val="32"/>
          <w:lang w:val="en-US" w:eastAsia="zh-CN"/>
        </w:rPr>
        <w:t>通过专题讲座、座谈交流等形式和线上线下相结合等方式，组织专家分行业领域对区县相关部门</w:t>
      </w:r>
      <w:r>
        <w:rPr>
          <w:rFonts w:hint="default" w:ascii="Times New Roman" w:hAnsi="Times New Roman" w:cs="Times New Roman"/>
          <w:color w:val="000000"/>
          <w:szCs w:val="32"/>
        </w:rPr>
        <w:t>监管人员、企业安全管理人员及技术人员</w:t>
      </w:r>
      <w:r>
        <w:rPr>
          <w:rFonts w:hint="default" w:ascii="Times New Roman" w:hAnsi="Times New Roman" w:cs="Times New Roman"/>
          <w:color w:val="000000"/>
          <w:szCs w:val="32"/>
          <w:lang w:val="en-US" w:eastAsia="zh-CN"/>
        </w:rPr>
        <w:t>进行复工复产和</w:t>
      </w:r>
      <w:r>
        <w:rPr>
          <w:rFonts w:hint="default" w:ascii="Times New Roman" w:hAnsi="Times New Roman" w:cs="Times New Roman"/>
          <w:color w:val="000000"/>
          <w:szCs w:val="32"/>
        </w:rPr>
        <w:t>安全</w:t>
      </w:r>
      <w:r>
        <w:rPr>
          <w:rFonts w:hint="default" w:ascii="Times New Roman" w:hAnsi="Times New Roman" w:cs="Times New Roman"/>
          <w:color w:val="000000"/>
          <w:szCs w:val="32"/>
          <w:lang w:val="en-US" w:eastAsia="zh-CN"/>
        </w:rPr>
        <w:t>生产</w:t>
      </w:r>
      <w:r>
        <w:rPr>
          <w:rFonts w:hint="default" w:ascii="Times New Roman" w:hAnsi="Times New Roman" w:cs="Times New Roman"/>
          <w:color w:val="000000"/>
          <w:szCs w:val="32"/>
        </w:rPr>
        <w:t>专题培训</w:t>
      </w:r>
      <w:r>
        <w:rPr>
          <w:rFonts w:hint="default" w:ascii="Times New Roman" w:hAnsi="Times New Roman" w:cs="Times New Roman"/>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color w:val="000000"/>
          <w:szCs w:val="32"/>
          <w:lang w:eastAsia="zh-CN"/>
        </w:rPr>
      </w:pPr>
      <w:r>
        <w:rPr>
          <w:rFonts w:hint="default" w:ascii="Times New Roman" w:hAnsi="Times New Roman" w:eastAsia="方正楷体_GBK" w:cs="Times New Roman"/>
          <w:sz w:val="32"/>
          <w:szCs w:val="32"/>
          <w:lang w:val="en-US" w:eastAsia="zh-CN"/>
        </w:rPr>
        <w:t>（四）集中反馈意见。</w:t>
      </w:r>
      <w:r>
        <w:rPr>
          <w:rFonts w:hint="default" w:ascii="Times New Roman" w:hAnsi="Times New Roman" w:cs="Times New Roman"/>
          <w:sz w:val="32"/>
          <w:szCs w:val="32"/>
          <w:lang w:val="en-US" w:eastAsia="zh-CN"/>
        </w:rPr>
        <w:t>检查指导结束后，梳理汇总发现的风险隐患和突出问题，形成交办单并及时反馈，</w:t>
      </w:r>
      <w:r>
        <w:rPr>
          <w:rFonts w:hint="default" w:ascii="Times New Roman" w:hAnsi="Times New Roman" w:cs="Times New Roman"/>
          <w:color w:val="000000"/>
          <w:szCs w:val="32"/>
          <w:lang w:eastAsia="zh-CN"/>
        </w:rPr>
        <w:t>督促</w:t>
      </w:r>
      <w:r>
        <w:rPr>
          <w:rFonts w:hint="default" w:ascii="Times New Roman" w:hAnsi="Times New Roman" w:cs="Times New Roman"/>
          <w:color w:val="000000"/>
          <w:szCs w:val="32"/>
          <w:lang w:val="en-US" w:eastAsia="zh-CN"/>
        </w:rPr>
        <w:t>指导落实限期</w:t>
      </w:r>
      <w:r>
        <w:rPr>
          <w:rFonts w:hint="default" w:ascii="Times New Roman" w:hAnsi="Times New Roman" w:cs="Times New Roman"/>
          <w:color w:val="000000"/>
          <w:szCs w:val="32"/>
          <w:lang w:eastAsia="zh-CN"/>
        </w:rPr>
        <w:t>整改要求。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（一）加强组织领导。</w:t>
      </w:r>
      <w:r>
        <w:rPr>
          <w:rFonts w:hint="default" w:ascii="Times New Roman" w:hAnsi="Times New Roman" w:cs="Times New Roman"/>
          <w:sz w:val="32"/>
          <w:szCs w:val="32"/>
          <w:lang w:val="en-US" w:eastAsia="zh-CN"/>
        </w:rPr>
        <w:t>“十百千”安全检查指导是落实国务院安委会和市委、市政府关于当前安全生产工作部署的重要举措。各区县要高度重视，对督导组发现的问题立行立改，严肃处理违反程序、降低标准、把关不严、弄虚作假等突出问题；积极组织参训人员，落实宣讲培训场地等，为指导组提供必要的工作条件。市级有关部门单位要积极协同配合，抽调干部和专家全程参与，协调解决本行业存在的共性问题和困难。</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（二）严格安全检查。</w:t>
      </w:r>
      <w:r>
        <w:rPr>
          <w:rFonts w:hint="default" w:ascii="Times New Roman" w:hAnsi="Times New Roman" w:cs="Times New Roman"/>
          <w:sz w:val="32"/>
          <w:szCs w:val="32"/>
          <w:lang w:val="en-US" w:eastAsia="zh-CN"/>
        </w:rPr>
        <w:t>各指导组要结合区县和企业实际，突出企业“五个必须”和安全监管“五个落实”等重点，紧盯安全生产重大隐患和集中复工复产期间安全风险，深入查找问题，帮助解决问题，确保安全检查指导工作取得实效。</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（三）强化指导服务。</w:t>
      </w:r>
      <w:r>
        <w:rPr>
          <w:rFonts w:hint="default" w:ascii="Times New Roman" w:hAnsi="Times New Roman" w:cs="Times New Roman"/>
          <w:sz w:val="32"/>
          <w:szCs w:val="32"/>
          <w:lang w:val="en-US" w:eastAsia="zh-CN"/>
        </w:rPr>
        <w:t>各指导组要树立服务大局、服务基层的意识，主动帮助行业部门和企业发现解决实际问题，提升安全生产工作水平。要严格执行中央八项规定精神和市委实施意见等有关要求，优化工作方式，不听汇报、不要陪同、不要书面材料，切实减轻基层负担。有关专家要树立专业、责任、担当、服务的良好形象，严禁借机推销各类产品和服务。</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outlineLvl w:val="9"/>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（联系人：杨洪超；李学琴）</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outlineLvl w:val="9"/>
        <w:rPr>
          <w:rFonts w:hint="default" w:ascii="Times New Roman" w:hAnsi="Times New Roman" w:cs="Times New Roman"/>
          <w:color w:val="auto"/>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附件：复工复产“十百千”安全检查指导分组安排</w:t>
      </w:r>
    </w:p>
    <w:p>
      <w:pPr>
        <w:keepNext w:val="0"/>
        <w:keepLines w:val="0"/>
        <w:pageBreakBefore w:val="0"/>
        <w:widowControl w:val="0"/>
        <w:suppressAutoHyphens/>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黑体_GBK" w:cs="Times New Roman"/>
          <w:b w:val="0"/>
          <w:bCs w:val="0"/>
          <w:color w:val="000000"/>
          <w:kern w:val="0"/>
          <w:sz w:val="32"/>
          <w:szCs w:val="32"/>
          <w:lang w:val="en-US" w:eastAsia="zh-CN"/>
        </w:rPr>
      </w:pPr>
      <w:r>
        <w:rPr>
          <w:rFonts w:hint="default" w:ascii="Times New Roman" w:hAnsi="Times New Roman" w:eastAsia="方正黑体_GBK" w:cs="Times New Roman"/>
          <w:b w:val="0"/>
          <w:bCs w:val="0"/>
          <w:color w:val="000000"/>
          <w:kern w:val="0"/>
          <w:sz w:val="32"/>
          <w:szCs w:val="32"/>
          <w:lang w:val="en-US" w:eastAsia="zh-CN"/>
        </w:rPr>
        <w:br w:type="page"/>
      </w:r>
      <w:r>
        <w:rPr>
          <w:rFonts w:hint="default" w:ascii="Times New Roman" w:hAnsi="Times New Roman" w:eastAsia="方正黑体_GBK" w:cs="Times New Roman"/>
          <w:b w:val="0"/>
          <w:bCs w:val="0"/>
          <w:color w:val="000000"/>
          <w:kern w:val="0"/>
          <w:sz w:val="32"/>
          <w:szCs w:val="32"/>
          <w:lang w:val="en-US" w:eastAsia="zh-CN"/>
        </w:rPr>
        <w:t>附件</w:t>
      </w:r>
    </w:p>
    <w:p>
      <w:pPr>
        <w:keepNext w:val="0"/>
        <w:keepLines w:val="0"/>
        <w:pageBreakBefore w:val="0"/>
        <w:widowControl w:val="0"/>
        <w:suppressAutoHyphens/>
        <w:kinsoku/>
        <w:wordWrap/>
        <w:overflowPunct/>
        <w:topLinePunct w:val="0"/>
        <w:autoSpaceDE/>
        <w:autoSpaceDN/>
        <w:bidi w:val="0"/>
        <w:adjustRightInd/>
        <w:snapToGrid w:val="0"/>
        <w:jc w:val="both"/>
        <w:textAlignment w:val="auto"/>
        <w:outlineLvl w:val="9"/>
        <w:rPr>
          <w:rFonts w:hint="default" w:ascii="Times New Roman" w:hAnsi="Times New Roman" w:eastAsia="方正小标宋_GBK" w:cs="Times New Roman"/>
          <w:color w:val="000000"/>
          <w:spacing w:val="-20"/>
          <w:sz w:val="44"/>
          <w:szCs w:val="44"/>
          <w:lang w:val="en-US" w:eastAsia="zh-CN"/>
        </w:rPr>
      </w:pPr>
    </w:p>
    <w:p>
      <w:pPr>
        <w:keepNext w:val="0"/>
        <w:keepLines w:val="0"/>
        <w:pageBreakBefore w:val="0"/>
        <w:widowControl w:val="0"/>
        <w:suppressAutoHyphens/>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color w:val="000000"/>
          <w:spacing w:val="-20"/>
          <w:sz w:val="44"/>
          <w:szCs w:val="44"/>
          <w:lang w:val="en-US" w:eastAsia="zh-CN"/>
        </w:rPr>
      </w:pPr>
      <w:r>
        <w:rPr>
          <w:rFonts w:hint="default" w:ascii="Times New Roman" w:hAnsi="Times New Roman" w:eastAsia="方正小标宋_GBK" w:cs="Times New Roman"/>
          <w:color w:val="000000"/>
          <w:spacing w:val="-20"/>
          <w:sz w:val="44"/>
          <w:szCs w:val="44"/>
          <w:lang w:val="en-US" w:eastAsia="zh-CN"/>
        </w:rPr>
        <w:t>复工复产“十百千”安全检查指导分组安排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default" w:ascii="Times New Roman" w:hAnsi="Times New Roman" w:cs="Times New Roman"/>
          <w:lang w:val="en-US" w:eastAsia="zh-CN"/>
        </w:rPr>
      </w:pPr>
    </w:p>
    <w:tbl>
      <w:tblPr>
        <w:tblStyle w:val="12"/>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67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bidi w:val="0"/>
              <w:jc w:val="center"/>
              <w:rPr>
                <w:rFonts w:hint="default" w:ascii="Times New Roman" w:hAnsi="Times New Roman" w:eastAsia="方正黑体_GBK" w:cs="Times New Roman"/>
                <w:color w:val="000000"/>
                <w:kern w:val="0"/>
                <w:sz w:val="28"/>
                <w:szCs w:val="28"/>
                <w:highlight w:val="none"/>
                <w:lang w:eastAsia="zh-CN"/>
              </w:rPr>
            </w:pPr>
            <w:r>
              <w:rPr>
                <w:rFonts w:hint="default" w:ascii="Times New Roman" w:hAnsi="Times New Roman" w:eastAsia="方正黑体_GBK" w:cs="Times New Roman"/>
                <w:color w:val="000000"/>
                <w:kern w:val="0"/>
                <w:sz w:val="28"/>
                <w:szCs w:val="28"/>
                <w:highlight w:val="none"/>
                <w:lang w:eastAsia="zh-CN"/>
              </w:rPr>
              <w:t>组别</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bidi w:val="0"/>
              <w:jc w:val="center"/>
              <w:rPr>
                <w:rFonts w:hint="default" w:ascii="Times New Roman" w:hAnsi="Times New Roman" w:eastAsia="方正黑体_GBK" w:cs="Times New Roman"/>
                <w:color w:val="000000"/>
                <w:kern w:val="0"/>
                <w:sz w:val="28"/>
                <w:szCs w:val="28"/>
                <w:highlight w:val="none"/>
                <w:lang w:eastAsia="zh-CN"/>
              </w:rPr>
            </w:pPr>
            <w:r>
              <w:rPr>
                <w:rFonts w:hint="default" w:ascii="Times New Roman" w:hAnsi="Times New Roman" w:eastAsia="方正黑体_GBK" w:cs="Times New Roman"/>
                <w:color w:val="000000"/>
                <w:kern w:val="0"/>
                <w:sz w:val="28"/>
                <w:szCs w:val="28"/>
                <w:highlight w:val="none"/>
                <w:lang w:eastAsia="zh-CN"/>
              </w:rPr>
              <w:t>指导组人员</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bidi w:val="0"/>
              <w:jc w:val="center"/>
              <w:rPr>
                <w:rFonts w:hint="default" w:ascii="Times New Roman" w:hAnsi="Times New Roman" w:eastAsia="方正黑体_GBK" w:cs="Times New Roman"/>
                <w:color w:val="000000"/>
                <w:kern w:val="0"/>
                <w:sz w:val="28"/>
                <w:szCs w:val="28"/>
                <w:highlight w:val="none"/>
                <w:lang w:eastAsia="zh-CN"/>
              </w:rPr>
            </w:pPr>
            <w:r>
              <w:rPr>
                <w:rFonts w:hint="default" w:ascii="Times New Roman" w:hAnsi="Times New Roman" w:eastAsia="方正黑体_GBK" w:cs="Times New Roman"/>
                <w:color w:val="000000"/>
                <w:kern w:val="0"/>
                <w:sz w:val="28"/>
                <w:szCs w:val="28"/>
                <w:highlight w:val="none"/>
                <w:lang w:eastAsia="zh-CN"/>
              </w:rPr>
              <w:t>指导区县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一组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cs="Times New Roman"/>
                <w:color w:val="000000"/>
                <w:sz w:val="28"/>
                <w:szCs w:val="28"/>
                <w:highlight w:val="none"/>
                <w:lang w:val="en-US" w:eastAsia="zh-CN"/>
              </w:rPr>
            </w:pPr>
            <w:r>
              <w:rPr>
                <w:rFonts w:hint="default" w:ascii="Times New Roman" w:hAnsi="Times New Roman" w:cs="Times New Roman"/>
                <w:color w:val="000000"/>
                <w:sz w:val="28"/>
                <w:szCs w:val="28"/>
                <w:highlight w:val="none"/>
                <w:lang w:val="en-US" w:eastAsia="zh-CN"/>
              </w:rPr>
              <w:t>组  长：汪绍敏  党委副书记、副局长（正厅局级）</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color w:val="000000"/>
                <w:sz w:val="28"/>
                <w:szCs w:val="28"/>
                <w:highlight w:val="none"/>
                <w:lang w:val="en-US" w:eastAsia="zh-CN"/>
              </w:rPr>
              <w:t>联络员：徐  岗</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cs="Times New Roman"/>
                <w:color w:val="000000"/>
                <w:sz w:val="28"/>
                <w:szCs w:val="28"/>
                <w:highlight w:val="none"/>
                <w:lang w:val="en-US" w:eastAsia="zh-CN"/>
              </w:rPr>
            </w:pPr>
            <w:r>
              <w:rPr>
                <w:rFonts w:hint="default" w:ascii="Times New Roman" w:hAnsi="Times New Roman" w:cs="Times New Roman"/>
                <w:color w:val="000000"/>
                <w:sz w:val="28"/>
                <w:szCs w:val="28"/>
                <w:highlight w:val="none"/>
                <w:lang w:val="en-US" w:eastAsia="zh-CN"/>
              </w:rPr>
              <w:t>专  家：何成友（工贸）、陈力华（建设）、蒲兴元（危化）、李冬梅（消防）</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sz w:val="28"/>
                <w:szCs w:val="28"/>
                <w:highlight w:val="none"/>
                <w:lang w:val="en-US" w:eastAsia="zh-CN"/>
              </w:rPr>
              <w:t>参考重点行业：工贸、建设、危化、消防</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万州区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云阳县</w:t>
            </w:r>
          </w:p>
          <w:p>
            <w:pPr>
              <w:pStyle w:val="2"/>
              <w:jc w:val="center"/>
              <w:rPr>
                <w:rFonts w:hint="default" w:ascii="Times New Roman" w:hAnsi="Times New Roman" w:cs="Times New Roman"/>
                <w:color w:val="00000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val="en-US" w:eastAsia="zh-CN"/>
              </w:rPr>
              <w:t>二组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长：刘光才</w:t>
            </w:r>
            <w:r>
              <w:rPr>
                <w:rFonts w:hint="default" w:ascii="Times New Roman" w:hAnsi="Times New Roman" w:eastAsia="方正仿宋_GBK"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副局长</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eastAsia="zh-CN"/>
              </w:rPr>
              <w:t>联络员</w:t>
            </w:r>
            <w:r>
              <w:rPr>
                <w:rFonts w:hint="default" w:ascii="Times New Roman" w:hAnsi="Times New Roman" w:eastAsia="方正仿宋_GBK" w:cs="Times New Roman"/>
                <w:b w:val="0"/>
                <w:bCs w:val="0"/>
                <w:color w:val="000000"/>
                <w:kern w:val="2"/>
                <w:sz w:val="28"/>
                <w:szCs w:val="28"/>
                <w:highlight w:val="none"/>
                <w:lang w:eastAsia="zh-CN"/>
              </w:rPr>
              <w:t>：</w:t>
            </w:r>
            <w:r>
              <w:rPr>
                <w:rFonts w:hint="default" w:ascii="Times New Roman" w:hAnsi="Times New Roman" w:eastAsia="方正仿宋_GBK" w:cs="Times New Roman"/>
                <w:b w:val="0"/>
                <w:bCs w:val="0"/>
                <w:color w:val="000000"/>
                <w:kern w:val="2"/>
                <w:sz w:val="28"/>
                <w:szCs w:val="28"/>
                <w:highlight w:val="none"/>
                <w:lang w:val="en-US" w:eastAsia="zh-CN"/>
              </w:rPr>
              <w:t>肖光龙</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家：王刚（工贸）、唐亮（建设）、孙跃（交通）、何宇（消防）</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参考重点行业：工贸、建设、交通、消防</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北碚区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合川区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三组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长：何建平</w:t>
            </w:r>
            <w:r>
              <w:rPr>
                <w:rFonts w:hint="default" w:ascii="Times New Roman" w:hAnsi="Times New Roman" w:eastAsia="方正仿宋_GBK" w:cs="Times New Roman"/>
                <w:b w:val="0"/>
                <w:bCs w:val="0"/>
                <w:color w:val="000000"/>
                <w:kern w:val="2"/>
                <w:sz w:val="28"/>
                <w:szCs w:val="28"/>
                <w:highlight w:val="none"/>
                <w:lang w:val="en-US" w:eastAsia="zh-CN"/>
              </w:rPr>
              <w:t xml:space="preserve">  党委委员、副局长</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val="en-US" w:eastAsia="zh-CN"/>
              </w:rPr>
              <w:t>联络员：晏郡成</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家：黎桂林（工贸）、李东林</w:t>
            </w:r>
            <w:r>
              <w:rPr>
                <w:rFonts w:hint="default" w:ascii="Times New Roman" w:hAnsi="Times New Roman" w:cs="Times New Roman"/>
                <w:color w:val="000000"/>
                <w:sz w:val="28"/>
                <w:szCs w:val="28"/>
                <w:highlight w:val="none"/>
                <w:lang w:val="en-US" w:eastAsia="zh-CN"/>
              </w:rPr>
              <w:t>（建设）、谢添（消防）、</w:t>
            </w:r>
            <w:r>
              <w:rPr>
                <w:rFonts w:hint="default" w:ascii="Times New Roman" w:hAnsi="Times New Roman" w:cs="Times New Roman"/>
                <w:b w:val="0"/>
                <w:bCs w:val="0"/>
                <w:color w:val="000000"/>
                <w:kern w:val="0"/>
                <w:sz w:val="28"/>
                <w:szCs w:val="28"/>
                <w:lang w:val="en-US" w:eastAsia="zh-CN"/>
              </w:rPr>
              <w:t>李昌杰（危化）</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参考重点行业：工贸、建设、消防、危化</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江北区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渝中区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四组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长：陈绍丛</w:t>
            </w:r>
            <w:r>
              <w:rPr>
                <w:rFonts w:hint="default" w:ascii="Times New Roman" w:hAnsi="Times New Roman" w:eastAsia="方正仿宋_GBK"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党委委员、副局长</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eastAsia="zh-CN"/>
              </w:rPr>
              <w:t>联络员</w:t>
            </w:r>
            <w:r>
              <w:rPr>
                <w:rFonts w:hint="default" w:ascii="Times New Roman" w:hAnsi="Times New Roman" w:eastAsia="方正仿宋_GBK" w:cs="Times New Roman"/>
                <w:b w:val="0"/>
                <w:bCs w:val="0"/>
                <w:color w:val="000000"/>
                <w:kern w:val="2"/>
                <w:sz w:val="28"/>
                <w:szCs w:val="28"/>
                <w:highlight w:val="none"/>
                <w:lang w:eastAsia="zh-CN"/>
              </w:rPr>
              <w:t>：</w:t>
            </w:r>
            <w:r>
              <w:rPr>
                <w:rFonts w:hint="default" w:ascii="Times New Roman" w:hAnsi="Times New Roman" w:cs="Times New Roman"/>
                <w:b w:val="0"/>
                <w:bCs w:val="0"/>
                <w:color w:val="000000"/>
                <w:kern w:val="2"/>
                <w:sz w:val="28"/>
                <w:szCs w:val="28"/>
                <w:highlight w:val="none"/>
                <w:lang w:val="en-US" w:eastAsia="zh-CN"/>
              </w:rPr>
              <w:t>雷宇宽</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val="en-US" w:eastAsia="zh-CN"/>
              </w:rPr>
              <w:t>专</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val="en-US" w:eastAsia="zh-CN"/>
              </w:rPr>
              <w:t>家</w:t>
            </w:r>
            <w:r>
              <w:rPr>
                <w:rFonts w:hint="default" w:ascii="Times New Roman" w:hAnsi="Times New Roman" w:cs="Times New Roman"/>
                <w:b w:val="0"/>
                <w:bCs w:val="0"/>
                <w:color w:val="000000"/>
                <w:kern w:val="2"/>
                <w:sz w:val="28"/>
                <w:szCs w:val="28"/>
                <w:highlight w:val="none"/>
                <w:lang w:val="en-US" w:eastAsia="zh-CN"/>
              </w:rPr>
              <w:t>：梁勇（工贸）、康建军</w:t>
            </w:r>
            <w:r>
              <w:rPr>
                <w:rFonts w:hint="default" w:ascii="Times New Roman" w:hAnsi="Times New Roman" w:cs="Times New Roman"/>
                <w:color w:val="000000"/>
                <w:sz w:val="28"/>
                <w:szCs w:val="28"/>
                <w:highlight w:val="none"/>
                <w:lang w:val="en-US" w:eastAsia="zh-CN"/>
              </w:rPr>
              <w:t>（建设）、赵凯（消防）</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参考重点行业：工贸、建设、消防</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渝北区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五组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长：邹</w:t>
            </w:r>
            <w:r>
              <w:rPr>
                <w:rFonts w:hint="default" w:ascii="Times New Roman" w:hAnsi="Times New Roman" w:eastAsia="方正仿宋_GBK"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瑜</w:t>
            </w:r>
            <w:r>
              <w:rPr>
                <w:rFonts w:hint="default" w:ascii="Times New Roman" w:hAnsi="Times New Roman" w:eastAsia="方正仿宋_GBK" w:cs="Times New Roman"/>
                <w:b w:val="0"/>
                <w:bCs w:val="0"/>
                <w:color w:val="000000"/>
                <w:kern w:val="2"/>
                <w:sz w:val="28"/>
                <w:szCs w:val="28"/>
                <w:highlight w:val="none"/>
                <w:lang w:val="en-US" w:eastAsia="zh-CN"/>
              </w:rPr>
              <w:t xml:space="preserve">  党委委员、政治部主任</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val="en-US" w:eastAsia="zh-CN"/>
              </w:rPr>
              <w:t>：</w:t>
            </w:r>
            <w:r>
              <w:rPr>
                <w:rFonts w:hint="default" w:ascii="Times New Roman" w:hAnsi="Times New Roman" w:cs="Times New Roman"/>
                <w:b w:val="0"/>
                <w:bCs w:val="0"/>
                <w:color w:val="000000"/>
                <w:kern w:val="2"/>
                <w:sz w:val="28"/>
                <w:szCs w:val="28"/>
                <w:highlight w:val="none"/>
                <w:lang w:val="en-US" w:eastAsia="zh-CN"/>
              </w:rPr>
              <w:t>张效凇</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家：吕俊杰（工贸）、牟成林</w:t>
            </w:r>
            <w:r>
              <w:rPr>
                <w:rFonts w:hint="default" w:ascii="Times New Roman" w:hAnsi="Times New Roman" w:cs="Times New Roman"/>
                <w:color w:val="000000"/>
                <w:sz w:val="28"/>
                <w:szCs w:val="28"/>
                <w:highlight w:val="none"/>
                <w:lang w:val="en-US" w:eastAsia="zh-CN"/>
              </w:rPr>
              <w:t>（建设）、杨笑非（交通）、陈渊（消防）</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参考重点行业：工贸、建设、交通、消防</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江津区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西部科学城重庆高新区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六组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长：潘光灿</w:t>
            </w:r>
            <w:r>
              <w:rPr>
                <w:rFonts w:hint="default" w:ascii="Times New Roman" w:hAnsi="Times New Roman" w:eastAsia="方正仿宋_GBK" w:cs="Times New Roman"/>
                <w:b w:val="0"/>
                <w:bCs w:val="0"/>
                <w:color w:val="000000"/>
                <w:kern w:val="2"/>
                <w:sz w:val="28"/>
                <w:szCs w:val="28"/>
                <w:highlight w:val="none"/>
                <w:lang w:val="en-US" w:eastAsia="zh-CN"/>
              </w:rPr>
              <w:t xml:space="preserve">  党委委员、副局长</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val="en-US" w:eastAsia="zh-CN"/>
              </w:rPr>
              <w:t>：刘  宁</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both"/>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val="en-US" w:eastAsia="zh-CN"/>
              </w:rPr>
              <w:t>专</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val="en-US" w:eastAsia="zh-CN"/>
              </w:rPr>
              <w:t>家</w:t>
            </w:r>
            <w:r>
              <w:rPr>
                <w:rFonts w:hint="default" w:ascii="Times New Roman" w:hAnsi="Times New Roman" w:cs="Times New Roman"/>
                <w:b w:val="0"/>
                <w:bCs w:val="0"/>
                <w:color w:val="000000"/>
                <w:kern w:val="2"/>
                <w:sz w:val="28"/>
                <w:szCs w:val="28"/>
                <w:highlight w:val="none"/>
                <w:lang w:val="en-US" w:eastAsia="zh-CN"/>
              </w:rPr>
              <w:t>：王宁（危化）、向明（工贸）、杨海宏</w:t>
            </w:r>
            <w:r>
              <w:rPr>
                <w:rFonts w:hint="default" w:ascii="Times New Roman" w:hAnsi="Times New Roman" w:cs="Times New Roman"/>
                <w:color w:val="000000"/>
                <w:sz w:val="28"/>
                <w:szCs w:val="28"/>
                <w:highlight w:val="none"/>
                <w:lang w:val="en-US" w:eastAsia="zh-CN"/>
              </w:rPr>
              <w:t>（建设）、王希健（交通）</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参考重点行业：危化、工贸、建设、交通</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涪陵区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长寿区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七组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长：昌定勇</w:t>
            </w:r>
            <w:r>
              <w:rPr>
                <w:rFonts w:hint="default" w:ascii="Times New Roman" w:hAnsi="Times New Roman" w:eastAsia="方正仿宋_GBK" w:cs="Times New Roman"/>
                <w:b w:val="0"/>
                <w:bCs w:val="0"/>
                <w:color w:val="000000"/>
                <w:kern w:val="2"/>
                <w:sz w:val="28"/>
                <w:szCs w:val="28"/>
                <w:highlight w:val="none"/>
                <w:lang w:val="en-US" w:eastAsia="zh-CN"/>
              </w:rPr>
              <w:t xml:space="preserve">  一级巡视员</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val="en-US" w:eastAsia="zh-CN"/>
              </w:rPr>
              <w:t>：敬小非</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val="en-US" w:eastAsia="zh-CN"/>
              </w:rPr>
              <w:t>专</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val="en-US" w:eastAsia="zh-CN"/>
              </w:rPr>
              <w:t>家</w:t>
            </w:r>
            <w:r>
              <w:rPr>
                <w:rFonts w:hint="default" w:ascii="Times New Roman" w:hAnsi="Times New Roman" w:cs="Times New Roman"/>
                <w:b w:val="0"/>
                <w:bCs w:val="0"/>
                <w:color w:val="000000"/>
                <w:kern w:val="2"/>
                <w:sz w:val="28"/>
                <w:szCs w:val="28"/>
                <w:highlight w:val="none"/>
                <w:lang w:val="en-US" w:eastAsia="zh-CN"/>
              </w:rPr>
              <w:t>：李建（工贸）、陈渝</w:t>
            </w:r>
            <w:r>
              <w:rPr>
                <w:rFonts w:hint="default" w:ascii="Times New Roman" w:hAnsi="Times New Roman" w:cs="Times New Roman"/>
                <w:color w:val="000000"/>
                <w:sz w:val="28"/>
                <w:szCs w:val="28"/>
                <w:highlight w:val="none"/>
                <w:lang w:val="en-US" w:eastAsia="zh-CN"/>
              </w:rPr>
              <w:t>（建设）、韩晓宁（消防）</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参考重点行业：工贸、建设、消防</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九龙坡区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大渡口区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八组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长：万仕洪</w:t>
            </w:r>
            <w:r>
              <w:rPr>
                <w:rFonts w:hint="default" w:ascii="Times New Roman" w:hAnsi="Times New Roman" w:eastAsia="方正仿宋_GBK"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一级巡视员</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eastAsia="zh-CN"/>
              </w:rPr>
              <w:t>：</w:t>
            </w:r>
            <w:r>
              <w:rPr>
                <w:rFonts w:hint="default" w:ascii="Times New Roman" w:hAnsi="Times New Roman" w:eastAsia="方正仿宋_GBK" w:cs="Times New Roman"/>
                <w:b w:val="0"/>
                <w:bCs w:val="0"/>
                <w:color w:val="000000"/>
                <w:kern w:val="2"/>
                <w:sz w:val="28"/>
                <w:szCs w:val="28"/>
                <w:highlight w:val="none"/>
                <w:lang w:val="en-US" w:eastAsia="zh-CN"/>
              </w:rPr>
              <w:t>吴  波</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val="en-US" w:eastAsia="zh-CN"/>
              </w:rPr>
              <w:t>专</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val="en-US" w:eastAsia="zh-CN"/>
              </w:rPr>
              <w:t>家</w:t>
            </w:r>
            <w:r>
              <w:rPr>
                <w:rFonts w:hint="default" w:ascii="Times New Roman" w:hAnsi="Times New Roman" w:cs="Times New Roman"/>
                <w:b w:val="0"/>
                <w:bCs w:val="0"/>
                <w:color w:val="000000"/>
                <w:kern w:val="2"/>
                <w:sz w:val="28"/>
                <w:szCs w:val="28"/>
                <w:highlight w:val="none"/>
                <w:lang w:val="en-US" w:eastAsia="zh-CN"/>
              </w:rPr>
              <w:t>：王淑芳（工贸）、游杰</w:t>
            </w:r>
            <w:r>
              <w:rPr>
                <w:rFonts w:hint="default" w:ascii="Times New Roman" w:hAnsi="Times New Roman" w:cs="Times New Roman"/>
                <w:color w:val="000000"/>
                <w:sz w:val="28"/>
                <w:szCs w:val="28"/>
                <w:highlight w:val="none"/>
                <w:lang w:val="en-US" w:eastAsia="zh-CN"/>
              </w:rPr>
              <w:t>（建设）、宋哲（消防）</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参考重点行业：工贸、建设、消防</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沙坪坝区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璧山区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九组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长：曾</w:t>
            </w:r>
            <w:r>
              <w:rPr>
                <w:rFonts w:hint="default" w:ascii="Times New Roman" w:hAnsi="Times New Roman" w:eastAsia="方正仿宋_GBK"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平</w:t>
            </w:r>
            <w:r>
              <w:rPr>
                <w:rFonts w:hint="default" w:ascii="Times New Roman" w:hAnsi="Times New Roman" w:eastAsia="方正仿宋_GBK" w:cs="Times New Roman"/>
                <w:b w:val="0"/>
                <w:bCs w:val="0"/>
                <w:color w:val="000000"/>
                <w:kern w:val="2"/>
                <w:sz w:val="28"/>
                <w:szCs w:val="28"/>
                <w:highlight w:val="none"/>
                <w:lang w:val="en-US" w:eastAsia="zh-CN"/>
              </w:rPr>
              <w:t xml:space="preserve">  二级巡视员</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val="en-US" w:eastAsia="zh-CN"/>
              </w:rPr>
              <w:t>联络员：杨家寿</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家：龙启科（工贸）、张钢</w:t>
            </w:r>
            <w:r>
              <w:rPr>
                <w:rFonts w:hint="default" w:ascii="Times New Roman" w:hAnsi="Times New Roman" w:cs="Times New Roman"/>
                <w:color w:val="000000"/>
                <w:sz w:val="28"/>
                <w:szCs w:val="28"/>
                <w:highlight w:val="none"/>
                <w:lang w:val="en-US" w:eastAsia="zh-CN"/>
              </w:rPr>
              <w:t>（建设）、彭诚（交通）</w:t>
            </w:r>
          </w:p>
          <w:p>
            <w:pPr>
              <w:keepNext w:val="0"/>
              <w:keepLines w:val="0"/>
              <w:pageBreakBefore w:val="0"/>
              <w:widowControl w:val="0"/>
              <w:suppressAutoHyphens/>
              <w:kinsoku/>
              <w:wordWrap/>
              <w:overflowPunct/>
              <w:topLinePunct w:val="0"/>
              <w:autoSpaceDE w:val="0"/>
              <w:autoSpaceDN/>
              <w:bidi w:val="0"/>
              <w:adjustRightInd/>
              <w:snapToGrid w:val="0"/>
              <w:ind w:left="1656" w:hanging="1656" w:hangingChars="60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参考重点行业：工贸、建设、交通</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南川区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武隆区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eastAsia="方正仿宋_GBK" w:cs="Times New Roman"/>
                <w:b w:val="0"/>
                <w:bCs w:val="0"/>
                <w:color w:val="000000"/>
                <w:kern w:val="2"/>
                <w:sz w:val="28"/>
                <w:szCs w:val="28"/>
                <w:highlight w:val="none"/>
                <w:lang w:eastAsia="zh-CN"/>
              </w:rPr>
              <w:t>十组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长：陈凤龙</w:t>
            </w:r>
            <w:r>
              <w:rPr>
                <w:rFonts w:hint="default" w:ascii="Times New Roman" w:hAnsi="Times New Roman" w:eastAsia="方正仿宋_GBK" w:cs="Times New Roman"/>
                <w:b w:val="0"/>
                <w:bCs w:val="0"/>
                <w:color w:val="000000"/>
                <w:kern w:val="2"/>
                <w:sz w:val="28"/>
                <w:szCs w:val="28"/>
                <w:highlight w:val="none"/>
                <w:lang w:val="en-US" w:eastAsia="zh-CN"/>
              </w:rPr>
              <w:t xml:space="preserve">  二级巡视员</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val="en-US" w:eastAsia="zh-CN"/>
              </w:rPr>
              <w:t>联络员：严</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val="en-US" w:eastAsia="zh-CN"/>
              </w:rPr>
              <w:t>振</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both"/>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家：陈波</w:t>
            </w:r>
            <w:r>
              <w:rPr>
                <w:rFonts w:hint="default" w:ascii="Times New Roman" w:hAnsi="Times New Roman" w:cs="Times New Roman"/>
                <w:color w:val="000000"/>
                <w:sz w:val="28"/>
                <w:szCs w:val="28"/>
                <w:highlight w:val="none"/>
                <w:lang w:val="en-US" w:eastAsia="zh-CN"/>
              </w:rPr>
              <w:t>（建设）、田忠（交通）、伍建军（危化）</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参考重点行业：建设、交通、危化</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潼南区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铜梁区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val="en" w:eastAsia="zh-CN"/>
              </w:rPr>
            </w:pPr>
            <w:r>
              <w:rPr>
                <w:rFonts w:hint="default" w:ascii="Times New Roman" w:hAnsi="Times New Roman" w:cs="Times New Roman"/>
                <w:b w:val="0"/>
                <w:bCs w:val="0"/>
                <w:color w:val="000000"/>
                <w:kern w:val="2"/>
                <w:sz w:val="28"/>
                <w:szCs w:val="28"/>
                <w:highlight w:val="none"/>
                <w:lang w:val="en" w:eastAsia="zh-CN"/>
              </w:rPr>
              <w:t>十一组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w:t>
            </w:r>
            <w:r>
              <w:rPr>
                <w:rFonts w:hint="default" w:ascii="Times New Roman" w:hAnsi="Times New Roman" w:cs="Times New Roman"/>
                <w:b w:val="0"/>
                <w:bCs w:val="0"/>
                <w:color w:val="000000"/>
                <w:kern w:val="2"/>
                <w:sz w:val="28"/>
                <w:szCs w:val="28"/>
                <w:highlight w:val="none"/>
                <w:lang w:eastAsia="zh-CN"/>
              </w:rPr>
              <w:t>马</w:t>
            </w:r>
            <w:r>
              <w:rPr>
                <w:rFonts w:hint="default" w:ascii="Times New Roman" w:hAnsi="Times New Roman" w:cs="Times New Roman"/>
                <w:b w:val="0"/>
                <w:bCs w:val="0"/>
                <w:color w:val="000000"/>
                <w:kern w:val="2"/>
                <w:sz w:val="28"/>
                <w:szCs w:val="28"/>
                <w:highlight w:val="none"/>
                <w:lang w:val="en" w:eastAsia="zh-CN"/>
              </w:rPr>
              <w:t xml:space="preserve">  彬  二级巡视员</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val="en-US" w:eastAsia="zh-CN"/>
              </w:rPr>
              <w:t>：唐  龙</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家：廖胜梅（工贸）、左相飞</w:t>
            </w:r>
            <w:r>
              <w:rPr>
                <w:rFonts w:hint="default" w:ascii="Times New Roman" w:hAnsi="Times New Roman" w:cs="Times New Roman"/>
                <w:color w:val="000000"/>
                <w:sz w:val="28"/>
                <w:szCs w:val="28"/>
                <w:highlight w:val="none"/>
                <w:lang w:val="en-US" w:eastAsia="zh-CN"/>
              </w:rPr>
              <w:t>（建设）、任剑（非煤）、张悦（消防）</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参考重点行业：工贸、建设、非煤、消防</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綦江区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万盛经开区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auto"/>
                <w:kern w:val="2"/>
                <w:sz w:val="28"/>
                <w:szCs w:val="28"/>
                <w:highlight w:val="none"/>
                <w:lang w:eastAsia="zh-CN"/>
              </w:rPr>
            </w:pPr>
            <w:r>
              <w:rPr>
                <w:rFonts w:hint="default" w:ascii="Times New Roman" w:hAnsi="Times New Roman" w:cs="Times New Roman"/>
                <w:b w:val="0"/>
                <w:bCs w:val="0"/>
                <w:color w:val="auto"/>
                <w:kern w:val="2"/>
                <w:sz w:val="28"/>
                <w:szCs w:val="28"/>
                <w:highlight w:val="none"/>
                <w:lang w:eastAsia="zh-CN"/>
              </w:rPr>
              <w:t>十二组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auto"/>
                <w:kern w:val="2"/>
                <w:sz w:val="28"/>
                <w:szCs w:val="28"/>
                <w:highlight w:val="none"/>
                <w:lang w:val="en" w:eastAsia="zh-CN"/>
              </w:rPr>
            </w:pPr>
            <w:r>
              <w:rPr>
                <w:rFonts w:hint="default" w:ascii="Times New Roman" w:hAnsi="Times New Roman" w:eastAsia="方正仿宋_GBK" w:cs="Times New Roman"/>
                <w:b w:val="0"/>
                <w:bCs w:val="0"/>
                <w:color w:val="auto"/>
                <w:kern w:val="2"/>
                <w:sz w:val="28"/>
                <w:szCs w:val="28"/>
                <w:highlight w:val="none"/>
                <w:lang w:eastAsia="zh-CN"/>
              </w:rPr>
              <w:t>组</w:t>
            </w:r>
            <w:r>
              <w:rPr>
                <w:rFonts w:hint="default" w:ascii="Times New Roman" w:hAnsi="Times New Roman" w:cs="Times New Roman"/>
                <w:b w:val="0"/>
                <w:bCs w:val="0"/>
                <w:color w:val="auto"/>
                <w:kern w:val="2"/>
                <w:sz w:val="28"/>
                <w:szCs w:val="28"/>
                <w:highlight w:val="none"/>
                <w:lang w:val="en-US" w:eastAsia="zh-CN"/>
              </w:rPr>
              <w:t xml:space="preserve">  </w:t>
            </w:r>
            <w:r>
              <w:rPr>
                <w:rFonts w:hint="default" w:ascii="Times New Roman" w:hAnsi="Times New Roman" w:eastAsia="方正仿宋_GBK" w:cs="Times New Roman"/>
                <w:b w:val="0"/>
                <w:bCs w:val="0"/>
                <w:color w:val="auto"/>
                <w:kern w:val="2"/>
                <w:sz w:val="28"/>
                <w:szCs w:val="28"/>
                <w:highlight w:val="none"/>
                <w:lang w:eastAsia="zh-CN"/>
              </w:rPr>
              <w:t>长：</w:t>
            </w:r>
            <w:r>
              <w:rPr>
                <w:rFonts w:hint="default" w:ascii="Times New Roman" w:hAnsi="Times New Roman" w:cs="Times New Roman"/>
                <w:b w:val="0"/>
                <w:bCs w:val="0"/>
                <w:color w:val="auto"/>
                <w:kern w:val="2"/>
                <w:sz w:val="28"/>
                <w:szCs w:val="28"/>
                <w:highlight w:val="none"/>
                <w:lang w:eastAsia="zh-CN"/>
              </w:rPr>
              <w:t>陈德忠</w:t>
            </w:r>
            <w:r>
              <w:rPr>
                <w:rFonts w:hint="default" w:ascii="Times New Roman" w:hAnsi="Times New Roman" w:cs="Times New Roman"/>
                <w:b w:val="0"/>
                <w:bCs w:val="0"/>
                <w:color w:val="auto"/>
                <w:kern w:val="2"/>
                <w:sz w:val="28"/>
                <w:szCs w:val="28"/>
                <w:highlight w:val="none"/>
                <w:lang w:val="en" w:eastAsia="zh-CN"/>
              </w:rPr>
              <w:t xml:space="preserve">  二级巡视员</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eastAsia="方正仿宋_GBK" w:cs="Times New Roman"/>
                <w:b w:val="0"/>
                <w:bCs w:val="0"/>
                <w:color w:val="auto"/>
                <w:kern w:val="2"/>
                <w:sz w:val="28"/>
                <w:szCs w:val="28"/>
                <w:highlight w:val="none"/>
                <w:lang w:val="en-US" w:eastAsia="zh-CN"/>
              </w:rPr>
            </w:pPr>
            <w:r>
              <w:rPr>
                <w:rFonts w:hint="default" w:ascii="Times New Roman" w:hAnsi="Times New Roman" w:cs="Times New Roman"/>
                <w:b w:val="0"/>
                <w:bCs w:val="0"/>
                <w:color w:val="auto"/>
                <w:kern w:val="2"/>
                <w:sz w:val="28"/>
                <w:szCs w:val="28"/>
                <w:highlight w:val="none"/>
                <w:lang w:val="en-US" w:eastAsia="zh-CN"/>
              </w:rPr>
              <w:t>联络员</w:t>
            </w:r>
            <w:r>
              <w:rPr>
                <w:rFonts w:hint="default" w:ascii="Times New Roman" w:hAnsi="Times New Roman" w:eastAsia="方正仿宋_GBK" w:cs="Times New Roman"/>
                <w:b w:val="0"/>
                <w:bCs w:val="0"/>
                <w:color w:val="auto"/>
                <w:kern w:val="2"/>
                <w:sz w:val="28"/>
                <w:szCs w:val="28"/>
                <w:highlight w:val="none"/>
                <w:lang w:val="en-US" w:eastAsia="zh-CN"/>
              </w:rPr>
              <w:t>：米绍成</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b w:val="0"/>
                <w:bCs w:val="0"/>
                <w:color w:val="auto"/>
                <w:kern w:val="2"/>
                <w:sz w:val="28"/>
                <w:szCs w:val="28"/>
                <w:highlight w:val="none"/>
                <w:lang w:val="en-US" w:eastAsia="zh-CN"/>
              </w:rPr>
            </w:pPr>
            <w:r>
              <w:rPr>
                <w:rFonts w:hint="default" w:ascii="Times New Roman" w:hAnsi="Times New Roman" w:cs="Times New Roman"/>
                <w:b w:val="0"/>
                <w:bCs w:val="0"/>
                <w:color w:val="auto"/>
                <w:kern w:val="2"/>
                <w:sz w:val="28"/>
                <w:szCs w:val="28"/>
                <w:highlight w:val="none"/>
                <w:lang w:val="en-US" w:eastAsia="zh-CN"/>
              </w:rPr>
              <w:t>专  家：朱雪峰（工贸）、曹轲</w:t>
            </w:r>
            <w:r>
              <w:rPr>
                <w:rFonts w:hint="default" w:ascii="Times New Roman" w:hAnsi="Times New Roman" w:cs="Times New Roman"/>
                <w:color w:val="auto"/>
                <w:sz w:val="28"/>
                <w:szCs w:val="28"/>
                <w:highlight w:val="none"/>
                <w:lang w:val="en-US" w:eastAsia="zh-CN"/>
              </w:rPr>
              <w:t>（建设）、陈中航（交通）、周渝（非煤）</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auto"/>
                <w:kern w:val="2"/>
                <w:sz w:val="28"/>
                <w:szCs w:val="28"/>
                <w:highlight w:val="none"/>
                <w:lang w:val="en-US" w:eastAsia="zh-CN"/>
              </w:rPr>
            </w:pPr>
            <w:r>
              <w:rPr>
                <w:rFonts w:hint="default" w:ascii="Times New Roman" w:hAnsi="Times New Roman" w:cs="Times New Roman"/>
                <w:b w:val="0"/>
                <w:bCs w:val="0"/>
                <w:color w:val="auto"/>
                <w:kern w:val="2"/>
                <w:sz w:val="28"/>
                <w:szCs w:val="28"/>
                <w:highlight w:val="none"/>
                <w:lang w:val="en-US" w:eastAsia="zh-CN"/>
              </w:rPr>
              <w:t>参考重点行业：工贸、建设、交通、非煤</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永川区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荣昌区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cs="Times New Roman"/>
                <w:b w:val="0"/>
                <w:bCs w:val="0"/>
                <w:color w:val="000000"/>
                <w:kern w:val="2"/>
                <w:sz w:val="28"/>
                <w:szCs w:val="28"/>
                <w:highlight w:val="none"/>
                <w:lang w:eastAsia="zh-CN"/>
              </w:rPr>
              <w:t>十三组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w:t>
            </w:r>
            <w:r>
              <w:rPr>
                <w:rFonts w:hint="default" w:ascii="Times New Roman" w:hAnsi="Times New Roman" w:cs="Times New Roman"/>
                <w:b w:val="0"/>
                <w:bCs w:val="0"/>
                <w:color w:val="000000"/>
                <w:kern w:val="2"/>
                <w:sz w:val="28"/>
                <w:szCs w:val="28"/>
                <w:highlight w:val="none"/>
                <w:lang w:eastAsia="zh-CN"/>
              </w:rPr>
              <w:t>阎掌峰</w:t>
            </w:r>
            <w:r>
              <w:rPr>
                <w:rFonts w:hint="default" w:ascii="Times New Roman" w:hAnsi="Times New Roman" w:cs="Times New Roman"/>
                <w:b w:val="0"/>
                <w:bCs w:val="0"/>
                <w:color w:val="000000"/>
                <w:kern w:val="2"/>
                <w:sz w:val="28"/>
                <w:szCs w:val="28"/>
                <w:highlight w:val="none"/>
                <w:lang w:val="en-US" w:eastAsia="zh-CN"/>
              </w:rPr>
              <w:t xml:space="preserve">  科信处处长</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b w:val="0"/>
                <w:bCs w:val="0"/>
                <w:color w:val="FF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val="en-US" w:eastAsia="zh-CN"/>
              </w:rPr>
              <w:t>：黄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val="en-US" w:eastAsia="zh-CN"/>
              </w:rPr>
              <w:t>耀</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家：戴熙（工贸）、向鹏</w:t>
            </w:r>
            <w:r>
              <w:rPr>
                <w:rFonts w:hint="default" w:ascii="Times New Roman" w:hAnsi="Times New Roman" w:cs="Times New Roman"/>
                <w:color w:val="000000"/>
                <w:sz w:val="28"/>
                <w:szCs w:val="28"/>
                <w:highlight w:val="none"/>
                <w:lang w:val="en-US" w:eastAsia="zh-CN"/>
              </w:rPr>
              <w:t>（建设）、邓昊昆（交通）、陈兴勇（非煤）</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参考重点行业：工贸、建设、交通、非煤</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大足区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双桥经开区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cs="Times New Roman"/>
                <w:b w:val="0"/>
                <w:bCs w:val="0"/>
                <w:color w:val="000000"/>
                <w:kern w:val="2"/>
                <w:sz w:val="28"/>
                <w:szCs w:val="28"/>
                <w:highlight w:val="none"/>
                <w:lang w:eastAsia="zh-CN"/>
              </w:rPr>
              <w:t>十四组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w:t>
            </w:r>
            <w:r>
              <w:rPr>
                <w:rFonts w:hint="default" w:ascii="Times New Roman" w:hAnsi="Times New Roman" w:cs="Times New Roman"/>
                <w:b w:val="0"/>
                <w:bCs w:val="0"/>
                <w:color w:val="000000"/>
                <w:kern w:val="2"/>
                <w:sz w:val="28"/>
                <w:szCs w:val="28"/>
                <w:highlight w:val="none"/>
                <w:lang w:eastAsia="zh-CN"/>
              </w:rPr>
              <w:t>林先明</w:t>
            </w:r>
            <w:r>
              <w:rPr>
                <w:rFonts w:hint="default" w:ascii="Times New Roman" w:hAnsi="Times New Roman" w:cs="Times New Roman"/>
                <w:b w:val="0"/>
                <w:bCs w:val="0"/>
                <w:color w:val="000000"/>
                <w:kern w:val="2"/>
                <w:sz w:val="28"/>
                <w:szCs w:val="28"/>
                <w:highlight w:val="none"/>
                <w:lang w:val="en-US" w:eastAsia="zh-CN"/>
              </w:rPr>
              <w:t xml:space="preserve">  专员</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val="en-US" w:eastAsia="zh-CN"/>
              </w:rPr>
              <w:t>：张健强</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both"/>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家：李远洪（工贸）、李劼</w:t>
            </w:r>
            <w:r>
              <w:rPr>
                <w:rFonts w:hint="default" w:ascii="Times New Roman" w:hAnsi="Times New Roman" w:cs="Times New Roman"/>
                <w:color w:val="000000"/>
                <w:sz w:val="28"/>
                <w:szCs w:val="28"/>
                <w:highlight w:val="none"/>
                <w:lang w:val="en-US" w:eastAsia="zh-CN"/>
              </w:rPr>
              <w:t>（建设）、</w:t>
            </w:r>
            <w:r>
              <w:rPr>
                <w:rFonts w:hint="default" w:ascii="Times New Roman" w:hAnsi="Times New Roman" w:cs="Times New Roman"/>
                <w:b w:val="0"/>
                <w:bCs w:val="0"/>
                <w:color w:val="000000"/>
                <w:kern w:val="2"/>
                <w:sz w:val="28"/>
                <w:szCs w:val="28"/>
                <w:highlight w:val="none"/>
                <w:lang w:val="en-US" w:eastAsia="zh-CN"/>
              </w:rPr>
              <w:t>何德云</w:t>
            </w:r>
            <w:r>
              <w:rPr>
                <w:rFonts w:hint="default" w:ascii="Times New Roman" w:hAnsi="Times New Roman" w:cs="Times New Roman"/>
                <w:color w:val="000000"/>
                <w:sz w:val="28"/>
                <w:szCs w:val="28"/>
                <w:highlight w:val="none"/>
                <w:lang w:val="en-US" w:eastAsia="zh-CN"/>
              </w:rPr>
              <w:t>（交通）、牟声远（非煤）</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参考重点行业：工贸、建设、交通、非煤</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黔江区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彭水县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cs="Times New Roman"/>
                <w:b w:val="0"/>
                <w:bCs w:val="0"/>
                <w:color w:val="000000"/>
                <w:kern w:val="2"/>
                <w:sz w:val="28"/>
                <w:szCs w:val="28"/>
                <w:highlight w:val="none"/>
                <w:lang w:eastAsia="zh-CN"/>
              </w:rPr>
              <w:t>十五组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w:t>
            </w:r>
            <w:r>
              <w:rPr>
                <w:rFonts w:hint="default" w:ascii="Times New Roman" w:hAnsi="Times New Roman" w:cs="Times New Roman"/>
                <w:b w:val="0"/>
                <w:bCs w:val="0"/>
                <w:color w:val="000000"/>
                <w:kern w:val="2"/>
                <w:sz w:val="28"/>
                <w:szCs w:val="28"/>
                <w:highlight w:val="none"/>
                <w:lang w:eastAsia="zh-CN"/>
              </w:rPr>
              <w:t>唐学文</w:t>
            </w:r>
            <w:r>
              <w:rPr>
                <w:rFonts w:hint="default" w:ascii="Times New Roman" w:hAnsi="Times New Roman" w:cs="Times New Roman"/>
                <w:b w:val="0"/>
                <w:bCs w:val="0"/>
                <w:color w:val="000000"/>
                <w:kern w:val="2"/>
                <w:sz w:val="28"/>
                <w:szCs w:val="28"/>
                <w:highlight w:val="none"/>
                <w:lang w:val="en-US" w:eastAsia="zh-CN"/>
              </w:rPr>
              <w:t xml:space="preserve">  专员</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val="en-US" w:eastAsia="zh-CN"/>
              </w:rPr>
              <w:t>：</w:t>
            </w:r>
            <w:r>
              <w:rPr>
                <w:rFonts w:hint="default" w:ascii="Times New Roman" w:hAnsi="Times New Roman" w:eastAsia="方正仿宋_GBK" w:cs="Times New Roman"/>
                <w:b w:val="0"/>
                <w:bCs w:val="0"/>
                <w:color w:val="auto"/>
                <w:kern w:val="2"/>
                <w:sz w:val="28"/>
                <w:szCs w:val="28"/>
                <w:highlight w:val="none"/>
                <w:lang w:val="en-US" w:eastAsia="zh-CN"/>
              </w:rPr>
              <w:t>刘先锋</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家：熊明森（工贸）、刘永刚（建设）、</w:t>
            </w:r>
            <w:r>
              <w:rPr>
                <w:rFonts w:hint="default" w:ascii="Times New Roman" w:hAnsi="Times New Roman" w:cs="Times New Roman"/>
                <w:color w:val="000000"/>
                <w:sz w:val="28"/>
                <w:szCs w:val="28"/>
                <w:highlight w:val="none"/>
                <w:lang w:val="en-US" w:eastAsia="zh-CN"/>
              </w:rPr>
              <w:t>陈震</w:t>
            </w:r>
            <w:r>
              <w:rPr>
                <w:rFonts w:hint="default" w:ascii="Times New Roman" w:hAnsi="Times New Roman" w:cs="Times New Roman"/>
                <w:b w:val="0"/>
                <w:bCs w:val="0"/>
                <w:color w:val="000000"/>
                <w:kern w:val="2"/>
                <w:sz w:val="28"/>
                <w:szCs w:val="28"/>
                <w:highlight w:val="none"/>
                <w:lang w:val="en-US" w:eastAsia="zh-CN"/>
              </w:rPr>
              <w:t>（交通）、李治友（非煤）</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参考重点行业：工贸、建设、交通、非煤</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酉阳县</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cs="Times New Roman"/>
                <w:b w:val="0"/>
                <w:bCs w:val="0"/>
                <w:color w:val="000000"/>
                <w:kern w:val="2"/>
                <w:sz w:val="28"/>
                <w:szCs w:val="28"/>
                <w:highlight w:val="none"/>
                <w:lang w:eastAsia="zh-CN"/>
              </w:rPr>
              <w:t>十六组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w:t>
            </w:r>
            <w:r>
              <w:rPr>
                <w:rFonts w:hint="default" w:ascii="Times New Roman" w:hAnsi="Times New Roman" w:cs="Times New Roman"/>
                <w:b w:val="0"/>
                <w:bCs w:val="0"/>
                <w:color w:val="000000"/>
                <w:kern w:val="2"/>
                <w:sz w:val="28"/>
                <w:szCs w:val="28"/>
                <w:highlight w:val="none"/>
                <w:lang w:eastAsia="zh-CN"/>
              </w:rPr>
              <w:t>吴</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cs="Times New Roman"/>
                <w:b w:val="0"/>
                <w:bCs w:val="0"/>
                <w:color w:val="000000"/>
                <w:kern w:val="2"/>
                <w:sz w:val="28"/>
                <w:szCs w:val="28"/>
                <w:highlight w:val="none"/>
                <w:lang w:eastAsia="zh-CN"/>
              </w:rPr>
              <w:t>和</w:t>
            </w:r>
            <w:r>
              <w:rPr>
                <w:rFonts w:hint="default" w:ascii="Times New Roman" w:hAnsi="Times New Roman" w:cs="Times New Roman"/>
                <w:b w:val="0"/>
                <w:bCs w:val="0"/>
                <w:color w:val="000000"/>
                <w:kern w:val="2"/>
                <w:sz w:val="28"/>
                <w:szCs w:val="28"/>
                <w:highlight w:val="none"/>
                <w:lang w:val="en-US" w:eastAsia="zh-CN"/>
              </w:rPr>
              <w:t xml:space="preserve">  专员（打非办主任）</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val="en-US" w:eastAsia="zh-CN"/>
              </w:rPr>
              <w:t>：康永冬</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家：邹宏伟（工贸）、万勤</w:t>
            </w:r>
            <w:r>
              <w:rPr>
                <w:rFonts w:hint="default" w:ascii="Times New Roman" w:hAnsi="Times New Roman" w:cs="Times New Roman"/>
                <w:color w:val="000000"/>
                <w:sz w:val="28"/>
                <w:szCs w:val="28"/>
                <w:highlight w:val="none"/>
                <w:lang w:val="en-US" w:eastAsia="zh-CN"/>
              </w:rPr>
              <w:t>（建设）、谭传英（交通）</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参考重点行业：工贸、建设、交通</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梁平区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垫江县</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cs="Times New Roman"/>
                <w:b w:val="0"/>
                <w:bCs w:val="0"/>
                <w:color w:val="000000"/>
                <w:kern w:val="2"/>
                <w:sz w:val="28"/>
                <w:szCs w:val="28"/>
                <w:highlight w:val="none"/>
                <w:lang w:eastAsia="zh-CN"/>
              </w:rPr>
              <w:t>十七组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w:t>
            </w:r>
            <w:r>
              <w:rPr>
                <w:rFonts w:hint="default" w:ascii="Times New Roman" w:hAnsi="Times New Roman" w:cs="Times New Roman"/>
                <w:b w:val="0"/>
                <w:bCs w:val="0"/>
                <w:color w:val="000000"/>
                <w:kern w:val="2"/>
                <w:sz w:val="28"/>
                <w:szCs w:val="28"/>
                <w:highlight w:val="none"/>
                <w:lang w:eastAsia="zh-CN"/>
              </w:rPr>
              <w:t>张</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cs="Times New Roman"/>
                <w:b w:val="0"/>
                <w:bCs w:val="0"/>
                <w:color w:val="000000"/>
                <w:kern w:val="2"/>
                <w:sz w:val="28"/>
                <w:szCs w:val="28"/>
                <w:highlight w:val="none"/>
                <w:lang w:eastAsia="zh-CN"/>
              </w:rPr>
              <w:t>斌</w:t>
            </w:r>
            <w:r>
              <w:rPr>
                <w:rFonts w:hint="default" w:ascii="Times New Roman" w:hAnsi="Times New Roman" w:cs="Times New Roman"/>
                <w:b w:val="0"/>
                <w:bCs w:val="0"/>
                <w:color w:val="000000"/>
                <w:kern w:val="2"/>
                <w:sz w:val="28"/>
                <w:szCs w:val="28"/>
                <w:highlight w:val="none"/>
                <w:lang w:val="en-US" w:eastAsia="zh-CN"/>
              </w:rPr>
              <w:t xml:space="preserve">  专员</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val="en-US" w:eastAsia="zh-CN"/>
              </w:rPr>
              <w:t>：杜  维</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家：孙永强</w:t>
            </w:r>
            <w:r>
              <w:rPr>
                <w:rFonts w:hint="default" w:ascii="Times New Roman" w:hAnsi="Times New Roman" w:cs="Times New Roman"/>
                <w:color w:val="000000"/>
                <w:sz w:val="28"/>
                <w:szCs w:val="28"/>
                <w:highlight w:val="none"/>
                <w:lang w:val="en-US" w:eastAsia="zh-CN"/>
              </w:rPr>
              <w:t>（建设）、胡亚柯（交通）、安伟（非煤）</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参考重点行业：建设、交通、非煤</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丰都县</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石柱县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cs="Times New Roman"/>
                <w:b w:val="0"/>
                <w:bCs w:val="0"/>
                <w:color w:val="000000"/>
                <w:kern w:val="2"/>
                <w:sz w:val="28"/>
                <w:szCs w:val="28"/>
                <w:highlight w:val="none"/>
                <w:lang w:eastAsia="zh-CN"/>
              </w:rPr>
              <w:t>十八组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w:t>
            </w:r>
            <w:r>
              <w:rPr>
                <w:rFonts w:hint="default" w:ascii="Times New Roman" w:hAnsi="Times New Roman" w:cs="Times New Roman"/>
                <w:b w:val="0"/>
                <w:bCs w:val="0"/>
                <w:color w:val="000000"/>
                <w:kern w:val="2"/>
                <w:sz w:val="28"/>
                <w:szCs w:val="28"/>
                <w:highlight w:val="none"/>
                <w:lang w:eastAsia="zh-CN"/>
              </w:rPr>
              <w:t>张方胜</w:t>
            </w:r>
            <w:r>
              <w:rPr>
                <w:rFonts w:hint="default" w:ascii="Times New Roman" w:hAnsi="Times New Roman" w:cs="Times New Roman"/>
                <w:b w:val="0"/>
                <w:bCs w:val="0"/>
                <w:color w:val="000000"/>
                <w:kern w:val="2"/>
                <w:sz w:val="28"/>
                <w:szCs w:val="28"/>
                <w:highlight w:val="none"/>
                <w:lang w:val="en-US" w:eastAsia="zh-CN"/>
              </w:rPr>
              <w:t xml:space="preserve">  专员</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联络员</w:t>
            </w:r>
            <w:r>
              <w:rPr>
                <w:rFonts w:hint="default" w:ascii="Times New Roman" w:hAnsi="Times New Roman" w:eastAsia="方正仿宋_GBK" w:cs="Times New Roman"/>
                <w:b w:val="0"/>
                <w:bCs w:val="0"/>
                <w:color w:val="000000"/>
                <w:kern w:val="2"/>
                <w:sz w:val="28"/>
                <w:szCs w:val="28"/>
                <w:highlight w:val="none"/>
                <w:lang w:val="en-US" w:eastAsia="zh-CN"/>
              </w:rPr>
              <w:t>：王凯嘉</w:t>
            </w:r>
          </w:p>
          <w:p>
            <w:pPr>
              <w:keepNext w:val="0"/>
              <w:keepLines w:val="0"/>
              <w:pageBreakBefore w:val="0"/>
              <w:widowControl w:val="0"/>
              <w:suppressAutoHyphens/>
              <w:kinsoku/>
              <w:wordWrap/>
              <w:overflowPunct/>
              <w:topLinePunct w:val="0"/>
              <w:autoSpaceDE w:val="0"/>
              <w:autoSpaceDN/>
              <w:bidi w:val="0"/>
              <w:adjustRightInd/>
              <w:snapToGrid w:val="0"/>
              <w:jc w:val="left"/>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家：颜永富</w:t>
            </w:r>
            <w:r>
              <w:rPr>
                <w:rFonts w:hint="default" w:ascii="Times New Roman" w:hAnsi="Times New Roman" w:cs="Times New Roman"/>
                <w:color w:val="000000"/>
                <w:sz w:val="28"/>
                <w:szCs w:val="28"/>
                <w:highlight w:val="none"/>
                <w:lang w:val="en-US" w:eastAsia="zh-CN"/>
              </w:rPr>
              <w:t>（建设）、李彤（交通）、唐文娟（消防）</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参考重点行业：建设、交通、消防</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忠  县</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奉节县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cs="Times New Roman"/>
                <w:b w:val="0"/>
                <w:bCs w:val="0"/>
                <w:color w:val="000000"/>
                <w:kern w:val="2"/>
                <w:sz w:val="28"/>
                <w:szCs w:val="28"/>
                <w:highlight w:val="none"/>
                <w:lang w:eastAsia="zh-CN"/>
              </w:rPr>
              <w:t>十九组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w:t>
            </w:r>
            <w:r>
              <w:rPr>
                <w:rFonts w:hint="default" w:ascii="Times New Roman" w:hAnsi="Times New Roman" w:cs="Times New Roman"/>
                <w:b w:val="0"/>
                <w:bCs w:val="0"/>
                <w:color w:val="000000"/>
                <w:kern w:val="2"/>
                <w:sz w:val="28"/>
                <w:szCs w:val="28"/>
                <w:highlight w:val="none"/>
                <w:lang w:eastAsia="zh-CN"/>
              </w:rPr>
              <w:t>旷</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cs="Times New Roman"/>
                <w:b w:val="0"/>
                <w:bCs w:val="0"/>
                <w:color w:val="000000"/>
                <w:kern w:val="2"/>
                <w:sz w:val="28"/>
                <w:szCs w:val="28"/>
                <w:highlight w:val="none"/>
                <w:lang w:eastAsia="zh-CN"/>
              </w:rPr>
              <w:t>玺</w:t>
            </w:r>
            <w:r>
              <w:rPr>
                <w:rFonts w:hint="default" w:ascii="Times New Roman" w:hAnsi="Times New Roman" w:cs="Times New Roman"/>
                <w:b w:val="0"/>
                <w:bCs w:val="0"/>
                <w:color w:val="000000"/>
                <w:kern w:val="2"/>
                <w:sz w:val="28"/>
                <w:szCs w:val="28"/>
                <w:highlight w:val="none"/>
                <w:lang w:val="en-US" w:eastAsia="zh-CN"/>
              </w:rPr>
              <w:t xml:space="preserve">  调度保障中心主任</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b w:val="0"/>
                <w:bCs w:val="0"/>
                <w:color w:val="auto"/>
                <w:kern w:val="2"/>
                <w:sz w:val="28"/>
                <w:szCs w:val="28"/>
                <w:highlight w:val="none"/>
                <w:lang w:val="en-US" w:eastAsia="zh-CN"/>
              </w:rPr>
            </w:pPr>
            <w:r>
              <w:rPr>
                <w:rFonts w:hint="default" w:ascii="Times New Roman" w:hAnsi="Times New Roman" w:cs="Times New Roman"/>
                <w:b w:val="0"/>
                <w:bCs w:val="0"/>
                <w:color w:val="auto"/>
                <w:kern w:val="2"/>
                <w:sz w:val="28"/>
                <w:szCs w:val="28"/>
                <w:highlight w:val="none"/>
                <w:lang w:val="en-US" w:eastAsia="zh-CN"/>
              </w:rPr>
              <w:t>联络员</w:t>
            </w:r>
            <w:r>
              <w:rPr>
                <w:rFonts w:hint="default" w:ascii="Times New Roman" w:hAnsi="Times New Roman" w:eastAsia="方正仿宋_GBK" w:cs="Times New Roman"/>
                <w:b w:val="0"/>
                <w:bCs w:val="0"/>
                <w:color w:val="auto"/>
                <w:kern w:val="2"/>
                <w:sz w:val="28"/>
                <w:szCs w:val="28"/>
                <w:highlight w:val="none"/>
                <w:lang w:val="en-US" w:eastAsia="zh-CN"/>
              </w:rPr>
              <w:t>：文</w:t>
            </w:r>
            <w:r>
              <w:rPr>
                <w:rFonts w:hint="default" w:ascii="Times New Roman" w:hAnsi="Times New Roman" w:cs="Times New Roman"/>
                <w:b w:val="0"/>
                <w:bCs w:val="0"/>
                <w:color w:val="auto"/>
                <w:kern w:val="2"/>
                <w:sz w:val="28"/>
                <w:szCs w:val="28"/>
                <w:highlight w:val="none"/>
                <w:lang w:val="en-US" w:eastAsia="zh-CN"/>
              </w:rPr>
              <w:t xml:space="preserve">  </w:t>
            </w:r>
            <w:r>
              <w:rPr>
                <w:rFonts w:hint="default" w:ascii="Times New Roman" w:hAnsi="Times New Roman" w:eastAsia="方正仿宋_GBK" w:cs="Times New Roman"/>
                <w:b w:val="0"/>
                <w:bCs w:val="0"/>
                <w:color w:val="auto"/>
                <w:kern w:val="2"/>
                <w:sz w:val="28"/>
                <w:szCs w:val="28"/>
                <w:highlight w:val="none"/>
                <w:lang w:val="en-US" w:eastAsia="zh-CN"/>
              </w:rPr>
              <w:t>勇</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b w:val="0"/>
                <w:bCs w:val="0"/>
                <w:color w:val="000000"/>
                <w:kern w:val="2"/>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家：马翼（工贸）、李华彬</w:t>
            </w:r>
            <w:r>
              <w:rPr>
                <w:rFonts w:hint="default" w:ascii="Times New Roman" w:hAnsi="Times New Roman" w:cs="Times New Roman"/>
                <w:color w:val="000000"/>
                <w:sz w:val="28"/>
                <w:szCs w:val="28"/>
                <w:highlight w:val="none"/>
                <w:lang w:val="en-US" w:eastAsia="zh-CN"/>
              </w:rPr>
              <w:t>（建设）、程涛（交通）</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参考重点行业：工贸、建设、交通</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巫山县</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巫溪县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eastAsia="zh-CN"/>
              </w:rPr>
            </w:pPr>
            <w:r>
              <w:rPr>
                <w:rFonts w:hint="default" w:ascii="Times New Roman" w:hAnsi="Times New Roman" w:cs="Times New Roman"/>
                <w:b w:val="0"/>
                <w:bCs w:val="0"/>
                <w:color w:val="000000"/>
                <w:kern w:val="2"/>
                <w:sz w:val="28"/>
                <w:szCs w:val="28"/>
                <w:highlight w:val="none"/>
                <w:lang w:eastAsia="zh-CN"/>
              </w:rPr>
              <w:t>二十组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auto"/>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w:t>
            </w:r>
            <w:r>
              <w:rPr>
                <w:rFonts w:hint="default" w:ascii="Times New Roman" w:hAnsi="Times New Roman" w:eastAsia="方正仿宋_GBK" w:cs="Times New Roman"/>
                <w:b w:val="0"/>
                <w:bCs w:val="0"/>
                <w:color w:val="auto"/>
                <w:kern w:val="2"/>
                <w:sz w:val="28"/>
                <w:szCs w:val="28"/>
                <w:highlight w:val="none"/>
                <w:lang w:eastAsia="zh-CN"/>
              </w:rPr>
              <w:t>余小江</w:t>
            </w:r>
            <w:r>
              <w:rPr>
                <w:rFonts w:hint="default" w:ascii="Times New Roman" w:hAnsi="Times New Roman" w:cs="Times New Roman"/>
                <w:b w:val="0"/>
                <w:bCs w:val="0"/>
                <w:color w:val="auto"/>
                <w:kern w:val="2"/>
                <w:sz w:val="28"/>
                <w:szCs w:val="28"/>
                <w:highlight w:val="none"/>
                <w:lang w:val="en-US" w:eastAsia="zh-CN"/>
              </w:rPr>
              <w:t xml:space="preserve">  执法总队副总队长</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cs="Times New Roman"/>
                <w:b w:val="0"/>
                <w:bCs w:val="0"/>
                <w:color w:val="auto"/>
                <w:kern w:val="2"/>
                <w:sz w:val="28"/>
                <w:szCs w:val="28"/>
                <w:highlight w:val="none"/>
                <w:lang w:val="en-US" w:eastAsia="zh-CN"/>
              </w:rPr>
              <w:t>联络员</w:t>
            </w:r>
            <w:r>
              <w:rPr>
                <w:rFonts w:hint="default" w:ascii="Times New Roman" w:hAnsi="Times New Roman" w:eastAsia="方正仿宋_GBK" w:cs="Times New Roman"/>
                <w:b w:val="0"/>
                <w:bCs w:val="0"/>
                <w:color w:val="auto"/>
                <w:kern w:val="2"/>
                <w:sz w:val="28"/>
                <w:szCs w:val="28"/>
                <w:highlight w:val="none"/>
                <w:lang w:val="en-US" w:eastAsia="zh-CN"/>
              </w:rPr>
              <w:t>：</w:t>
            </w:r>
            <w:r>
              <w:rPr>
                <w:rFonts w:hint="default" w:ascii="Times New Roman" w:hAnsi="Times New Roman" w:eastAsia="方正仿宋_GBK" w:cs="Times New Roman"/>
                <w:b w:val="0"/>
                <w:bCs w:val="0"/>
                <w:color w:val="000000"/>
                <w:kern w:val="2"/>
                <w:sz w:val="28"/>
                <w:szCs w:val="28"/>
                <w:highlight w:val="none"/>
                <w:lang w:val="en-US" w:eastAsia="zh-CN"/>
              </w:rPr>
              <w:t xml:space="preserve">何  正 </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color w:val="000000"/>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家：陈远（工贸）、梅秀云</w:t>
            </w:r>
            <w:r>
              <w:rPr>
                <w:rFonts w:hint="default" w:ascii="Times New Roman" w:hAnsi="Times New Roman" w:cs="Times New Roman"/>
                <w:color w:val="000000"/>
                <w:sz w:val="28"/>
                <w:szCs w:val="28"/>
                <w:highlight w:val="none"/>
                <w:lang w:val="en-US" w:eastAsia="zh-CN"/>
              </w:rPr>
              <w:t>（建设）、杜海（交通）、宋中才（消防）</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参考重点行业：工贸、建设、交通、消防</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南岸区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color w:val="000000"/>
                <w:kern w:val="2"/>
                <w:sz w:val="32"/>
                <w:szCs w:val="24"/>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巴南区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eastAsia="zh-CN"/>
              </w:rPr>
              <w:t>二十一组</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eastAsia="zh-CN"/>
              </w:rPr>
              <w:t>组</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eastAsia="方正仿宋_GBK" w:cs="Times New Roman"/>
                <w:b w:val="0"/>
                <w:bCs w:val="0"/>
                <w:color w:val="000000"/>
                <w:kern w:val="2"/>
                <w:sz w:val="28"/>
                <w:szCs w:val="28"/>
                <w:highlight w:val="none"/>
                <w:lang w:eastAsia="zh-CN"/>
              </w:rPr>
              <w:t>长：</w:t>
            </w:r>
            <w:r>
              <w:rPr>
                <w:rFonts w:hint="default" w:ascii="Times New Roman" w:hAnsi="Times New Roman" w:cs="Times New Roman"/>
                <w:b w:val="0"/>
                <w:bCs w:val="0"/>
                <w:color w:val="000000"/>
                <w:kern w:val="2"/>
                <w:sz w:val="28"/>
                <w:szCs w:val="28"/>
                <w:highlight w:val="none"/>
                <w:lang w:eastAsia="zh-CN"/>
              </w:rPr>
              <w:t>程</w:t>
            </w:r>
            <w:r>
              <w:rPr>
                <w:rFonts w:hint="default" w:ascii="Times New Roman" w:hAnsi="Times New Roman" w:cs="Times New Roman"/>
                <w:b w:val="0"/>
                <w:bCs w:val="0"/>
                <w:color w:val="000000"/>
                <w:kern w:val="2"/>
                <w:sz w:val="28"/>
                <w:szCs w:val="28"/>
                <w:highlight w:val="none"/>
                <w:lang w:val="en-US" w:eastAsia="zh-CN"/>
              </w:rPr>
              <w:t xml:space="preserve">  </w:t>
            </w:r>
            <w:r>
              <w:rPr>
                <w:rFonts w:hint="default" w:ascii="Times New Roman" w:hAnsi="Times New Roman" w:cs="Times New Roman"/>
                <w:b w:val="0"/>
                <w:bCs w:val="0"/>
                <w:color w:val="000000"/>
                <w:kern w:val="2"/>
                <w:sz w:val="28"/>
                <w:szCs w:val="28"/>
                <w:highlight w:val="none"/>
                <w:lang w:eastAsia="zh-CN"/>
              </w:rPr>
              <w:t>波</w:t>
            </w:r>
            <w:r>
              <w:rPr>
                <w:rFonts w:hint="default" w:ascii="Times New Roman" w:hAnsi="Times New Roman" w:cs="Times New Roman"/>
                <w:b w:val="0"/>
                <w:bCs w:val="0"/>
                <w:color w:val="000000"/>
                <w:kern w:val="2"/>
                <w:sz w:val="28"/>
                <w:szCs w:val="28"/>
                <w:highlight w:val="none"/>
                <w:lang w:val="en-US" w:eastAsia="zh-CN"/>
              </w:rPr>
              <w:t xml:space="preserve">  安全协调处副处长</w:t>
            </w:r>
          </w:p>
          <w:p>
            <w:pPr>
              <w:pStyle w:val="4"/>
              <w:widowControl w:val="0"/>
              <w:jc w:val="both"/>
              <w:rPr>
                <w:rFonts w:hint="default" w:ascii="Times New Roman" w:hAnsi="Times New Roman" w:eastAsia="方正仿宋_GBK" w:cs="Times New Roman"/>
                <w:b w:val="0"/>
                <w:bCs w:val="0"/>
                <w:color w:val="000000"/>
                <w:kern w:val="2"/>
                <w:sz w:val="28"/>
                <w:szCs w:val="28"/>
                <w:highlight w:val="none"/>
                <w:lang w:val="en-US" w:eastAsia="zh-CN"/>
              </w:rPr>
            </w:pPr>
            <w:r>
              <w:rPr>
                <w:rFonts w:hint="default" w:ascii="Times New Roman" w:hAnsi="Times New Roman" w:eastAsia="方正仿宋_GBK" w:cs="Times New Roman"/>
                <w:b w:val="0"/>
                <w:bCs w:val="0"/>
                <w:color w:val="000000"/>
                <w:kern w:val="2"/>
                <w:sz w:val="28"/>
                <w:szCs w:val="28"/>
                <w:highlight w:val="none"/>
                <w:lang w:val="en-US" w:eastAsia="zh-CN" w:bidi="ar-SA"/>
              </w:rPr>
              <w:t>联络员：赵鹏程</w:t>
            </w:r>
            <w:r>
              <w:rPr>
                <w:rFonts w:hint="default" w:ascii="Times New Roman" w:hAnsi="Times New Roman" w:eastAsia="方正仿宋_GBK" w:cs="Times New Roman"/>
                <w:b w:val="0"/>
                <w:bCs w:val="0"/>
                <w:color w:val="000000"/>
                <w:kern w:val="2"/>
                <w:sz w:val="28"/>
                <w:szCs w:val="28"/>
                <w:highlight w:val="none"/>
                <w:lang w:val="en-US" w:eastAsia="zh-CN"/>
              </w:rPr>
              <w:t xml:space="preserve">  </w:t>
            </w:r>
          </w:p>
          <w:p>
            <w:pPr>
              <w:keepNext w:val="0"/>
              <w:keepLines w:val="0"/>
              <w:pageBreakBefore w:val="0"/>
              <w:widowControl w:val="0"/>
              <w:suppressAutoHyphens/>
              <w:kinsoku/>
              <w:wordWrap/>
              <w:overflowPunct/>
              <w:topLinePunct w:val="0"/>
              <w:autoSpaceDE w:val="0"/>
              <w:autoSpaceDN/>
              <w:bidi w:val="0"/>
              <w:adjustRightInd/>
              <w:snapToGrid w:val="0"/>
              <w:ind w:left="1104" w:hanging="1104" w:hangingChars="400"/>
              <w:jc w:val="left"/>
              <w:textAlignment w:val="auto"/>
              <w:rPr>
                <w:rFonts w:hint="default" w:ascii="Times New Roman" w:hAnsi="Times New Roman" w:cs="Times New Roman"/>
                <w:color w:val="000000"/>
                <w:sz w:val="28"/>
                <w:szCs w:val="28"/>
                <w:highlight w:val="none"/>
                <w:lang w:val="en-US" w:eastAsia="zh-CN"/>
              </w:rPr>
            </w:pPr>
            <w:r>
              <w:rPr>
                <w:rFonts w:hint="default" w:ascii="Times New Roman" w:hAnsi="Times New Roman" w:cs="Times New Roman"/>
                <w:b w:val="0"/>
                <w:bCs w:val="0"/>
                <w:color w:val="000000"/>
                <w:kern w:val="2"/>
                <w:sz w:val="28"/>
                <w:szCs w:val="28"/>
                <w:highlight w:val="none"/>
                <w:lang w:val="en-US" w:eastAsia="zh-CN"/>
              </w:rPr>
              <w:t>专  家：夏阳</w:t>
            </w:r>
            <w:r>
              <w:rPr>
                <w:rFonts w:hint="default" w:ascii="Times New Roman" w:hAnsi="Times New Roman" w:cs="Times New Roman"/>
                <w:color w:val="000000"/>
                <w:sz w:val="28"/>
                <w:szCs w:val="28"/>
                <w:highlight w:val="none"/>
                <w:lang w:val="en-US" w:eastAsia="zh-CN"/>
              </w:rPr>
              <w:t>（建设）、黄清（交通）、蹇云亭（非煤）</w:t>
            </w:r>
          </w:p>
          <w:p>
            <w:pPr>
              <w:keepNext w:val="0"/>
              <w:keepLines w:val="0"/>
              <w:pageBreakBefore w:val="0"/>
              <w:widowControl w:val="0"/>
              <w:suppressAutoHyphens/>
              <w:kinsoku/>
              <w:wordWrap/>
              <w:overflowPunct/>
              <w:topLinePunct w:val="0"/>
              <w:autoSpaceDE w:val="0"/>
              <w:autoSpaceDN/>
              <w:bidi w:val="0"/>
              <w:adjustRightInd/>
              <w:snapToGrid w:val="0"/>
              <w:jc w:val="both"/>
              <w:textAlignment w:val="auto"/>
              <w:rPr>
                <w:rFonts w:hint="default" w:ascii="Times New Roman" w:hAnsi="Times New Roman" w:eastAsia="方正仿宋_GBK" w:cs="Times New Roman"/>
                <w:b w:val="0"/>
                <w:bCs w:val="0"/>
                <w:color w:val="000000"/>
                <w:kern w:val="2"/>
                <w:sz w:val="28"/>
                <w:szCs w:val="28"/>
                <w:highlight w:val="none"/>
                <w:lang w:val="en-US" w:eastAsia="zh-CN" w:bidi="ar-SA"/>
              </w:rPr>
            </w:pPr>
            <w:r>
              <w:rPr>
                <w:rFonts w:hint="default" w:ascii="Times New Roman" w:hAnsi="Times New Roman" w:cs="Times New Roman"/>
                <w:b w:val="0"/>
                <w:bCs w:val="0"/>
                <w:color w:val="000000"/>
                <w:kern w:val="2"/>
                <w:sz w:val="28"/>
                <w:szCs w:val="28"/>
                <w:highlight w:val="none"/>
                <w:lang w:val="en-US" w:eastAsia="zh-CN"/>
              </w:rPr>
              <w:t>参考重点行业：建设、交通、非煤</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开州区</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城口县</w:t>
            </w:r>
          </w:p>
          <w:p>
            <w:pPr>
              <w:keepNext w:val="0"/>
              <w:keepLines w:val="0"/>
              <w:pageBreakBefore w:val="0"/>
              <w:widowControl w:val="0"/>
              <w:suppressAutoHyphens/>
              <w:kinsoku/>
              <w:wordWrap/>
              <w:overflowPunct/>
              <w:topLinePunct w:val="0"/>
              <w:autoSpaceDE w:val="0"/>
              <w:autoSpaceDN/>
              <w:bidi w:val="0"/>
              <w:adjustRightInd/>
              <w:snapToGrid w:val="0"/>
              <w:jc w:val="center"/>
              <w:textAlignment w:val="auto"/>
              <w:rPr>
                <w:rFonts w:hint="default" w:ascii="Times New Roman" w:hAnsi="Times New Roman" w:eastAsia="方正仿宋_GBK" w:cs="Times New Roman"/>
                <w:b w:val="0"/>
                <w:bCs w:val="0"/>
                <w:color w:val="000000"/>
                <w:kern w:val="0"/>
                <w:sz w:val="28"/>
                <w:szCs w:val="28"/>
                <w:highlight w:val="none"/>
                <w:lang w:val="en-US" w:eastAsia="zh-CN" w:bidi="ar-SA"/>
              </w:rPr>
            </w:pPr>
          </w:p>
        </w:tc>
      </w:tr>
    </w:tbl>
    <w:p>
      <w:pPr>
        <w:keepNext w:val="0"/>
        <w:keepLines w:val="0"/>
        <w:pageBreakBefore w:val="0"/>
        <w:widowControl w:val="0"/>
        <w:suppressAutoHyphens/>
        <w:kinsoku/>
        <w:wordWrap/>
        <w:overflowPunct/>
        <w:topLinePunct w:val="0"/>
        <w:autoSpaceDE w:val="0"/>
        <w:autoSpaceDN/>
        <w:bidi w:val="0"/>
        <w:adjustRightIn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kern w:val="0"/>
          <w:sz w:val="28"/>
          <w:szCs w:val="28"/>
          <w:lang w:val="en-US" w:eastAsia="zh-CN"/>
        </w:rPr>
      </w:pPr>
      <w:r>
        <w:rPr>
          <w:rFonts w:hint="default" w:ascii="Times New Roman" w:hAnsi="Times New Roman" w:eastAsia="黑体" w:cs="Times New Roman"/>
          <w:b w:val="0"/>
          <w:bCs w:val="0"/>
          <w:color w:val="000000"/>
          <w:kern w:val="0"/>
          <w:sz w:val="28"/>
          <w:szCs w:val="28"/>
          <w:lang w:eastAsia="zh-CN"/>
        </w:rPr>
        <w:t>说</w:t>
      </w:r>
      <w:r>
        <w:rPr>
          <w:rFonts w:hint="default" w:ascii="Times New Roman" w:hAnsi="Times New Roman" w:eastAsia="黑体" w:cs="Times New Roman"/>
          <w:b w:val="0"/>
          <w:bCs w:val="0"/>
          <w:color w:val="000000"/>
          <w:kern w:val="0"/>
          <w:sz w:val="28"/>
          <w:szCs w:val="28"/>
          <w:lang w:val="en-US" w:eastAsia="zh-CN"/>
        </w:rPr>
        <w:t xml:space="preserve">  </w:t>
      </w:r>
      <w:r>
        <w:rPr>
          <w:rFonts w:hint="default" w:ascii="Times New Roman" w:hAnsi="Times New Roman" w:eastAsia="黑体" w:cs="Times New Roman"/>
          <w:b w:val="0"/>
          <w:bCs w:val="0"/>
          <w:color w:val="000000"/>
          <w:kern w:val="0"/>
          <w:sz w:val="28"/>
          <w:szCs w:val="28"/>
          <w:lang w:eastAsia="zh-CN"/>
        </w:rPr>
        <w:t>明：</w:t>
      </w:r>
      <w:r>
        <w:rPr>
          <w:rFonts w:hint="default" w:ascii="Times New Roman" w:hAnsi="Times New Roman" w:eastAsia="方正仿宋_GBK" w:cs="Times New Roman"/>
          <w:b w:val="0"/>
          <w:bCs w:val="0"/>
          <w:color w:val="000000"/>
          <w:kern w:val="0"/>
          <w:sz w:val="28"/>
          <w:szCs w:val="28"/>
          <w:lang w:val="en-US" w:eastAsia="zh-CN"/>
        </w:rPr>
        <w:t>联络员负责联系协调</w:t>
      </w:r>
      <w:r>
        <w:rPr>
          <w:rFonts w:hint="default" w:ascii="Times New Roman" w:hAnsi="Times New Roman" w:cs="Times New Roman"/>
          <w:b w:val="0"/>
          <w:bCs w:val="0"/>
          <w:color w:val="000000"/>
          <w:kern w:val="0"/>
          <w:sz w:val="28"/>
          <w:szCs w:val="28"/>
          <w:lang w:val="en-US" w:eastAsia="zh-CN"/>
        </w:rPr>
        <w:t>、</w:t>
      </w:r>
      <w:r>
        <w:rPr>
          <w:rFonts w:hint="default" w:ascii="Times New Roman" w:hAnsi="Times New Roman" w:eastAsia="方正仿宋_GBK" w:cs="Times New Roman"/>
          <w:b w:val="0"/>
          <w:bCs w:val="0"/>
          <w:color w:val="000000"/>
          <w:kern w:val="0"/>
          <w:sz w:val="28"/>
          <w:szCs w:val="28"/>
          <w:lang w:val="en-US" w:eastAsia="zh-CN"/>
        </w:rPr>
        <w:t>车辆申请、专家聘请等保障工作。</w:t>
      </w:r>
    </w:p>
    <w:p>
      <w:pPr>
        <w:pStyle w:val="4"/>
        <w:rPr>
          <w:rFonts w:hint="default" w:ascii="Times New Roman" w:hAnsi="Times New Roman" w:eastAsia="方正仿宋_GBK" w:cs="Times New Roman"/>
          <w:b w:val="0"/>
          <w:bCs w:val="0"/>
          <w:color w:val="000000"/>
          <w:kern w:val="0"/>
          <w:sz w:val="28"/>
          <w:szCs w:val="28"/>
          <w:lang w:val="en-US" w:eastAsia="zh-CN"/>
        </w:rPr>
      </w:pPr>
    </w:p>
    <w:p>
      <w:pPr>
        <w:pStyle w:val="4"/>
        <w:rPr>
          <w:rFonts w:hint="default" w:ascii="Times New Roman" w:hAnsi="Times New Roman" w:eastAsia="方正仿宋_GBK" w:cs="Times New Roman"/>
          <w:b w:val="0"/>
          <w:bCs w:val="0"/>
          <w:color w:val="000000"/>
          <w:kern w:val="0"/>
          <w:sz w:val="28"/>
          <w:szCs w:val="28"/>
          <w:lang w:val="en-US" w:eastAsia="zh-CN"/>
        </w:rPr>
      </w:pPr>
    </w:p>
    <w:p>
      <w:pPr>
        <w:keepNext w:val="0"/>
        <w:keepLines w:val="0"/>
        <w:pageBreakBefore w:val="0"/>
        <w:widowControl w:val="0"/>
        <w:pBdr>
          <w:top w:val="single" w:color="auto" w:sz="8" w:space="1"/>
          <w:left w:val="none" w:color="auto" w:sz="0" w:space="4"/>
          <w:bottom w:val="single" w:color="auto" w:sz="8" w:space="0"/>
          <w:right w:val="none" w:color="auto" w:sz="0" w:space="4"/>
        </w:pBdr>
        <w:kinsoku/>
        <w:overflowPunct/>
        <w:topLinePunct w:val="0"/>
        <w:autoSpaceDE/>
        <w:autoSpaceDN/>
        <w:bidi w:val="0"/>
        <w:adjustRightInd/>
        <w:ind w:firstLine="316" w:firstLineChars="100"/>
        <w:textAlignment w:val="auto"/>
        <w:rPr>
          <w:rFonts w:hint="default" w:ascii="Times New Roman" w:hAnsi="Times New Roman" w:eastAsia="方正仿宋_GBK" w:cs="Times New Roman"/>
          <w:b w:val="0"/>
          <w:bCs w:val="0"/>
          <w:color w:val="000000"/>
          <w:kern w:val="0"/>
          <w:sz w:val="28"/>
          <w:szCs w:val="28"/>
          <w:lang w:val="en-US" w:eastAsia="zh-CN"/>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column">
              <wp:posOffset>3793490</wp:posOffset>
            </wp:positionH>
            <wp:positionV relativeFrom="paragraph">
              <wp:posOffset>408305</wp:posOffset>
            </wp:positionV>
            <wp:extent cx="1790700" cy="476250"/>
            <wp:effectExtent l="0" t="0" r="0" b="0"/>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1790700" cy="476250"/>
                    </a:xfrm>
                    <a:prstGeom prst="rect">
                      <a:avLst/>
                    </a:prstGeom>
                    <a:noFill/>
                    <a:ln>
                      <a:noFill/>
                    </a:ln>
                  </pic:spPr>
                </pic:pic>
              </a:graphicData>
            </a:graphic>
          </wp:anchor>
        </w:drawing>
      </w:r>
      <w:r>
        <w:rPr>
          <w:rFonts w:hint="default" w:ascii="Times New Roman" w:hAnsi="Times New Roman" w:cs="Times New Roman"/>
          <w:color w:val="auto"/>
          <w:sz w:val="28"/>
          <w:szCs w:val="28"/>
        </w:rPr>
        <w:t xml:space="preserve">重庆市安全生产委员会办公室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202</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lang w:val="en-US" w:eastAsia="zh-CN"/>
        </w:rPr>
        <w:t>12</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日印发</w:t>
      </w:r>
    </w:p>
    <w:p>
      <w:pPr>
        <w:rPr>
          <w:rFonts w:hint="default" w:ascii="Times New Roman" w:hAnsi="Times New Roman" w:eastAsia="方正仿宋_GBK" w:cs="Times New Roman"/>
          <w:sz w:val="32"/>
          <w:szCs w:val="32"/>
        </w:rPr>
      </w:pPr>
    </w:p>
    <w:p>
      <w:pPr>
        <w:pStyle w:val="3"/>
        <w:bidi w:val="0"/>
        <w:rPr>
          <w:rFonts w:hint="default" w:ascii="Times New Roman" w:hAnsi="Times New Roman" w:cs="Times New Roman"/>
        </w:rPr>
      </w:pPr>
    </w:p>
    <w:p>
      <w:pPr>
        <w:pStyle w:val="3"/>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Bdr>
          <w:top w:val="single" w:color="auto" w:sz="6" w:space="1"/>
          <w:bottom w:val="single" w:color="auto" w:sz="6" w:space="1"/>
        </w:pBdr>
        <w:spacing w:line="400" w:lineRule="exact"/>
        <w:jc w:val="center"/>
        <w:rPr>
          <w:rFonts w:hint="default" w:ascii="Times New Roman" w:hAnsi="Times New Roman" w:cs="Times New Roman"/>
          <w:color w:val="auto"/>
          <w:szCs w:val="32"/>
          <w:lang w:val="en-US" w:eastAsia="zh-CN"/>
        </w:rPr>
      </w:pPr>
      <w:r>
        <w:rPr>
          <w:rFonts w:hint="default" w:ascii="Times New Roman" w:hAnsi="Times New Roman" w:eastAsia="方正仿宋_GBK" w:cs="Times New Roman"/>
          <w:color w:val="000000"/>
          <w:sz w:val="28"/>
          <w:szCs w:val="28"/>
        </w:rPr>
        <w:t>重庆市潼南区安全生产委员会</w:t>
      </w:r>
      <w:r>
        <w:rPr>
          <w:rFonts w:hint="default" w:ascii="Times New Roman" w:hAnsi="Times New Roman" w:cs="Times New Roman"/>
          <w:color w:val="000000"/>
          <w:sz w:val="28"/>
          <w:szCs w:val="28"/>
          <w:lang w:val="en-US" w:eastAsia="zh-CN"/>
        </w:rPr>
        <w:t>办公室</w:t>
      </w:r>
      <w:r>
        <w:rPr>
          <w:rFonts w:hint="default" w:ascii="Times New Roman" w:hAnsi="Times New Roman" w:eastAsia="方正仿宋_GBK" w:cs="Times New Roman"/>
          <w:color w:val="000000"/>
          <w:sz w:val="28"/>
          <w:szCs w:val="28"/>
        </w:rPr>
        <w:t xml:space="preserve">         202</w:t>
      </w:r>
      <w:r>
        <w:rPr>
          <w:rFonts w:hint="default" w:ascii="Times New Roman" w:hAnsi="Times New Roman" w:cs="Times New Roman"/>
          <w:color w:val="000000"/>
          <w:sz w:val="28"/>
          <w:szCs w:val="28"/>
          <w:lang w:val="en-US" w:eastAsia="zh-CN"/>
        </w:rPr>
        <w:t>2</w:t>
      </w:r>
      <w:r>
        <w:rPr>
          <w:rFonts w:hint="default" w:ascii="Times New Roman" w:hAnsi="Times New Roman" w:eastAsia="方正仿宋_GBK" w:cs="Times New Roman"/>
          <w:color w:val="000000"/>
          <w:sz w:val="28"/>
          <w:szCs w:val="28"/>
        </w:rPr>
        <w:t>年</w:t>
      </w:r>
      <w:r>
        <w:rPr>
          <w:rFonts w:hint="default" w:ascii="Times New Roman" w:hAnsi="Times New Roman"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6</w:t>
      </w:r>
      <w:r>
        <w:rPr>
          <w:rFonts w:hint="default" w:ascii="Times New Roman" w:hAnsi="Times New Roman" w:eastAsia="方正仿宋_GBK" w:cs="Times New Roman"/>
          <w:color w:val="000000"/>
          <w:sz w:val="28"/>
          <w:szCs w:val="28"/>
        </w:rPr>
        <w:t>日印发</w:t>
      </w:r>
    </w:p>
    <w:sectPr>
      <w:footerReference r:id="rId4" w:type="default"/>
      <w:footerReference r:id="rId5" w:type="even"/>
      <w:pgSz w:w="11906" w:h="16838"/>
      <w:pgMar w:top="2098" w:right="1474" w:bottom="1984" w:left="1587" w:header="851" w:footer="1474"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汉仪平安行粗简">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hint="eastAsia" w:eastAsia="方正仿宋_GBK"/>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TU2YWE5MzM5YjRhMjRlMWQyZDI2ZjU3NWI1ZTYifQ=="/>
  </w:docVars>
  <w:rsids>
    <w:rsidRoot w:val="2F0A3E81"/>
    <w:rsid w:val="0469725B"/>
    <w:rsid w:val="07DC3FFF"/>
    <w:rsid w:val="092C776E"/>
    <w:rsid w:val="0FEF17A1"/>
    <w:rsid w:val="116B42BA"/>
    <w:rsid w:val="167D786D"/>
    <w:rsid w:val="16B22396"/>
    <w:rsid w:val="1EDF31A7"/>
    <w:rsid w:val="1FFF23D6"/>
    <w:rsid w:val="23FA5EFD"/>
    <w:rsid w:val="26A42056"/>
    <w:rsid w:val="2AC9442A"/>
    <w:rsid w:val="2D6133ED"/>
    <w:rsid w:val="2F0A3E81"/>
    <w:rsid w:val="2F2B7DE5"/>
    <w:rsid w:val="2FFA5046"/>
    <w:rsid w:val="2FFB481C"/>
    <w:rsid w:val="32455676"/>
    <w:rsid w:val="32FC4E56"/>
    <w:rsid w:val="348070AE"/>
    <w:rsid w:val="37EE07F3"/>
    <w:rsid w:val="39CD73EB"/>
    <w:rsid w:val="3F3A569B"/>
    <w:rsid w:val="3FAD1540"/>
    <w:rsid w:val="454B362E"/>
    <w:rsid w:val="4DEE2375"/>
    <w:rsid w:val="4E8468D1"/>
    <w:rsid w:val="55577079"/>
    <w:rsid w:val="576B733D"/>
    <w:rsid w:val="5B24FE1D"/>
    <w:rsid w:val="5BCA65AA"/>
    <w:rsid w:val="5D79B27B"/>
    <w:rsid w:val="5FD770D2"/>
    <w:rsid w:val="605B08A5"/>
    <w:rsid w:val="63A562E5"/>
    <w:rsid w:val="63BF016B"/>
    <w:rsid w:val="63FDB77C"/>
    <w:rsid w:val="66B6079A"/>
    <w:rsid w:val="699B30BC"/>
    <w:rsid w:val="6B7B8F2E"/>
    <w:rsid w:val="6F67CAAE"/>
    <w:rsid w:val="6FB93B0D"/>
    <w:rsid w:val="6FDB225A"/>
    <w:rsid w:val="70FA5477"/>
    <w:rsid w:val="7176BE25"/>
    <w:rsid w:val="72615741"/>
    <w:rsid w:val="733C062A"/>
    <w:rsid w:val="76D30E93"/>
    <w:rsid w:val="76FBD0AD"/>
    <w:rsid w:val="785D5FB7"/>
    <w:rsid w:val="7BDA1BF5"/>
    <w:rsid w:val="7BFFB999"/>
    <w:rsid w:val="7C342E02"/>
    <w:rsid w:val="7C62108E"/>
    <w:rsid w:val="7D7B3FB5"/>
    <w:rsid w:val="7DFF351B"/>
    <w:rsid w:val="7E9709A3"/>
    <w:rsid w:val="7F0C1D84"/>
    <w:rsid w:val="7F1DBF3B"/>
    <w:rsid w:val="7F6765C3"/>
    <w:rsid w:val="8FDFB7FE"/>
    <w:rsid w:val="9B7F42CF"/>
    <w:rsid w:val="B6DCDA5D"/>
    <w:rsid w:val="B7DFEF8F"/>
    <w:rsid w:val="BEF7C9E5"/>
    <w:rsid w:val="CEBB8C4D"/>
    <w:rsid w:val="D3BFD3C8"/>
    <w:rsid w:val="D63F3819"/>
    <w:rsid w:val="DD7F5E72"/>
    <w:rsid w:val="DDF688DB"/>
    <w:rsid w:val="DE5D3A28"/>
    <w:rsid w:val="E7DF5296"/>
    <w:rsid w:val="EEC94F72"/>
    <w:rsid w:val="EF77537F"/>
    <w:rsid w:val="EFEB018F"/>
    <w:rsid w:val="F3FD2537"/>
    <w:rsid w:val="F76F44D8"/>
    <w:rsid w:val="F7AE1697"/>
    <w:rsid w:val="FAFB8712"/>
    <w:rsid w:val="FDBE2A07"/>
    <w:rsid w:val="FDDA361E"/>
    <w:rsid w:val="FEFFB5CB"/>
    <w:rsid w:val="FF66D2C8"/>
    <w:rsid w:val="FF7BC4A4"/>
    <w:rsid w:val="FFC2358A"/>
    <w:rsid w:val="FFD86B6D"/>
    <w:rsid w:val="FFDF7834"/>
    <w:rsid w:val="FFE2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qFormat/>
    <w:uiPriority w:val="0"/>
    <w:pPr>
      <w:snapToGrid w:val="0"/>
      <w:spacing w:line="0" w:lineRule="atLeast"/>
    </w:pPr>
    <w:rPr>
      <w:rFonts w:ascii="方正仿宋_GBK" w:hAnsi="方正仿宋_GBK" w:eastAsia="方正仿宋_GBK" w:cs="Times New Roman"/>
      <w:snapToGrid w:val="0"/>
      <w:spacing w:val="-20"/>
      <w:sz w:val="28"/>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Body Text Indent"/>
    <w:basedOn w:val="1"/>
    <w:qFormat/>
    <w:uiPriority w:val="0"/>
    <w:pPr>
      <w:spacing w:after="120" w:afterLines="0" w:afterAutospacing="0"/>
      <w:ind w:left="420" w:leftChars="20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next w:val="1"/>
    <w:qFormat/>
    <w:uiPriority w:val="0"/>
    <w:pPr>
      <w:widowControl w:val="0"/>
      <w:ind w:left="1680"/>
      <w:jc w:val="both"/>
    </w:pPr>
    <w:rPr>
      <w:rFonts w:ascii="Calibri" w:hAnsi="Calibri" w:eastAsia="方正仿宋_GBK" w:cs="Times New Roman"/>
      <w:kern w:val="2"/>
      <w:sz w:val="32"/>
      <w:szCs w:val="24"/>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ind w:firstLine="420" w:firstLineChars="200"/>
    </w:pPr>
  </w:style>
  <w:style w:type="table" w:styleId="12">
    <w:name w:val="Table Grid"/>
    <w:basedOn w:val="11"/>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paragraph" w:customStyle="1" w:styleId="15">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我的正文"/>
    <w:basedOn w:val="1"/>
    <w:qFormat/>
    <w:uiPriority w:val="0"/>
  </w:style>
  <w:style w:type="character" w:customStyle="1" w:styleId="17">
    <w:name w:val="NormalCharacter"/>
    <w:semiHidden/>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4619</Words>
  <Characters>4674</Characters>
  <Lines>0</Lines>
  <Paragraphs>0</Paragraphs>
  <TotalTime>11</TotalTime>
  <ScaleCrop>false</ScaleCrop>
  <LinksUpToDate>false</LinksUpToDate>
  <CharactersWithSpaces>4703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2022-01-12T18:11:00Z</dcterms:created>
  <dc:creator>阿超</dc:creator>
  <cp:lastModifiedBy>admin</cp:lastModifiedBy>
  <cp:lastPrinted>2022-12-07T17:03:00Z</cp:lastPrinted>
  <dcterms:modified xsi:type="dcterms:W3CDTF">2022-12-09T02:31:44Z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KSOSaveFontToCloudKey">
    <vt:lpwstr>813219647_cloud</vt:lpwstr>
  </property>
  <property fmtid="{D5CDD505-2E9C-101B-9397-08002B2CF9AE}" pid="4" name="ICV">
    <vt:lpwstr>60096118B0BE4C888F1EA42A48ED035B</vt:lpwstr>
  </property>
</Properties>
</file>