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重庆市潼南区应急管理局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关于工贸行业检查信息公示（二）</w:t>
      </w:r>
    </w:p>
    <w:tbl>
      <w:tblPr>
        <w:tblStyle w:val="5"/>
        <w:tblW w:w="160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793"/>
        <w:gridCol w:w="937"/>
        <w:gridCol w:w="784"/>
        <w:gridCol w:w="785"/>
        <w:gridCol w:w="1027"/>
        <w:gridCol w:w="773"/>
        <w:gridCol w:w="704"/>
        <w:gridCol w:w="784"/>
        <w:gridCol w:w="1299"/>
        <w:gridCol w:w="1103"/>
        <w:gridCol w:w="1125"/>
        <w:gridCol w:w="1039"/>
        <w:gridCol w:w="1169"/>
        <w:gridCol w:w="1004"/>
        <w:gridCol w:w="1167"/>
        <w:gridCol w:w="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lang w:val="en-US" w:eastAsia="zh-CN" w:bidi="ar"/>
              </w:rPr>
              <w:t>行政相对人名称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lang w:val="en-US" w:eastAsia="zh-CN" w:bidi="ar"/>
              </w:rPr>
              <w:t>行政相对人类别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lang w:val="en-US" w:eastAsia="zh-CN" w:bidi="ar"/>
              </w:rPr>
              <w:t>行政相对人代码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lang w:val="en-US" w:eastAsia="zh-CN" w:bidi="ar"/>
              </w:rPr>
              <w:t>法定代表人姓名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lang w:val="en-US" w:eastAsia="zh-CN" w:bidi="ar"/>
              </w:rPr>
              <w:t>法定代表人证件类型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lang w:val="en-US" w:eastAsia="zh-CN" w:bidi="ar"/>
              </w:rPr>
              <w:t>法定代表人证件号码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lang w:val="en-US" w:eastAsia="zh-CN" w:bidi="ar"/>
              </w:rPr>
              <w:t>监督检查形式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lang w:val="en-US" w:eastAsia="zh-CN" w:bidi="ar"/>
              </w:rPr>
              <w:t>监督检查方式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lang w:val="en-US" w:eastAsia="zh-CN" w:bidi="ar"/>
              </w:rPr>
              <w:t>监督检查内容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lang w:val="en-US" w:eastAsia="zh-CN" w:bidi="ar"/>
              </w:rPr>
              <w:t>检查结果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lang w:val="en-US" w:eastAsia="zh-CN" w:bidi="ar"/>
              </w:rPr>
              <w:t>关联文书号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lang w:val="en-US" w:eastAsia="zh-CN" w:bidi="ar"/>
              </w:rPr>
              <w:t>监督检查结果日期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lang w:val="en-US" w:eastAsia="zh-CN" w:bidi="ar"/>
              </w:rPr>
              <w:t>监督检查结果机关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lang w:val="en-US" w:eastAsia="zh-CN" w:bidi="ar"/>
              </w:rPr>
              <w:t>监督检查结果机关统一社会信用代码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lang w:val="en-US" w:eastAsia="zh-CN" w:bidi="ar"/>
              </w:rPr>
              <w:t>数据来源单位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lang w:val="en-US" w:eastAsia="zh-CN" w:bidi="ar"/>
              </w:rPr>
              <w:t>数据来源单位统一社会信用代码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重庆科宇酒店管理有限公司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法人及非法人组织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auto"/>
              </w:rPr>
              <w:t>91500223568738219U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</w:rPr>
              <w:instrText xml:space="preserve"> HYPERLINK "https://www.tianyancha.com/human/1999467144-c2358888225" \o "杨学龙" \t "https://www.tianyancha.com/company/_blank" </w:instrText>
            </w:r>
            <w:r>
              <w:rPr>
                <w:rFonts w:hint="default" w:ascii="Times New Roman" w:hAnsi="Times New Roman" w:eastAsia="方正仿宋_GBK" w:cs="Times New Roma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杨学龙</w:t>
            </w:r>
            <w:r>
              <w:rPr>
                <w:rFonts w:hint="default" w:ascii="Times New Roman" w:hAnsi="Times New Roman" w:eastAsia="方正仿宋_GBK" w:cs="Times New Roman"/>
              </w:rPr>
              <w:fldChar w:fldCharType="end"/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bookmarkStart w:id="3" w:name="_GoBack"/>
            <w:bookmarkEnd w:id="3"/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日常检查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重点监管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2025年2月计划检查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(潼)应急现记〔2025〕工贸6号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2025/2/24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重庆市潼南区应急管理局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11500223750071668A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重庆市潼南区应急管理局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11500223750071668A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32"/>
                <w:lang w:val="en-US" w:eastAsia="zh-CN" w:bidi="ar"/>
              </w:rPr>
            </w:pPr>
            <w:bookmarkStart w:id="0" w:name="OLE_LINK1"/>
            <w:r>
              <w:rPr>
                <w:rFonts w:hint="default" w:ascii="Times New Roman" w:hAnsi="Times New Roman" w:eastAsia="方正仿宋_GBK" w:cs="Times New Roman"/>
              </w:rPr>
              <w:t>重庆美日防水材料有限公司</w:t>
            </w:r>
            <w:bookmarkEnd w:id="0"/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法人及非法人组织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auto"/>
              </w:rPr>
              <w:t>91500223MA5YQWPJ0J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</w:rPr>
              <w:instrText xml:space="preserve"> HYPERLINK "https://www.tianyancha.com/human/2088104915-c3150539789" \o "白雪峰" \t "https://www.tianyancha.com/company/_blank" </w:instrText>
            </w:r>
            <w:r>
              <w:rPr>
                <w:rFonts w:hint="default" w:ascii="Times New Roman" w:hAnsi="Times New Roman" w:eastAsia="方正仿宋_GBK" w:cs="Times New Roma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</w:rPr>
              <w:t>白雪峰</w:t>
            </w:r>
            <w:r>
              <w:rPr>
                <w:rFonts w:hint="default" w:ascii="Times New Roman" w:hAnsi="Times New Roman" w:eastAsia="方正仿宋_GBK" w:cs="Times New Roman"/>
              </w:rPr>
              <w:fldChar w:fldCharType="end"/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日常检查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重点监管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2025年2月计划检查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(潼)应急现记〔2025〕工贸8号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2025/2/28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重庆市潼南区应急管理局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11500223750071668A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重庆市潼南区应急管理局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11500223750071668A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32"/>
                <w:lang w:val="en-US" w:eastAsia="zh-CN" w:bidi="ar"/>
              </w:rPr>
            </w:pPr>
            <w:bookmarkStart w:id="1" w:name="OLE_LINK2"/>
            <w:r>
              <w:rPr>
                <w:rFonts w:hint="default" w:ascii="Times New Roman" w:hAnsi="Times New Roman" w:eastAsia="方正仿宋_GBK" w:cs="Times New Roman"/>
              </w:rPr>
              <w:t>重庆市普创长顺机械有限公司</w:t>
            </w:r>
            <w:bookmarkEnd w:id="1"/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法人及非法人组织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auto"/>
              </w:rPr>
              <w:t>915002233556686328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</w:rPr>
              <w:instrText xml:space="preserve"> HYPERLINK "https://www.tianyancha.com/human/1992361230-c1726434616" \o "李长顺" \t "https://www.tianyancha.com/company/_blank" </w:instrText>
            </w:r>
            <w:r>
              <w:rPr>
                <w:rFonts w:hint="default" w:ascii="Times New Roman" w:hAnsi="Times New Roman" w:eastAsia="方正仿宋_GBK" w:cs="Times New Roma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</w:rPr>
              <w:t>李长顺</w:t>
            </w:r>
            <w:r>
              <w:rPr>
                <w:rFonts w:hint="default" w:ascii="Times New Roman" w:hAnsi="Times New Roman" w:eastAsia="方正仿宋_GBK" w:cs="Times New Roman"/>
              </w:rPr>
              <w:fldChar w:fldCharType="end"/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日常检查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重点监管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2025年2月计划检查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发现问题作出责令改正等行政命令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(潼)应急现记〔2025〕工贸7号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2025/2/25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重庆市潼南区应急管理局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11500223750071668A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重庆市潼南区应急管理局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11500223750071668A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32"/>
                <w:lang w:val="en-US" w:eastAsia="zh-CN" w:bidi="ar"/>
              </w:rPr>
            </w:pPr>
            <w:bookmarkStart w:id="2" w:name="OLE_LINK3"/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32"/>
                <w:lang w:val="en-US" w:eastAsia="zh-CN" w:bidi="ar"/>
              </w:rPr>
              <w:t>重庆南徽融创农业有限公司</w:t>
            </w:r>
            <w:bookmarkEnd w:id="2"/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法人及非法人组织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auto"/>
              </w:rPr>
              <w:t>91500223MA5YQMAY0J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</w:rPr>
              <w:instrText xml:space="preserve"> HYPERLINK "https://www.tianyancha.com/human/1965622707-c3149248899" \o "曹文韬" \t "https://www.tianyancha.com/company/_blank" </w:instrText>
            </w:r>
            <w:r>
              <w:rPr>
                <w:rFonts w:hint="default" w:ascii="Times New Roman" w:hAnsi="Times New Roman" w:eastAsia="方正仿宋_GBK" w:cs="Times New Roma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曹文韬</w:t>
            </w:r>
            <w:r>
              <w:rPr>
                <w:rFonts w:hint="default" w:ascii="Times New Roman" w:hAnsi="Times New Roman" w:eastAsia="方正仿宋_GBK" w:cs="Times New Roman"/>
              </w:rPr>
              <w:fldChar w:fldCharType="end"/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日常检查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重点监管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2025年2月计划检查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(潼)应急现记〔2025〕工贸10号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2025/2/28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重庆市潼南区应急管理局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11500223750071668A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重庆市潼南区应急管理局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  <w:t>11500223750071668A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重庆市潼南区应急管理局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8171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7.3pt;mso-position-horizontal:outside;mso-position-horizontal-relative:margin;z-index:251659264;mso-width-relative:page;mso-height-relative:page;" filled="f" stroked="f" coordsize="21600,21600" o:gfxdata="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j/D3HUAAAABQEAAA8AAAAAAAAAAQAgAAAAIgAAAGRycy9kb3ducmV2Lnht&#10;bFBLAQIUABQAAAAIAIdO4kDloI1VNgIAAGI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C1561"/>
    <w:rsid w:val="00630259"/>
    <w:rsid w:val="03D84E40"/>
    <w:rsid w:val="0D1602DF"/>
    <w:rsid w:val="0E396FBC"/>
    <w:rsid w:val="0FD81D66"/>
    <w:rsid w:val="15324942"/>
    <w:rsid w:val="17877195"/>
    <w:rsid w:val="1D8D3E4D"/>
    <w:rsid w:val="1E4B22A5"/>
    <w:rsid w:val="1EE94869"/>
    <w:rsid w:val="1F4A29E6"/>
    <w:rsid w:val="22B71039"/>
    <w:rsid w:val="22D732AA"/>
    <w:rsid w:val="23E12652"/>
    <w:rsid w:val="25E9084C"/>
    <w:rsid w:val="29B56311"/>
    <w:rsid w:val="2B946ACB"/>
    <w:rsid w:val="2F2C1561"/>
    <w:rsid w:val="314E281A"/>
    <w:rsid w:val="38907229"/>
    <w:rsid w:val="42F27224"/>
    <w:rsid w:val="439E624C"/>
    <w:rsid w:val="4630676D"/>
    <w:rsid w:val="471C4279"/>
    <w:rsid w:val="484D4D2C"/>
    <w:rsid w:val="48E9042E"/>
    <w:rsid w:val="49AD3ED6"/>
    <w:rsid w:val="4CB2318C"/>
    <w:rsid w:val="4D2B373D"/>
    <w:rsid w:val="4DEB24BE"/>
    <w:rsid w:val="4F003E84"/>
    <w:rsid w:val="4F9B52B8"/>
    <w:rsid w:val="50D878AE"/>
    <w:rsid w:val="520174DB"/>
    <w:rsid w:val="5531333C"/>
    <w:rsid w:val="57C16740"/>
    <w:rsid w:val="59A75551"/>
    <w:rsid w:val="5B911028"/>
    <w:rsid w:val="65E43DBE"/>
    <w:rsid w:val="69B8333E"/>
    <w:rsid w:val="6E0E65A0"/>
    <w:rsid w:val="71E044CA"/>
    <w:rsid w:val="7A0A5025"/>
    <w:rsid w:val="7E8C02B8"/>
    <w:rsid w:val="7FA64B92"/>
    <w:rsid w:val="FFF78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7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9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2024-09-13T16:42:00Z</dcterms:created>
  <dc:creator>admin</dc:creator>
  <cp:lastModifiedBy>admin</cp:lastModifiedBy>
  <dcterms:modified xsi:type="dcterms:W3CDTF">2025-03-06T04:52:59Z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D29DFC527F5B4502898A02FDC2BFFCFD</vt:lpwstr>
  </property>
</Properties>
</file>