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440" w:lineRule="exact"/>
        <w:rPr>
          <w:rFonts w:ascii="方正黑体_GBK" w:hAnsi="方正黑体_GBK" w:eastAsia="方正黑体_GBK" w:cs="方正黑体_GBK"/>
          <w:b w:val="0"/>
          <w:bCs w:val="0"/>
        </w:rPr>
      </w:pPr>
      <w:r>
        <w:rPr>
          <w:rFonts w:hint="eastAsia" w:ascii="方正黑体_GBK" w:hAnsi="方正黑体_GBK" w:eastAsia="方正黑体_GBK" w:cs="方正黑体_GBK"/>
          <w:b w:val="0"/>
          <w:bCs w:val="0"/>
        </w:rPr>
        <w:t>附件</w:t>
      </w:r>
      <w:r>
        <w:rPr>
          <w:rFonts w:ascii="方正黑体_GBK" w:hAnsi="方正黑体_GBK" w:eastAsia="方正黑体_GBK" w:cs="方正黑体_GBK"/>
          <w:b w:val="0"/>
          <w:bCs w:val="0"/>
        </w:rPr>
        <w:t>2</w:t>
      </w:r>
    </w:p>
    <w:p>
      <w:pPr>
        <w:keepLines/>
        <w:spacing w:line="440" w:lineRule="exact"/>
        <w:jc w:val="center"/>
        <w:rPr>
          <w:rFonts w:ascii="方正小标宋_GBK" w:eastAsia="方正小标宋_GBK"/>
          <w:bCs/>
          <w:sz w:val="44"/>
          <w:szCs w:val="44"/>
        </w:rPr>
      </w:pPr>
      <w:r>
        <w:rPr>
          <w:rFonts w:hint="eastAsia" w:ascii="方正小标宋_GBK" w:eastAsia="方正小标宋_GBK"/>
          <w:bCs/>
          <w:sz w:val="44"/>
          <w:szCs w:val="44"/>
        </w:rPr>
        <w:t>潼南区生态环境准入清单</w:t>
      </w:r>
    </w:p>
    <w:p>
      <w:pPr>
        <w:pStyle w:val="2"/>
        <w:spacing w:before="0" w:after="0" w:line="440" w:lineRule="exact"/>
      </w:pPr>
    </w:p>
    <w:tbl>
      <w:tblPr>
        <w:tblStyle w:val="6"/>
        <w:tblW w:w="14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3"/>
        <w:gridCol w:w="741"/>
        <w:gridCol w:w="762"/>
        <w:gridCol w:w="723"/>
        <w:gridCol w:w="2421"/>
        <w:gridCol w:w="1381"/>
        <w:gridCol w:w="1395"/>
        <w:gridCol w:w="6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45" w:hRule="atLeast"/>
          <w:tblHeader/>
          <w:jc w:val="center"/>
        </w:trPr>
        <w:tc>
          <w:tcPr>
            <w:tcW w:w="663" w:type="dxa"/>
            <w:vAlign w:val="center"/>
          </w:tcPr>
          <w:p>
            <w:pPr>
              <w:adjustRightInd w:val="0"/>
              <w:snapToGrid w:val="0"/>
              <w:spacing w:line="240" w:lineRule="exact"/>
              <w:jc w:val="center"/>
              <w:rPr>
                <w:rFonts w:ascii="方正黑体_GBK" w:eastAsia="方正黑体_GBK"/>
                <w:kern w:val="0"/>
                <w:sz w:val="21"/>
                <w:szCs w:val="21"/>
              </w:rPr>
            </w:pPr>
            <w:r>
              <w:rPr>
                <w:rFonts w:hint="eastAsia" w:ascii="方正黑体_GBK" w:eastAsia="方正黑体_GBK"/>
                <w:kern w:val="0"/>
                <w:sz w:val="21"/>
                <w:szCs w:val="21"/>
              </w:rPr>
              <w:t>环境管控单元编码</w:t>
            </w:r>
          </w:p>
        </w:tc>
        <w:tc>
          <w:tcPr>
            <w:tcW w:w="741" w:type="dxa"/>
            <w:vAlign w:val="center"/>
          </w:tcPr>
          <w:p>
            <w:pPr>
              <w:adjustRightInd w:val="0"/>
              <w:snapToGrid w:val="0"/>
              <w:spacing w:line="240" w:lineRule="exact"/>
              <w:jc w:val="center"/>
              <w:rPr>
                <w:rFonts w:ascii="方正黑体_GBK" w:eastAsia="方正黑体_GBK"/>
                <w:kern w:val="0"/>
                <w:sz w:val="21"/>
                <w:szCs w:val="21"/>
              </w:rPr>
            </w:pPr>
            <w:r>
              <w:rPr>
                <w:rFonts w:hint="eastAsia" w:ascii="方正黑体_GBK" w:eastAsia="方正黑体_GBK"/>
                <w:kern w:val="0"/>
                <w:sz w:val="21"/>
                <w:szCs w:val="21"/>
              </w:rPr>
              <w:t>环境</w:t>
            </w:r>
          </w:p>
          <w:p>
            <w:pPr>
              <w:adjustRightInd w:val="0"/>
              <w:snapToGrid w:val="0"/>
              <w:spacing w:line="240" w:lineRule="exact"/>
              <w:jc w:val="center"/>
              <w:rPr>
                <w:rFonts w:ascii="方正黑体_GBK" w:eastAsia="方正黑体_GBK"/>
                <w:kern w:val="0"/>
                <w:sz w:val="21"/>
                <w:szCs w:val="21"/>
              </w:rPr>
            </w:pPr>
            <w:r>
              <w:rPr>
                <w:rFonts w:hint="eastAsia" w:ascii="方正黑体_GBK" w:eastAsia="方正黑体_GBK"/>
                <w:kern w:val="0"/>
                <w:sz w:val="21"/>
                <w:szCs w:val="21"/>
              </w:rPr>
              <w:t>管控</w:t>
            </w:r>
          </w:p>
          <w:p>
            <w:pPr>
              <w:adjustRightInd w:val="0"/>
              <w:snapToGrid w:val="0"/>
              <w:spacing w:line="240" w:lineRule="exact"/>
              <w:jc w:val="center"/>
              <w:rPr>
                <w:rFonts w:ascii="方正黑体_GBK" w:eastAsia="方正黑体_GBK"/>
                <w:kern w:val="0"/>
                <w:sz w:val="21"/>
                <w:szCs w:val="21"/>
              </w:rPr>
            </w:pPr>
            <w:r>
              <w:rPr>
                <w:rFonts w:hint="eastAsia" w:ascii="方正黑体_GBK" w:eastAsia="方正黑体_GBK"/>
                <w:kern w:val="0"/>
                <w:sz w:val="21"/>
                <w:szCs w:val="21"/>
              </w:rPr>
              <w:t>单元</w:t>
            </w:r>
          </w:p>
          <w:p>
            <w:pPr>
              <w:adjustRightInd w:val="0"/>
              <w:snapToGrid w:val="0"/>
              <w:spacing w:line="240" w:lineRule="exact"/>
              <w:jc w:val="center"/>
              <w:rPr>
                <w:rFonts w:ascii="方正黑体_GBK" w:eastAsia="方正黑体_GBK"/>
                <w:kern w:val="0"/>
                <w:sz w:val="21"/>
                <w:szCs w:val="21"/>
              </w:rPr>
            </w:pPr>
            <w:r>
              <w:rPr>
                <w:rFonts w:hint="eastAsia" w:ascii="方正黑体_GBK" w:eastAsia="方正黑体_GBK"/>
                <w:kern w:val="0"/>
                <w:sz w:val="21"/>
                <w:szCs w:val="21"/>
              </w:rPr>
              <w:t>名称</w:t>
            </w:r>
          </w:p>
        </w:tc>
        <w:tc>
          <w:tcPr>
            <w:tcW w:w="762" w:type="dxa"/>
            <w:vAlign w:val="center"/>
          </w:tcPr>
          <w:p>
            <w:pPr>
              <w:adjustRightInd w:val="0"/>
              <w:snapToGrid w:val="0"/>
              <w:spacing w:line="240" w:lineRule="exact"/>
              <w:jc w:val="center"/>
              <w:rPr>
                <w:rFonts w:ascii="方正黑体_GBK" w:eastAsia="方正黑体_GBK"/>
                <w:kern w:val="0"/>
                <w:sz w:val="21"/>
                <w:szCs w:val="21"/>
              </w:rPr>
            </w:pPr>
            <w:r>
              <w:rPr>
                <w:rFonts w:hint="eastAsia" w:ascii="方正黑体_GBK" w:eastAsia="方正黑体_GBK"/>
                <w:kern w:val="0"/>
                <w:sz w:val="21"/>
                <w:szCs w:val="21"/>
              </w:rPr>
              <w:t>环境</w:t>
            </w:r>
          </w:p>
          <w:p>
            <w:pPr>
              <w:adjustRightInd w:val="0"/>
              <w:snapToGrid w:val="0"/>
              <w:spacing w:line="240" w:lineRule="exact"/>
              <w:jc w:val="center"/>
              <w:rPr>
                <w:rFonts w:ascii="方正黑体_GBK" w:eastAsia="方正黑体_GBK"/>
                <w:kern w:val="0"/>
                <w:sz w:val="21"/>
                <w:szCs w:val="21"/>
              </w:rPr>
            </w:pPr>
            <w:r>
              <w:rPr>
                <w:rFonts w:hint="eastAsia" w:ascii="方正黑体_GBK" w:eastAsia="方正黑体_GBK"/>
                <w:kern w:val="0"/>
                <w:sz w:val="21"/>
                <w:szCs w:val="21"/>
              </w:rPr>
              <w:t>管控</w:t>
            </w:r>
          </w:p>
          <w:p>
            <w:pPr>
              <w:adjustRightInd w:val="0"/>
              <w:snapToGrid w:val="0"/>
              <w:spacing w:line="240" w:lineRule="exact"/>
              <w:jc w:val="center"/>
              <w:rPr>
                <w:rFonts w:ascii="方正黑体_GBK" w:eastAsia="方正黑体_GBK"/>
                <w:kern w:val="0"/>
                <w:sz w:val="21"/>
                <w:szCs w:val="21"/>
              </w:rPr>
            </w:pPr>
            <w:r>
              <w:rPr>
                <w:rFonts w:hint="eastAsia" w:ascii="方正黑体_GBK" w:eastAsia="方正黑体_GBK"/>
                <w:kern w:val="0"/>
                <w:sz w:val="21"/>
                <w:szCs w:val="21"/>
              </w:rPr>
              <w:t>单元</w:t>
            </w:r>
          </w:p>
          <w:p>
            <w:pPr>
              <w:adjustRightInd w:val="0"/>
              <w:snapToGrid w:val="0"/>
              <w:spacing w:line="240" w:lineRule="exact"/>
              <w:jc w:val="center"/>
              <w:rPr>
                <w:rFonts w:ascii="方正黑体_GBK" w:eastAsia="方正黑体_GBK"/>
                <w:kern w:val="0"/>
                <w:sz w:val="21"/>
                <w:szCs w:val="21"/>
              </w:rPr>
            </w:pPr>
            <w:r>
              <w:rPr>
                <w:rFonts w:hint="eastAsia" w:ascii="方正黑体_GBK" w:eastAsia="方正黑体_GBK"/>
                <w:kern w:val="0"/>
                <w:sz w:val="21"/>
                <w:szCs w:val="21"/>
              </w:rPr>
              <w:t>分类</w:t>
            </w:r>
          </w:p>
        </w:tc>
        <w:tc>
          <w:tcPr>
            <w:tcW w:w="723" w:type="dxa"/>
            <w:vAlign w:val="center"/>
          </w:tcPr>
          <w:p>
            <w:pPr>
              <w:adjustRightInd w:val="0"/>
              <w:snapToGrid w:val="0"/>
              <w:spacing w:line="240" w:lineRule="exact"/>
              <w:jc w:val="center"/>
              <w:rPr>
                <w:rFonts w:ascii="方正黑体_GBK" w:eastAsia="方正黑体_GBK"/>
                <w:kern w:val="0"/>
                <w:sz w:val="21"/>
                <w:szCs w:val="21"/>
              </w:rPr>
            </w:pPr>
            <w:r>
              <w:rPr>
                <w:rFonts w:hint="eastAsia" w:ascii="方正黑体_GBK" w:eastAsia="方正黑体_GBK"/>
                <w:kern w:val="0"/>
                <w:sz w:val="21"/>
                <w:szCs w:val="21"/>
              </w:rPr>
              <w:t>环境管控</w:t>
            </w:r>
          </w:p>
          <w:p>
            <w:pPr>
              <w:adjustRightInd w:val="0"/>
              <w:snapToGrid w:val="0"/>
              <w:spacing w:line="240" w:lineRule="exact"/>
              <w:jc w:val="center"/>
              <w:rPr>
                <w:rFonts w:ascii="方正黑体_GBK" w:eastAsia="方正黑体_GBK"/>
                <w:kern w:val="0"/>
                <w:sz w:val="21"/>
                <w:szCs w:val="21"/>
              </w:rPr>
            </w:pPr>
            <w:r>
              <w:rPr>
                <w:rFonts w:hint="eastAsia" w:ascii="方正黑体_GBK" w:eastAsia="方正黑体_GBK"/>
                <w:kern w:val="0"/>
                <w:sz w:val="21"/>
                <w:szCs w:val="21"/>
              </w:rPr>
              <w:t>单元要素分区组成</w:t>
            </w:r>
          </w:p>
        </w:tc>
        <w:tc>
          <w:tcPr>
            <w:tcW w:w="2421" w:type="dxa"/>
            <w:vAlign w:val="center"/>
          </w:tcPr>
          <w:p>
            <w:pPr>
              <w:adjustRightInd w:val="0"/>
              <w:snapToGrid w:val="0"/>
              <w:spacing w:line="240" w:lineRule="exact"/>
              <w:jc w:val="center"/>
              <w:rPr>
                <w:rFonts w:ascii="方正黑体_GBK" w:eastAsia="方正黑体_GBK"/>
                <w:kern w:val="0"/>
                <w:sz w:val="21"/>
                <w:szCs w:val="21"/>
              </w:rPr>
            </w:pPr>
            <w:r>
              <w:rPr>
                <w:rFonts w:hint="eastAsia" w:ascii="方正黑体_GBK" w:eastAsia="方正黑体_GBK"/>
                <w:kern w:val="0"/>
                <w:sz w:val="21"/>
                <w:szCs w:val="21"/>
              </w:rPr>
              <w:t>环境管控单元特点</w:t>
            </w:r>
          </w:p>
        </w:tc>
        <w:tc>
          <w:tcPr>
            <w:tcW w:w="1381" w:type="dxa"/>
            <w:vAlign w:val="center"/>
          </w:tcPr>
          <w:p>
            <w:pPr>
              <w:adjustRightInd w:val="0"/>
              <w:snapToGrid w:val="0"/>
              <w:spacing w:line="240" w:lineRule="exact"/>
              <w:jc w:val="center"/>
              <w:rPr>
                <w:rFonts w:ascii="方正黑体_GBK" w:eastAsia="方正黑体_GBK"/>
                <w:kern w:val="0"/>
                <w:sz w:val="21"/>
                <w:szCs w:val="21"/>
              </w:rPr>
            </w:pPr>
            <w:r>
              <w:rPr>
                <w:rFonts w:hint="eastAsia" w:ascii="方正黑体_GBK" w:eastAsia="方正黑体_GBK"/>
                <w:kern w:val="0"/>
                <w:sz w:val="21"/>
                <w:szCs w:val="21"/>
              </w:rPr>
              <w:t>执行的市级总体管控要求</w:t>
            </w:r>
          </w:p>
        </w:tc>
        <w:tc>
          <w:tcPr>
            <w:tcW w:w="1395" w:type="dxa"/>
            <w:vAlign w:val="center"/>
          </w:tcPr>
          <w:p>
            <w:pPr>
              <w:adjustRightInd w:val="0"/>
              <w:snapToGrid w:val="0"/>
              <w:spacing w:line="240" w:lineRule="exact"/>
              <w:jc w:val="center"/>
              <w:rPr>
                <w:rFonts w:ascii="方正黑体_GBK" w:eastAsia="方正黑体_GBK"/>
                <w:kern w:val="0"/>
                <w:sz w:val="21"/>
                <w:szCs w:val="21"/>
              </w:rPr>
            </w:pPr>
            <w:r>
              <w:rPr>
                <w:rFonts w:hint="eastAsia" w:ascii="方正黑体_GBK" w:eastAsia="方正黑体_GBK"/>
                <w:kern w:val="0"/>
                <w:sz w:val="21"/>
                <w:szCs w:val="21"/>
              </w:rPr>
              <w:t>管控类别</w:t>
            </w:r>
          </w:p>
        </w:tc>
        <w:tc>
          <w:tcPr>
            <w:tcW w:w="6749" w:type="dxa"/>
            <w:vAlign w:val="center"/>
          </w:tcPr>
          <w:p>
            <w:pPr>
              <w:adjustRightInd w:val="0"/>
              <w:snapToGrid w:val="0"/>
              <w:spacing w:line="240" w:lineRule="exact"/>
              <w:jc w:val="center"/>
              <w:rPr>
                <w:rFonts w:ascii="方正黑体_GBK" w:eastAsia="方正黑体_GBK"/>
                <w:kern w:val="0"/>
                <w:sz w:val="21"/>
                <w:szCs w:val="21"/>
              </w:rPr>
            </w:pPr>
            <w:r>
              <w:rPr>
                <w:rFonts w:hint="eastAsia" w:ascii="方正黑体_GBK" w:eastAsia="方正黑体_GBK"/>
                <w:kern w:val="0"/>
                <w:sz w:val="21"/>
                <w:szCs w:val="21"/>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4" w:hRule="atLeast"/>
          <w:jc w:val="center"/>
        </w:trPr>
        <w:tc>
          <w:tcPr>
            <w:tcW w:w="663" w:type="dxa"/>
            <w:vAlign w:val="center"/>
          </w:tcPr>
          <w:p>
            <w:pPr>
              <w:adjustRightInd w:val="0"/>
              <w:snapToGrid w:val="0"/>
              <w:spacing w:line="240" w:lineRule="exact"/>
              <w:rPr>
                <w:rFonts w:ascii="方正仿宋_GBK"/>
                <w:kern w:val="0"/>
                <w:sz w:val="21"/>
                <w:szCs w:val="21"/>
              </w:rPr>
            </w:pPr>
            <w:r>
              <w:rPr>
                <w:rFonts w:ascii="方正仿宋_GBK"/>
                <w:kern w:val="0"/>
                <w:sz w:val="21"/>
                <w:szCs w:val="21"/>
              </w:rPr>
              <w:t>ZH50015210001</w:t>
            </w:r>
          </w:p>
        </w:tc>
        <w:tc>
          <w:tcPr>
            <w:tcW w:w="741"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潼南区涪江河潼南区自来水公司水源地</w:t>
            </w:r>
          </w:p>
        </w:tc>
        <w:tc>
          <w:tcPr>
            <w:tcW w:w="762"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优先保护单元</w:t>
            </w:r>
            <w:r>
              <w:rPr>
                <w:rFonts w:ascii="方正仿宋_GBK"/>
                <w:kern w:val="0"/>
                <w:sz w:val="21"/>
                <w:szCs w:val="21"/>
              </w:rPr>
              <w:t>1</w:t>
            </w:r>
          </w:p>
        </w:tc>
        <w:tc>
          <w:tcPr>
            <w:tcW w:w="723"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包含：生态保护红线</w:t>
            </w:r>
            <w:r>
              <w:rPr>
                <w:rFonts w:ascii="方正仿宋_GBK"/>
                <w:kern w:val="0"/>
                <w:sz w:val="21"/>
                <w:szCs w:val="21"/>
              </w:rPr>
              <w:t>-</w:t>
            </w:r>
            <w:r>
              <w:rPr>
                <w:rFonts w:hint="eastAsia" w:ascii="方正仿宋_GBK"/>
                <w:kern w:val="0"/>
                <w:sz w:val="21"/>
                <w:szCs w:val="21"/>
              </w:rPr>
              <w:t>饮用水源地</w:t>
            </w:r>
          </w:p>
        </w:tc>
        <w:tc>
          <w:tcPr>
            <w:tcW w:w="2421" w:type="dxa"/>
            <w:vAlign w:val="center"/>
          </w:tcPr>
          <w:p>
            <w:pPr>
              <w:adjustRightInd w:val="0"/>
              <w:snapToGrid w:val="0"/>
              <w:spacing w:line="240" w:lineRule="exact"/>
              <w:jc w:val="left"/>
              <w:rPr>
                <w:rFonts w:ascii="方正仿宋_GBK"/>
                <w:kern w:val="0"/>
                <w:sz w:val="21"/>
                <w:szCs w:val="21"/>
              </w:rPr>
            </w:pPr>
            <w:r>
              <w:rPr>
                <w:rFonts w:hint="eastAsia" w:ascii="方正仿宋_GBK"/>
                <w:b/>
                <w:kern w:val="0"/>
                <w:sz w:val="21"/>
                <w:szCs w:val="21"/>
              </w:rPr>
              <w:t>发展定位或保护要求：</w:t>
            </w:r>
            <w:r>
              <w:rPr>
                <w:rFonts w:hint="eastAsia" w:ascii="方正仿宋_GBK"/>
                <w:kern w:val="0"/>
                <w:sz w:val="21"/>
                <w:szCs w:val="21"/>
              </w:rPr>
              <w:t>饮用水源地建设。</w:t>
            </w:r>
          </w:p>
          <w:p>
            <w:pPr>
              <w:adjustRightInd w:val="0"/>
              <w:snapToGrid w:val="0"/>
              <w:spacing w:line="240" w:lineRule="exact"/>
              <w:jc w:val="left"/>
              <w:rPr>
                <w:rFonts w:ascii="方正仿宋_GBK"/>
                <w:kern w:val="0"/>
                <w:sz w:val="21"/>
                <w:szCs w:val="21"/>
              </w:rPr>
            </w:pPr>
            <w:r>
              <w:rPr>
                <w:rFonts w:hint="eastAsia" w:ascii="方正仿宋_GBK"/>
                <w:b/>
                <w:kern w:val="0"/>
                <w:sz w:val="21"/>
                <w:szCs w:val="21"/>
              </w:rPr>
              <w:t>发展现状及问题：</w:t>
            </w:r>
            <w:r>
              <w:rPr>
                <w:rFonts w:hint="eastAsia" w:ascii="方正仿宋_GBK"/>
                <w:kern w:val="0"/>
                <w:sz w:val="21"/>
                <w:szCs w:val="21"/>
              </w:rPr>
              <w:t>受城镇快速发展影响，水环境保护压力增加。</w:t>
            </w:r>
          </w:p>
          <w:p>
            <w:pPr>
              <w:adjustRightInd w:val="0"/>
              <w:snapToGrid w:val="0"/>
              <w:spacing w:line="240" w:lineRule="exact"/>
              <w:jc w:val="left"/>
              <w:rPr>
                <w:rFonts w:ascii="方正仿宋_GBK"/>
                <w:kern w:val="0"/>
                <w:sz w:val="21"/>
                <w:szCs w:val="21"/>
              </w:rPr>
            </w:pPr>
            <w:r>
              <w:rPr>
                <w:rFonts w:hint="eastAsia" w:ascii="方正仿宋_GBK"/>
                <w:b/>
                <w:kern w:val="0"/>
                <w:sz w:val="21"/>
                <w:szCs w:val="21"/>
              </w:rPr>
              <w:t>环境要素主要问题：</w:t>
            </w:r>
            <w:r>
              <w:rPr>
                <w:rFonts w:hint="eastAsia" w:ascii="方正仿宋_GBK"/>
                <w:kern w:val="0"/>
                <w:sz w:val="21"/>
                <w:szCs w:val="21"/>
              </w:rPr>
              <w:t>该备用水源与潼南区城市饮用水源位于同一条河流，且位置较近，一旦河流上游发生污染事故，城市饮用水源和备用水源均会受到污染，没有起到备用水源在城市饮用水源污染后提供安全饮用水的目的，故而存在饮用水风险隐患。</w:t>
            </w:r>
          </w:p>
        </w:tc>
        <w:tc>
          <w:tcPr>
            <w:tcW w:w="1381"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饮用水水源保护区执行全市及主城西片区集中式饮用水水源保护区总体管控要求</w:t>
            </w: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空间布局约束</w:t>
            </w:r>
          </w:p>
        </w:tc>
        <w:tc>
          <w:tcPr>
            <w:tcW w:w="6749" w:type="dxa"/>
            <w:vAlign w:val="center"/>
          </w:tcPr>
          <w:p>
            <w:pPr>
              <w:adjustRightInd w:val="0"/>
              <w:snapToGrid w:val="0"/>
              <w:spacing w:line="240" w:lineRule="exact"/>
              <w:jc w:val="left"/>
              <w:rPr>
                <w:rFonts w:ascii="方正仿宋_GBK"/>
                <w:kern w:val="0"/>
                <w:sz w:val="21"/>
                <w:szCs w:val="21"/>
              </w:rPr>
            </w:pPr>
            <w:r>
              <w:rPr>
                <w:rFonts w:ascii="方正仿宋_GBK"/>
                <w:kern w:val="0"/>
                <w:sz w:val="21"/>
                <w:szCs w:val="21"/>
              </w:rPr>
              <w:t>1.</w:t>
            </w:r>
            <w:r>
              <w:rPr>
                <w:rFonts w:hint="eastAsia" w:ascii="方正仿宋_GBK"/>
                <w:color w:val="000000"/>
                <w:kern w:val="0"/>
                <w:sz w:val="21"/>
                <w:szCs w:val="21"/>
              </w:rPr>
              <w:t>饮用水备用水源搬迁至大石桥水库。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95" w:hRule="atLeast"/>
          <w:jc w:val="center"/>
        </w:trPr>
        <w:tc>
          <w:tcPr>
            <w:tcW w:w="663" w:type="dxa"/>
            <w:vAlign w:val="center"/>
          </w:tcPr>
          <w:p>
            <w:pPr>
              <w:adjustRightInd w:val="0"/>
              <w:snapToGrid w:val="0"/>
              <w:spacing w:line="240" w:lineRule="exact"/>
              <w:rPr>
                <w:rFonts w:ascii="方正仿宋_GBK"/>
                <w:kern w:val="0"/>
                <w:sz w:val="21"/>
                <w:szCs w:val="21"/>
              </w:rPr>
            </w:pPr>
            <w:r>
              <w:rPr>
                <w:rFonts w:ascii="方正仿宋_GBK"/>
                <w:kern w:val="0"/>
                <w:sz w:val="21"/>
                <w:szCs w:val="21"/>
              </w:rPr>
              <w:t>ZH50015210002</w:t>
            </w:r>
          </w:p>
        </w:tc>
        <w:tc>
          <w:tcPr>
            <w:tcW w:w="741"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潼南区涪江河人工运河潼南区自来水公司水源地</w:t>
            </w:r>
          </w:p>
        </w:tc>
        <w:tc>
          <w:tcPr>
            <w:tcW w:w="762"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优先保护单元</w:t>
            </w:r>
            <w:r>
              <w:rPr>
                <w:rFonts w:ascii="方正仿宋_GBK"/>
                <w:kern w:val="0"/>
                <w:sz w:val="21"/>
                <w:szCs w:val="21"/>
              </w:rPr>
              <w:t>2</w:t>
            </w:r>
          </w:p>
        </w:tc>
        <w:tc>
          <w:tcPr>
            <w:tcW w:w="723"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包含：生态保护红线</w:t>
            </w:r>
            <w:r>
              <w:rPr>
                <w:rFonts w:ascii="方正仿宋_GBK"/>
                <w:kern w:val="0"/>
                <w:sz w:val="21"/>
                <w:szCs w:val="21"/>
              </w:rPr>
              <w:t>-</w:t>
            </w:r>
            <w:r>
              <w:rPr>
                <w:rFonts w:hint="eastAsia" w:ascii="方正仿宋_GBK"/>
                <w:kern w:val="0"/>
                <w:sz w:val="21"/>
                <w:szCs w:val="21"/>
              </w:rPr>
              <w:t>饮用水源地</w:t>
            </w:r>
          </w:p>
        </w:tc>
        <w:tc>
          <w:tcPr>
            <w:tcW w:w="2421" w:type="dxa"/>
            <w:vAlign w:val="center"/>
          </w:tcPr>
          <w:p>
            <w:pPr>
              <w:adjustRightInd w:val="0"/>
              <w:snapToGrid w:val="0"/>
              <w:spacing w:line="240" w:lineRule="exact"/>
              <w:jc w:val="left"/>
              <w:rPr>
                <w:rFonts w:ascii="方正仿宋_GBK"/>
                <w:kern w:val="0"/>
                <w:sz w:val="21"/>
                <w:szCs w:val="21"/>
              </w:rPr>
            </w:pPr>
            <w:r>
              <w:rPr>
                <w:rFonts w:hint="eastAsia" w:ascii="方正仿宋_GBK"/>
                <w:b/>
                <w:kern w:val="0"/>
                <w:sz w:val="21"/>
                <w:szCs w:val="21"/>
              </w:rPr>
              <w:t>发展定位或保护要求：</w:t>
            </w:r>
            <w:r>
              <w:rPr>
                <w:rFonts w:hint="eastAsia" w:ascii="方正仿宋_GBK"/>
                <w:kern w:val="0"/>
                <w:sz w:val="21"/>
                <w:szCs w:val="21"/>
              </w:rPr>
              <w:t>饮用水源地建设。</w:t>
            </w:r>
          </w:p>
          <w:p>
            <w:pPr>
              <w:adjustRightInd w:val="0"/>
              <w:snapToGrid w:val="0"/>
              <w:spacing w:line="240" w:lineRule="exact"/>
              <w:jc w:val="left"/>
              <w:rPr>
                <w:rFonts w:ascii="方正仿宋_GBK"/>
                <w:kern w:val="0"/>
                <w:sz w:val="21"/>
                <w:szCs w:val="21"/>
              </w:rPr>
            </w:pPr>
            <w:r>
              <w:rPr>
                <w:rFonts w:hint="eastAsia" w:ascii="方正仿宋_GBK"/>
                <w:b/>
                <w:kern w:val="0"/>
                <w:sz w:val="21"/>
                <w:szCs w:val="21"/>
              </w:rPr>
              <w:t>发展现状及问题：</w:t>
            </w:r>
            <w:r>
              <w:rPr>
                <w:rFonts w:hint="eastAsia" w:ascii="方正仿宋_GBK"/>
                <w:kern w:val="0"/>
                <w:sz w:val="21"/>
                <w:szCs w:val="21"/>
              </w:rPr>
              <w:t>受城镇快速发展影响，水环境保护压力增加，也是大气环境受体敏感区。</w:t>
            </w:r>
          </w:p>
        </w:tc>
        <w:tc>
          <w:tcPr>
            <w:tcW w:w="1381"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饮用水水源保护区执行全市及主城西片区集中式饮用水水源保护区总体管控要求</w:t>
            </w: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空间布局约束</w:t>
            </w:r>
          </w:p>
        </w:tc>
        <w:tc>
          <w:tcPr>
            <w:tcW w:w="6749" w:type="dxa"/>
            <w:vAlign w:val="center"/>
          </w:tcPr>
          <w:p>
            <w:pPr>
              <w:adjustRightInd w:val="0"/>
              <w:snapToGrid w:val="0"/>
              <w:spacing w:line="240" w:lineRule="exact"/>
              <w:jc w:val="left"/>
              <w:rPr>
                <w:rFonts w:ascii="方正仿宋_GBK"/>
                <w:kern w:val="0"/>
                <w:sz w:val="21"/>
                <w:szCs w:val="21"/>
              </w:rPr>
            </w:pPr>
            <w:r>
              <w:rPr>
                <w:rFonts w:ascii="方正仿宋_GBK"/>
                <w:kern w:val="0"/>
                <w:sz w:val="21"/>
                <w:szCs w:val="21"/>
              </w:rPr>
              <w:t>1.</w:t>
            </w:r>
            <w:r>
              <w:rPr>
                <w:rFonts w:hint="eastAsia" w:ascii="方正仿宋_GBK"/>
                <w:kern w:val="0"/>
                <w:sz w:val="21"/>
                <w:szCs w:val="21"/>
              </w:rPr>
              <w:t>严格来水水质监控，执行严格的水环境风险防控及应急措施。</w:t>
            </w:r>
          </w:p>
          <w:p>
            <w:pPr>
              <w:adjustRightInd w:val="0"/>
              <w:snapToGrid w:val="0"/>
              <w:spacing w:line="240" w:lineRule="exact"/>
              <w:jc w:val="left"/>
              <w:rPr>
                <w:rFonts w:ascii="方正仿宋_GBK"/>
                <w:kern w:val="0"/>
                <w:sz w:val="21"/>
                <w:szCs w:val="21"/>
              </w:rPr>
            </w:pPr>
            <w:r>
              <w:rPr>
                <w:rFonts w:ascii="方正仿宋_GBK"/>
                <w:kern w:val="0"/>
                <w:sz w:val="21"/>
                <w:szCs w:val="21"/>
              </w:rPr>
              <w:t>2.</w:t>
            </w:r>
            <w:r>
              <w:rPr>
                <w:rFonts w:hint="eastAsia" w:ascii="方正仿宋_GBK"/>
                <w:kern w:val="0"/>
                <w:sz w:val="21"/>
                <w:szCs w:val="21"/>
              </w:rPr>
              <w:t>水源地水质全面达标，保障区域供水安全。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4" w:hRule="atLeast"/>
          <w:jc w:val="center"/>
        </w:trPr>
        <w:tc>
          <w:tcPr>
            <w:tcW w:w="663" w:type="dxa"/>
            <w:vMerge w:val="restart"/>
            <w:vAlign w:val="center"/>
          </w:tcPr>
          <w:p>
            <w:pPr>
              <w:adjustRightInd w:val="0"/>
              <w:snapToGrid w:val="0"/>
              <w:spacing w:line="240" w:lineRule="exact"/>
              <w:rPr>
                <w:rFonts w:ascii="方正仿宋_GBK"/>
                <w:kern w:val="0"/>
                <w:sz w:val="21"/>
                <w:szCs w:val="21"/>
              </w:rPr>
            </w:pPr>
            <w:r>
              <w:rPr>
                <w:rFonts w:ascii="方正仿宋_GBK"/>
                <w:kern w:val="0"/>
                <w:sz w:val="21"/>
                <w:szCs w:val="21"/>
              </w:rPr>
              <w:t>ZH50015210003</w:t>
            </w:r>
          </w:p>
        </w:tc>
        <w:tc>
          <w:tcPr>
            <w:tcW w:w="741"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定明山</w:t>
            </w:r>
            <w:r>
              <w:rPr>
                <w:rFonts w:ascii="方正仿宋_GBK"/>
                <w:kern w:val="0"/>
                <w:sz w:val="21"/>
                <w:szCs w:val="21"/>
              </w:rPr>
              <w:t>-</w:t>
            </w:r>
            <w:r>
              <w:rPr>
                <w:rFonts w:hint="eastAsia" w:ascii="方正仿宋_GBK"/>
                <w:kern w:val="0"/>
                <w:sz w:val="21"/>
                <w:szCs w:val="21"/>
              </w:rPr>
              <w:t>运河市级风景名胜区</w:t>
            </w:r>
          </w:p>
        </w:tc>
        <w:tc>
          <w:tcPr>
            <w:tcW w:w="762" w:type="dxa"/>
            <w:vMerge w:val="restart"/>
            <w:vAlign w:val="center"/>
          </w:tcPr>
          <w:p>
            <w:pPr>
              <w:adjustRightInd w:val="0"/>
              <w:snapToGrid w:val="0"/>
              <w:spacing w:line="240" w:lineRule="exact"/>
              <w:jc w:val="center"/>
              <w:rPr>
                <w:rFonts w:ascii="方正仿宋_GBK"/>
                <w:spacing w:val="8"/>
                <w:kern w:val="0"/>
                <w:sz w:val="21"/>
                <w:szCs w:val="21"/>
              </w:rPr>
            </w:pPr>
            <w:r>
              <w:rPr>
                <w:rFonts w:hint="eastAsia" w:ascii="方正仿宋_GBK"/>
                <w:spacing w:val="8"/>
                <w:kern w:val="0"/>
                <w:sz w:val="21"/>
                <w:szCs w:val="21"/>
              </w:rPr>
              <w:t>优先保护单元</w:t>
            </w:r>
            <w:r>
              <w:rPr>
                <w:rFonts w:ascii="方正仿宋_GBK"/>
                <w:spacing w:val="8"/>
                <w:kern w:val="0"/>
                <w:sz w:val="21"/>
                <w:szCs w:val="21"/>
              </w:rPr>
              <w:t>3</w:t>
            </w:r>
          </w:p>
        </w:tc>
        <w:tc>
          <w:tcPr>
            <w:tcW w:w="723" w:type="dxa"/>
            <w:vMerge w:val="restart"/>
            <w:vAlign w:val="center"/>
          </w:tcPr>
          <w:p>
            <w:pPr>
              <w:adjustRightInd w:val="0"/>
              <w:snapToGrid w:val="0"/>
              <w:spacing w:line="240" w:lineRule="exact"/>
              <w:rPr>
                <w:rFonts w:ascii="方正仿宋_GBK"/>
                <w:kern w:val="0"/>
                <w:sz w:val="21"/>
                <w:szCs w:val="21"/>
              </w:rPr>
            </w:pPr>
            <w:r>
              <w:rPr>
                <w:rFonts w:hint="eastAsia" w:ascii="方正仿宋_GBK"/>
                <w:kern w:val="0"/>
                <w:sz w:val="21"/>
                <w:szCs w:val="21"/>
              </w:rPr>
              <w:t>包含：生态保护红线</w:t>
            </w:r>
            <w:r>
              <w:rPr>
                <w:rFonts w:ascii="方正仿宋_GBK"/>
                <w:kern w:val="0"/>
                <w:sz w:val="21"/>
                <w:szCs w:val="21"/>
              </w:rPr>
              <w:t>-</w:t>
            </w:r>
            <w:r>
              <w:rPr>
                <w:rFonts w:hint="eastAsia" w:ascii="方正仿宋_GBK"/>
                <w:kern w:val="0"/>
                <w:sz w:val="21"/>
                <w:szCs w:val="21"/>
              </w:rPr>
              <w:t>风景名胜区</w:t>
            </w:r>
          </w:p>
        </w:tc>
        <w:tc>
          <w:tcPr>
            <w:tcW w:w="2421" w:type="dxa"/>
            <w:vMerge w:val="restart"/>
            <w:vAlign w:val="center"/>
          </w:tcPr>
          <w:p>
            <w:pPr>
              <w:adjustRightInd w:val="0"/>
              <w:snapToGrid w:val="0"/>
              <w:spacing w:line="240" w:lineRule="exact"/>
              <w:jc w:val="left"/>
              <w:rPr>
                <w:rFonts w:ascii="方正仿宋_GBK"/>
                <w:kern w:val="0"/>
                <w:sz w:val="21"/>
                <w:szCs w:val="21"/>
              </w:rPr>
            </w:pPr>
            <w:r>
              <w:rPr>
                <w:rFonts w:hint="eastAsia" w:ascii="方正仿宋_GBK"/>
                <w:b/>
                <w:kern w:val="0"/>
                <w:sz w:val="21"/>
                <w:szCs w:val="21"/>
              </w:rPr>
              <w:t>发展定位或保护要求：</w:t>
            </w:r>
            <w:r>
              <w:rPr>
                <w:rFonts w:hint="eastAsia" w:ascii="方正仿宋_GBK"/>
                <w:kern w:val="0"/>
                <w:sz w:val="21"/>
                <w:szCs w:val="21"/>
              </w:rPr>
              <w:t>市级风景名胜区，包含大佛寺景区、杨闇公陵园、杨尚昆陵园、人工运河、拦河大坝等景区，为大气环境一类功能区。</w:t>
            </w:r>
          </w:p>
          <w:p>
            <w:pPr>
              <w:adjustRightInd w:val="0"/>
              <w:snapToGrid w:val="0"/>
              <w:spacing w:line="240" w:lineRule="exact"/>
              <w:jc w:val="left"/>
              <w:rPr>
                <w:rFonts w:ascii="方正仿宋_GBK"/>
                <w:kern w:val="0"/>
                <w:sz w:val="21"/>
                <w:szCs w:val="21"/>
              </w:rPr>
            </w:pPr>
            <w:r>
              <w:rPr>
                <w:rFonts w:hint="eastAsia" w:ascii="方正仿宋_GBK"/>
                <w:b/>
                <w:kern w:val="0"/>
                <w:sz w:val="21"/>
                <w:szCs w:val="21"/>
              </w:rPr>
              <w:t>发展现状及问题：</w:t>
            </w:r>
            <w:r>
              <w:rPr>
                <w:rFonts w:hint="eastAsia" w:ascii="方正仿宋_GBK"/>
                <w:kern w:val="0"/>
                <w:sz w:val="21"/>
                <w:szCs w:val="21"/>
              </w:rPr>
              <w:t>受城镇快速发展影响，水环境保护压力增加。</w:t>
            </w:r>
          </w:p>
          <w:p>
            <w:pPr>
              <w:autoSpaceDE w:val="0"/>
              <w:adjustRightInd w:val="0"/>
              <w:snapToGrid w:val="0"/>
              <w:spacing w:line="240" w:lineRule="exact"/>
              <w:rPr>
                <w:rFonts w:ascii="方正仿宋_GBK"/>
                <w:kern w:val="0"/>
                <w:sz w:val="21"/>
                <w:szCs w:val="21"/>
              </w:rPr>
            </w:pPr>
            <w:r>
              <w:rPr>
                <w:rFonts w:hint="eastAsia" w:ascii="方正仿宋_GBK"/>
                <w:b/>
                <w:kern w:val="0"/>
                <w:sz w:val="21"/>
                <w:szCs w:val="21"/>
              </w:rPr>
              <w:t>环境要素主要问题：</w:t>
            </w:r>
            <w:r>
              <w:rPr>
                <w:rFonts w:ascii="方正仿宋_GBK"/>
                <w:kern w:val="0"/>
                <w:sz w:val="21"/>
                <w:szCs w:val="21"/>
              </w:rPr>
              <w:t xml:space="preserve"> </w:t>
            </w:r>
            <w:r>
              <w:rPr>
                <w:rFonts w:hint="eastAsia" w:ascii="方正仿宋_GBK"/>
                <w:kern w:val="0"/>
                <w:sz w:val="21"/>
                <w:szCs w:val="21"/>
              </w:rPr>
              <w:t>旅游设施污水管网建设需完善。春冬季部分时段</w:t>
            </w:r>
            <w:r>
              <w:rPr>
                <w:rFonts w:ascii="方正仿宋_GBK"/>
                <w:kern w:val="0"/>
                <w:sz w:val="21"/>
                <w:szCs w:val="21"/>
              </w:rPr>
              <w:t>PM</w:t>
            </w:r>
            <w:r>
              <w:rPr>
                <w:rFonts w:ascii="方正仿宋_GBK"/>
                <w:kern w:val="0"/>
                <w:sz w:val="21"/>
                <w:szCs w:val="21"/>
                <w:vertAlign w:val="subscript"/>
              </w:rPr>
              <w:t>2.5</w:t>
            </w:r>
            <w:r>
              <w:rPr>
                <w:rFonts w:hint="eastAsia" w:ascii="方正仿宋_GBK"/>
                <w:kern w:val="0"/>
                <w:sz w:val="21"/>
                <w:szCs w:val="21"/>
              </w:rPr>
              <w:t>、</w:t>
            </w:r>
            <w:r>
              <w:rPr>
                <w:rFonts w:ascii="方正仿宋_GBK"/>
                <w:kern w:val="0"/>
                <w:sz w:val="21"/>
                <w:szCs w:val="21"/>
              </w:rPr>
              <w:t>O</w:t>
            </w:r>
            <w:r>
              <w:rPr>
                <w:rFonts w:ascii="方正仿宋_GBK"/>
                <w:kern w:val="0"/>
                <w:sz w:val="21"/>
                <w:szCs w:val="21"/>
                <w:vertAlign w:val="subscript"/>
              </w:rPr>
              <w:t>3</w:t>
            </w:r>
            <w:r>
              <w:rPr>
                <w:rFonts w:ascii="方正仿宋_GBK"/>
                <w:kern w:val="0"/>
                <w:sz w:val="21"/>
                <w:szCs w:val="21"/>
              </w:rPr>
              <w:t>-8h</w:t>
            </w:r>
            <w:r>
              <w:rPr>
                <w:rFonts w:hint="eastAsia" w:ascii="方正仿宋_GBK"/>
                <w:kern w:val="0"/>
                <w:sz w:val="21"/>
                <w:szCs w:val="21"/>
              </w:rPr>
              <w:t>日均浓度超标。</w:t>
            </w:r>
          </w:p>
        </w:tc>
        <w:tc>
          <w:tcPr>
            <w:tcW w:w="1381"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风景名胜区执行全市及主城西片区风景名胜区总体管控要求</w:t>
            </w: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空间布局约束</w:t>
            </w:r>
          </w:p>
        </w:tc>
        <w:tc>
          <w:tcPr>
            <w:tcW w:w="6749" w:type="dxa"/>
            <w:vAlign w:val="center"/>
          </w:tcPr>
          <w:p>
            <w:pPr>
              <w:adjustRightInd w:val="0"/>
              <w:snapToGrid w:val="0"/>
              <w:spacing w:line="240" w:lineRule="exact"/>
              <w:ind w:firstLine="210" w:firstLineChars="100"/>
              <w:jc w:val="left"/>
              <w:rPr>
                <w:rFonts w:ascii="方正仿宋_GBK"/>
                <w:kern w:val="0"/>
                <w:sz w:val="21"/>
                <w:szCs w:val="21"/>
              </w:rPr>
            </w:pPr>
            <w:r>
              <w:rPr>
                <w:rFonts w:ascii="方正仿宋_GBK"/>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3" w:hRule="atLeast"/>
          <w:jc w:val="center"/>
        </w:trPr>
        <w:tc>
          <w:tcPr>
            <w:tcW w:w="663" w:type="dxa"/>
            <w:vMerge w:val="continue"/>
            <w:vAlign w:val="center"/>
          </w:tcPr>
          <w:p>
            <w:pPr>
              <w:adjustRightInd w:val="0"/>
              <w:snapToGrid w:val="0"/>
              <w:spacing w:line="240" w:lineRule="exact"/>
              <w:rPr>
                <w:rFonts w:ascii="方正仿宋_GBK"/>
                <w:kern w:val="0"/>
                <w:sz w:val="21"/>
                <w:szCs w:val="21"/>
              </w:rPr>
            </w:pPr>
          </w:p>
        </w:tc>
        <w:tc>
          <w:tcPr>
            <w:tcW w:w="741" w:type="dxa"/>
            <w:vMerge w:val="continue"/>
            <w:vAlign w:val="center"/>
          </w:tcPr>
          <w:p>
            <w:pPr>
              <w:adjustRightInd w:val="0"/>
              <w:snapToGrid w:val="0"/>
              <w:spacing w:line="240" w:lineRule="exact"/>
              <w:rPr>
                <w:rFonts w:ascii="方正仿宋_GBK"/>
                <w:kern w:val="0"/>
                <w:sz w:val="21"/>
                <w:szCs w:val="21"/>
              </w:rPr>
            </w:pPr>
          </w:p>
        </w:tc>
        <w:tc>
          <w:tcPr>
            <w:tcW w:w="762" w:type="dxa"/>
            <w:vMerge w:val="continue"/>
            <w:vAlign w:val="center"/>
          </w:tcPr>
          <w:p>
            <w:pPr>
              <w:adjustRightInd w:val="0"/>
              <w:snapToGrid w:val="0"/>
              <w:spacing w:line="240" w:lineRule="exact"/>
              <w:jc w:val="center"/>
              <w:rPr>
                <w:rFonts w:ascii="方正仿宋_GBK"/>
                <w:spacing w:val="8"/>
                <w:kern w:val="0"/>
                <w:sz w:val="21"/>
                <w:szCs w:val="21"/>
              </w:rPr>
            </w:pPr>
          </w:p>
        </w:tc>
        <w:tc>
          <w:tcPr>
            <w:tcW w:w="723" w:type="dxa"/>
            <w:vMerge w:val="continue"/>
            <w:vAlign w:val="center"/>
          </w:tcPr>
          <w:p>
            <w:pPr>
              <w:adjustRightInd w:val="0"/>
              <w:snapToGrid w:val="0"/>
              <w:spacing w:line="240" w:lineRule="exact"/>
              <w:rPr>
                <w:rFonts w:ascii="方正仿宋_GBK"/>
                <w:kern w:val="0"/>
                <w:sz w:val="21"/>
                <w:szCs w:val="21"/>
              </w:rPr>
            </w:pPr>
          </w:p>
        </w:tc>
        <w:tc>
          <w:tcPr>
            <w:tcW w:w="2421" w:type="dxa"/>
            <w:vMerge w:val="continue"/>
            <w:vAlign w:val="center"/>
          </w:tcPr>
          <w:p>
            <w:pPr>
              <w:adjustRightInd w:val="0"/>
              <w:snapToGrid w:val="0"/>
              <w:spacing w:line="240" w:lineRule="exact"/>
              <w:jc w:val="left"/>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污染物排放</w:t>
            </w:r>
          </w:p>
          <w:p>
            <w:pPr>
              <w:adjustRightInd w:val="0"/>
              <w:snapToGrid w:val="0"/>
              <w:spacing w:line="240" w:lineRule="exact"/>
              <w:jc w:val="center"/>
              <w:rPr>
                <w:rFonts w:ascii="方正仿宋_GBK"/>
                <w:kern w:val="0"/>
                <w:sz w:val="21"/>
                <w:szCs w:val="21"/>
              </w:rPr>
            </w:pPr>
            <w:r>
              <w:rPr>
                <w:rFonts w:hint="eastAsia" w:ascii="方正仿宋_GBK"/>
                <w:kern w:val="0"/>
                <w:sz w:val="21"/>
                <w:szCs w:val="21"/>
              </w:rPr>
              <w:t>管控</w:t>
            </w:r>
          </w:p>
        </w:tc>
        <w:tc>
          <w:tcPr>
            <w:tcW w:w="6749" w:type="dxa"/>
            <w:vAlign w:val="center"/>
          </w:tcPr>
          <w:p>
            <w:pPr>
              <w:adjustRightInd w:val="0"/>
              <w:snapToGrid w:val="0"/>
              <w:spacing w:line="240" w:lineRule="exact"/>
              <w:jc w:val="left"/>
              <w:rPr>
                <w:rFonts w:ascii="方正仿宋_GBK"/>
                <w:kern w:val="0"/>
                <w:sz w:val="21"/>
                <w:szCs w:val="21"/>
              </w:rPr>
            </w:pPr>
            <w:r>
              <w:rPr>
                <w:rFonts w:ascii="方正仿宋_GBK"/>
                <w:kern w:val="0"/>
                <w:sz w:val="21"/>
                <w:szCs w:val="21"/>
              </w:rPr>
              <w:t>1.</w:t>
            </w:r>
            <w:r>
              <w:rPr>
                <w:rFonts w:hint="eastAsia" w:ascii="方正仿宋_GBK"/>
                <w:kern w:val="0"/>
                <w:sz w:val="21"/>
                <w:szCs w:val="21"/>
              </w:rPr>
              <w:t>提升污水管网覆盖比例；现有及新建旅游设施的污水应收集至污水厂处</w:t>
            </w:r>
            <w:r>
              <w:rPr>
                <w:rFonts w:hint="eastAsia" w:ascii="方正仿宋_GBK"/>
                <w:color w:val="000000"/>
                <w:kern w:val="0"/>
                <w:sz w:val="21"/>
                <w:szCs w:val="21"/>
              </w:rPr>
              <w:t>理后达标排放。</w:t>
            </w:r>
          </w:p>
          <w:p>
            <w:pPr>
              <w:adjustRightInd w:val="0"/>
              <w:snapToGrid w:val="0"/>
              <w:spacing w:line="240" w:lineRule="exact"/>
              <w:jc w:val="left"/>
              <w:rPr>
                <w:rFonts w:ascii="方正仿宋_GBK"/>
                <w:kern w:val="0"/>
                <w:sz w:val="21"/>
                <w:szCs w:val="21"/>
              </w:rPr>
            </w:pPr>
            <w:r>
              <w:rPr>
                <w:rFonts w:ascii="方正仿宋_GBK"/>
                <w:kern w:val="0"/>
                <w:sz w:val="21"/>
                <w:szCs w:val="21"/>
              </w:rPr>
              <w:t>2.</w:t>
            </w:r>
            <w:r>
              <w:rPr>
                <w:rFonts w:hint="eastAsia" w:ascii="方正仿宋_GBK"/>
                <w:kern w:val="0"/>
                <w:sz w:val="21"/>
                <w:szCs w:val="21"/>
              </w:rPr>
              <w:t>鼓励引导现有及新建旅游设施使用清洁能源。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4" w:hRule="atLeast"/>
          <w:jc w:val="center"/>
        </w:trPr>
        <w:tc>
          <w:tcPr>
            <w:tcW w:w="663" w:type="dxa"/>
            <w:vAlign w:val="center"/>
          </w:tcPr>
          <w:p>
            <w:pPr>
              <w:adjustRightInd w:val="0"/>
              <w:snapToGrid w:val="0"/>
              <w:spacing w:line="240" w:lineRule="exact"/>
              <w:rPr>
                <w:rFonts w:ascii="方正仿宋_GBK"/>
                <w:kern w:val="0"/>
                <w:sz w:val="21"/>
                <w:szCs w:val="21"/>
              </w:rPr>
            </w:pPr>
            <w:r>
              <w:rPr>
                <w:rFonts w:ascii="方正仿宋_GBK"/>
                <w:kern w:val="0"/>
                <w:sz w:val="21"/>
                <w:szCs w:val="21"/>
              </w:rPr>
              <w:t>ZH50015210004</w:t>
            </w:r>
          </w:p>
        </w:tc>
        <w:tc>
          <w:tcPr>
            <w:tcW w:w="741"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重庆市马鞍山森林公园</w:t>
            </w:r>
          </w:p>
        </w:tc>
        <w:tc>
          <w:tcPr>
            <w:tcW w:w="762" w:type="dxa"/>
            <w:vAlign w:val="center"/>
          </w:tcPr>
          <w:p>
            <w:pPr>
              <w:adjustRightInd w:val="0"/>
              <w:snapToGrid w:val="0"/>
              <w:spacing w:line="240" w:lineRule="exact"/>
              <w:jc w:val="center"/>
              <w:rPr>
                <w:rFonts w:ascii="方正仿宋_GBK"/>
                <w:spacing w:val="8"/>
                <w:kern w:val="0"/>
                <w:sz w:val="21"/>
                <w:szCs w:val="21"/>
              </w:rPr>
            </w:pPr>
            <w:r>
              <w:rPr>
                <w:rFonts w:hint="eastAsia" w:ascii="方正仿宋_GBK"/>
                <w:spacing w:val="8"/>
                <w:kern w:val="0"/>
                <w:sz w:val="21"/>
                <w:szCs w:val="21"/>
              </w:rPr>
              <w:t>优先保护单元</w:t>
            </w:r>
            <w:r>
              <w:rPr>
                <w:rFonts w:ascii="方正仿宋_GBK"/>
                <w:spacing w:val="8"/>
                <w:kern w:val="0"/>
                <w:sz w:val="21"/>
                <w:szCs w:val="21"/>
              </w:rPr>
              <w:t>4</w:t>
            </w:r>
          </w:p>
        </w:tc>
        <w:tc>
          <w:tcPr>
            <w:tcW w:w="723"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包含：生态保护红线</w:t>
            </w:r>
            <w:r>
              <w:rPr>
                <w:rFonts w:ascii="方正仿宋_GBK"/>
                <w:kern w:val="0"/>
                <w:sz w:val="21"/>
                <w:szCs w:val="21"/>
              </w:rPr>
              <w:t>-</w:t>
            </w:r>
            <w:r>
              <w:rPr>
                <w:rFonts w:hint="eastAsia" w:ascii="方正仿宋_GBK"/>
                <w:kern w:val="0"/>
                <w:sz w:val="21"/>
                <w:szCs w:val="21"/>
              </w:rPr>
              <w:t>市级森林公园</w:t>
            </w:r>
          </w:p>
        </w:tc>
        <w:tc>
          <w:tcPr>
            <w:tcW w:w="2421" w:type="dxa"/>
            <w:vAlign w:val="center"/>
          </w:tcPr>
          <w:p>
            <w:pPr>
              <w:adjustRightInd w:val="0"/>
              <w:snapToGrid w:val="0"/>
              <w:spacing w:line="240" w:lineRule="exact"/>
              <w:jc w:val="left"/>
              <w:rPr>
                <w:rFonts w:ascii="方正仿宋_GBK"/>
                <w:kern w:val="0"/>
                <w:sz w:val="21"/>
                <w:szCs w:val="21"/>
              </w:rPr>
            </w:pPr>
            <w:r>
              <w:rPr>
                <w:rFonts w:hint="eastAsia" w:ascii="方正仿宋_GBK"/>
                <w:b/>
                <w:kern w:val="0"/>
                <w:sz w:val="21"/>
                <w:szCs w:val="21"/>
              </w:rPr>
              <w:t>发展定位或保护要求：</w:t>
            </w:r>
            <w:r>
              <w:rPr>
                <w:rFonts w:hint="eastAsia" w:ascii="方正仿宋_GBK"/>
                <w:kern w:val="0"/>
                <w:sz w:val="21"/>
                <w:szCs w:val="21"/>
              </w:rPr>
              <w:t>市级森林公园，天然国有森林，区内由柏木、麻栎、香樟等参天古树组成的亚热带针阔混交林，生物资源丰富。</w:t>
            </w:r>
          </w:p>
          <w:p>
            <w:pPr>
              <w:adjustRightInd w:val="0"/>
              <w:snapToGrid w:val="0"/>
              <w:spacing w:line="240" w:lineRule="exact"/>
              <w:jc w:val="left"/>
              <w:rPr>
                <w:rFonts w:ascii="方正仿宋_GBK"/>
                <w:kern w:val="0"/>
                <w:sz w:val="21"/>
                <w:szCs w:val="21"/>
              </w:rPr>
            </w:pPr>
            <w:r>
              <w:rPr>
                <w:rFonts w:hint="eastAsia" w:ascii="方正仿宋_GBK"/>
                <w:b/>
                <w:kern w:val="0"/>
                <w:sz w:val="21"/>
                <w:szCs w:val="21"/>
              </w:rPr>
              <w:t>发展现状及问题：</w:t>
            </w:r>
            <w:r>
              <w:rPr>
                <w:rFonts w:hint="eastAsia" w:ascii="方正仿宋_GBK"/>
                <w:kern w:val="0"/>
                <w:sz w:val="21"/>
                <w:szCs w:val="21"/>
              </w:rPr>
              <w:t>水土流失</w:t>
            </w:r>
          </w:p>
        </w:tc>
        <w:tc>
          <w:tcPr>
            <w:tcW w:w="1381"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森林公园执行全市及主城西片区森林公园总体管控要求</w:t>
            </w: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空间布局约束</w:t>
            </w:r>
          </w:p>
        </w:tc>
        <w:tc>
          <w:tcPr>
            <w:tcW w:w="6749" w:type="dxa"/>
            <w:vAlign w:val="center"/>
          </w:tcPr>
          <w:p>
            <w:pPr>
              <w:adjustRightInd w:val="0"/>
              <w:snapToGrid w:val="0"/>
              <w:spacing w:line="240" w:lineRule="exact"/>
              <w:ind w:firstLine="210" w:firstLineChars="100"/>
              <w:rPr>
                <w:rFonts w:ascii="方正仿宋_GBK"/>
                <w:kern w:val="0"/>
                <w:sz w:val="21"/>
                <w:szCs w:val="21"/>
              </w:rPr>
            </w:pPr>
            <w:r>
              <w:rPr>
                <w:rFonts w:ascii="方正仿宋_GBK"/>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63" w:type="dxa"/>
            <w:vMerge w:val="restart"/>
            <w:vAlign w:val="center"/>
          </w:tcPr>
          <w:p>
            <w:pPr>
              <w:adjustRightInd w:val="0"/>
              <w:snapToGrid w:val="0"/>
              <w:spacing w:line="240" w:lineRule="exact"/>
              <w:jc w:val="center"/>
              <w:rPr>
                <w:rFonts w:ascii="方正仿宋_GBK"/>
                <w:kern w:val="0"/>
                <w:sz w:val="21"/>
                <w:szCs w:val="21"/>
              </w:rPr>
            </w:pPr>
            <w:r>
              <w:rPr>
                <w:rFonts w:ascii="方正仿宋_GBK"/>
                <w:kern w:val="0"/>
                <w:sz w:val="21"/>
                <w:szCs w:val="21"/>
              </w:rPr>
              <w:t>ZH50015210005</w:t>
            </w:r>
          </w:p>
        </w:tc>
        <w:tc>
          <w:tcPr>
            <w:tcW w:w="741"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重庆涪江国家湿地公园</w:t>
            </w:r>
          </w:p>
        </w:tc>
        <w:tc>
          <w:tcPr>
            <w:tcW w:w="762"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优先保护单元</w:t>
            </w:r>
            <w:r>
              <w:rPr>
                <w:rFonts w:ascii="方正仿宋_GBK"/>
                <w:kern w:val="0"/>
                <w:sz w:val="21"/>
                <w:szCs w:val="21"/>
              </w:rPr>
              <w:t>5</w:t>
            </w:r>
          </w:p>
        </w:tc>
        <w:tc>
          <w:tcPr>
            <w:tcW w:w="723"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包含：生态保护红线</w:t>
            </w:r>
            <w:r>
              <w:rPr>
                <w:rFonts w:ascii="方正仿宋_GBK"/>
                <w:kern w:val="0"/>
                <w:sz w:val="21"/>
                <w:szCs w:val="21"/>
              </w:rPr>
              <w:t>-</w:t>
            </w:r>
            <w:r>
              <w:rPr>
                <w:rFonts w:hint="eastAsia" w:ascii="方正仿宋_GBK"/>
                <w:kern w:val="0"/>
                <w:sz w:val="21"/>
                <w:szCs w:val="21"/>
              </w:rPr>
              <w:t>湿地公园</w:t>
            </w:r>
          </w:p>
        </w:tc>
        <w:tc>
          <w:tcPr>
            <w:tcW w:w="2421" w:type="dxa"/>
            <w:vMerge w:val="restart"/>
            <w:vAlign w:val="center"/>
          </w:tcPr>
          <w:p>
            <w:pPr>
              <w:adjustRightInd w:val="0"/>
              <w:snapToGrid w:val="0"/>
              <w:spacing w:line="240" w:lineRule="exact"/>
              <w:rPr>
                <w:rFonts w:ascii="方正仿宋_GBK"/>
                <w:spacing w:val="-10"/>
                <w:kern w:val="0"/>
                <w:sz w:val="21"/>
                <w:szCs w:val="21"/>
              </w:rPr>
            </w:pPr>
            <w:r>
              <w:rPr>
                <w:rFonts w:hint="eastAsia" w:ascii="方正仿宋_GBK"/>
                <w:b/>
                <w:spacing w:val="-10"/>
                <w:kern w:val="0"/>
                <w:sz w:val="21"/>
                <w:szCs w:val="21"/>
              </w:rPr>
              <w:t>发展定位或保护要求：</w:t>
            </w:r>
            <w:r>
              <w:rPr>
                <w:rFonts w:hint="eastAsia" w:ascii="方正仿宋_GBK"/>
                <w:spacing w:val="-10"/>
                <w:kern w:val="0"/>
                <w:sz w:val="21"/>
                <w:szCs w:val="21"/>
              </w:rPr>
              <w:t>国家湿地公园，以涪江、三块石运河、库塘、稻田、自然河流等自然与人工复合湿地系统为主体。集湿地保护与修复、海绵城市建设与人居环境优化、湿地科普宣教和湿地生态体验为一体的国家湿地公园。</w:t>
            </w:r>
          </w:p>
          <w:p>
            <w:pPr>
              <w:adjustRightInd w:val="0"/>
              <w:snapToGrid w:val="0"/>
              <w:spacing w:line="240" w:lineRule="exact"/>
              <w:jc w:val="left"/>
              <w:rPr>
                <w:rFonts w:ascii="方正仿宋_GBK"/>
                <w:kern w:val="0"/>
                <w:sz w:val="21"/>
                <w:szCs w:val="21"/>
              </w:rPr>
            </w:pPr>
            <w:r>
              <w:rPr>
                <w:rFonts w:hint="eastAsia" w:ascii="方正仿宋_GBK"/>
                <w:b/>
                <w:kern w:val="0"/>
                <w:sz w:val="21"/>
                <w:szCs w:val="21"/>
              </w:rPr>
              <w:t>发展现状及问题：</w:t>
            </w:r>
            <w:r>
              <w:rPr>
                <w:rFonts w:hint="eastAsia" w:ascii="方正仿宋_GBK"/>
                <w:kern w:val="0"/>
                <w:sz w:val="21"/>
                <w:szCs w:val="21"/>
              </w:rPr>
              <w:t>受城镇快速发展影响，水环境保护压力增加；区域内存在在产工业企业。</w:t>
            </w:r>
          </w:p>
          <w:p>
            <w:pPr>
              <w:adjustRightInd w:val="0"/>
              <w:snapToGrid w:val="0"/>
              <w:spacing w:line="240" w:lineRule="exact"/>
              <w:jc w:val="left"/>
              <w:rPr>
                <w:rFonts w:ascii="方正仿宋_GBK"/>
                <w:kern w:val="0"/>
                <w:sz w:val="21"/>
                <w:szCs w:val="21"/>
              </w:rPr>
            </w:pPr>
            <w:r>
              <w:rPr>
                <w:rFonts w:hint="eastAsia" w:ascii="方正仿宋_GBK"/>
                <w:b/>
                <w:kern w:val="0"/>
                <w:sz w:val="21"/>
                <w:szCs w:val="21"/>
              </w:rPr>
              <w:t>环境要素主要问题：</w:t>
            </w:r>
            <w:r>
              <w:rPr>
                <w:rFonts w:hint="eastAsia" w:ascii="方正仿宋_GBK"/>
                <w:kern w:val="0"/>
                <w:sz w:val="21"/>
                <w:szCs w:val="21"/>
              </w:rPr>
              <w:t>大气综合质量现状满足《环境空气质量标准》（</w:t>
            </w:r>
            <w:r>
              <w:rPr>
                <w:rFonts w:ascii="方正仿宋_GBK"/>
                <w:kern w:val="0"/>
                <w:sz w:val="21"/>
                <w:szCs w:val="21"/>
              </w:rPr>
              <w:t>GB3095-2012</w:t>
            </w:r>
            <w:r>
              <w:rPr>
                <w:rFonts w:hint="eastAsia" w:ascii="方正仿宋_GBK"/>
                <w:kern w:val="0"/>
                <w:sz w:val="21"/>
                <w:szCs w:val="21"/>
              </w:rPr>
              <w:t>）二级标准，但受城区发展影响，</w:t>
            </w:r>
            <w:r>
              <w:rPr>
                <w:rFonts w:ascii="方正仿宋_GBK"/>
                <w:kern w:val="0"/>
                <w:sz w:val="21"/>
                <w:szCs w:val="21"/>
              </w:rPr>
              <w:t>PM</w:t>
            </w:r>
            <w:r>
              <w:rPr>
                <w:rFonts w:ascii="方正仿宋_GBK"/>
                <w:kern w:val="0"/>
                <w:sz w:val="21"/>
                <w:szCs w:val="21"/>
                <w:vertAlign w:val="subscript"/>
              </w:rPr>
              <w:t>2.5</w:t>
            </w:r>
            <w:r>
              <w:rPr>
                <w:rFonts w:hint="eastAsia" w:ascii="方正仿宋_GBK"/>
                <w:kern w:val="0"/>
                <w:sz w:val="21"/>
                <w:szCs w:val="21"/>
              </w:rPr>
              <w:t>及</w:t>
            </w:r>
            <w:r>
              <w:rPr>
                <w:rFonts w:ascii="方正仿宋_GBK"/>
                <w:kern w:val="0"/>
                <w:sz w:val="21"/>
                <w:szCs w:val="21"/>
              </w:rPr>
              <w:t>O</w:t>
            </w:r>
            <w:r>
              <w:rPr>
                <w:rFonts w:ascii="方正仿宋_GBK"/>
                <w:kern w:val="0"/>
                <w:sz w:val="21"/>
                <w:szCs w:val="21"/>
                <w:vertAlign w:val="subscript"/>
              </w:rPr>
              <w:t>3</w:t>
            </w:r>
            <w:r>
              <w:rPr>
                <w:rFonts w:hint="eastAsia" w:ascii="方正仿宋_GBK"/>
                <w:kern w:val="0"/>
                <w:sz w:val="21"/>
                <w:szCs w:val="21"/>
              </w:rPr>
              <w:t>有超标现象。</w:t>
            </w:r>
          </w:p>
        </w:tc>
        <w:tc>
          <w:tcPr>
            <w:tcW w:w="1381"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湿地公园执行全市及主城西片区湿地公园总体管控要求</w:t>
            </w: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空间布局约束</w:t>
            </w:r>
          </w:p>
        </w:tc>
        <w:tc>
          <w:tcPr>
            <w:tcW w:w="6749" w:type="dxa"/>
            <w:vAlign w:val="center"/>
          </w:tcPr>
          <w:p>
            <w:pPr>
              <w:adjustRightInd w:val="0"/>
              <w:snapToGrid w:val="0"/>
              <w:spacing w:line="240" w:lineRule="exact"/>
              <w:jc w:val="left"/>
              <w:rPr>
                <w:rFonts w:ascii="方正仿宋_GBK"/>
                <w:kern w:val="0"/>
                <w:sz w:val="21"/>
                <w:szCs w:val="21"/>
              </w:rPr>
            </w:pPr>
            <w:r>
              <w:rPr>
                <w:rFonts w:ascii="方正仿宋_GBK"/>
                <w:kern w:val="0"/>
                <w:sz w:val="21"/>
                <w:szCs w:val="21"/>
              </w:rPr>
              <w:t>1.</w:t>
            </w:r>
            <w:r>
              <w:rPr>
                <w:rFonts w:hint="eastAsia" w:ascii="方正仿宋_GBK"/>
                <w:kern w:val="0"/>
                <w:sz w:val="21"/>
                <w:szCs w:val="21"/>
              </w:rPr>
              <w:t>现有</w:t>
            </w:r>
            <w:r>
              <w:rPr>
                <w:rFonts w:hint="eastAsia" w:ascii="方正仿宋_GBK"/>
                <w:color w:val="000000"/>
                <w:kern w:val="0"/>
                <w:sz w:val="21"/>
                <w:szCs w:val="21"/>
              </w:rPr>
              <w:t>工业企</w:t>
            </w:r>
            <w:r>
              <w:rPr>
                <w:rFonts w:hint="eastAsia" w:ascii="方正仿宋_GBK"/>
                <w:kern w:val="0"/>
                <w:sz w:val="21"/>
                <w:szCs w:val="21"/>
              </w:rPr>
              <w:t>业应规划搬出。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61" w:hRule="atLeast"/>
          <w:jc w:val="center"/>
        </w:trPr>
        <w:tc>
          <w:tcPr>
            <w:tcW w:w="663" w:type="dxa"/>
            <w:vMerge w:val="continue"/>
            <w:vAlign w:val="center"/>
          </w:tcPr>
          <w:p>
            <w:pPr>
              <w:adjustRightInd w:val="0"/>
              <w:snapToGrid w:val="0"/>
              <w:spacing w:line="240" w:lineRule="exact"/>
              <w:rPr>
                <w:rFonts w:ascii="方正仿宋_GBK"/>
                <w:kern w:val="0"/>
                <w:sz w:val="21"/>
                <w:szCs w:val="21"/>
              </w:rPr>
            </w:pPr>
          </w:p>
        </w:tc>
        <w:tc>
          <w:tcPr>
            <w:tcW w:w="741" w:type="dxa"/>
            <w:vMerge w:val="continue"/>
            <w:vAlign w:val="center"/>
          </w:tcPr>
          <w:p>
            <w:pPr>
              <w:adjustRightInd w:val="0"/>
              <w:snapToGrid w:val="0"/>
              <w:spacing w:line="240" w:lineRule="exact"/>
              <w:rPr>
                <w:rFonts w:ascii="方正仿宋_GBK"/>
                <w:kern w:val="0"/>
                <w:sz w:val="21"/>
                <w:szCs w:val="21"/>
              </w:rPr>
            </w:pPr>
          </w:p>
        </w:tc>
        <w:tc>
          <w:tcPr>
            <w:tcW w:w="762" w:type="dxa"/>
            <w:vMerge w:val="continue"/>
            <w:vAlign w:val="center"/>
          </w:tcPr>
          <w:p>
            <w:pPr>
              <w:adjustRightInd w:val="0"/>
              <w:snapToGrid w:val="0"/>
              <w:spacing w:line="240" w:lineRule="exact"/>
              <w:rPr>
                <w:rFonts w:ascii="方正仿宋_GBK"/>
                <w:kern w:val="0"/>
                <w:sz w:val="21"/>
                <w:szCs w:val="21"/>
              </w:rPr>
            </w:pPr>
          </w:p>
        </w:tc>
        <w:tc>
          <w:tcPr>
            <w:tcW w:w="723" w:type="dxa"/>
            <w:vMerge w:val="continue"/>
            <w:vAlign w:val="center"/>
          </w:tcPr>
          <w:p>
            <w:pPr>
              <w:adjustRightInd w:val="0"/>
              <w:snapToGrid w:val="0"/>
              <w:spacing w:line="240" w:lineRule="exact"/>
              <w:rPr>
                <w:rFonts w:ascii="方正仿宋_GBK"/>
                <w:kern w:val="0"/>
                <w:sz w:val="21"/>
                <w:szCs w:val="21"/>
              </w:rPr>
            </w:pPr>
          </w:p>
        </w:tc>
        <w:tc>
          <w:tcPr>
            <w:tcW w:w="2421" w:type="dxa"/>
            <w:vMerge w:val="continue"/>
            <w:vAlign w:val="center"/>
          </w:tcPr>
          <w:p>
            <w:pPr>
              <w:adjustRightInd w:val="0"/>
              <w:snapToGrid w:val="0"/>
              <w:spacing w:line="240" w:lineRule="exact"/>
              <w:jc w:val="left"/>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污染物排放</w:t>
            </w:r>
          </w:p>
          <w:p>
            <w:pPr>
              <w:adjustRightInd w:val="0"/>
              <w:snapToGrid w:val="0"/>
              <w:spacing w:line="240" w:lineRule="exact"/>
              <w:jc w:val="center"/>
              <w:rPr>
                <w:rFonts w:ascii="方正仿宋_GBK"/>
                <w:kern w:val="0"/>
                <w:sz w:val="21"/>
                <w:szCs w:val="21"/>
              </w:rPr>
            </w:pPr>
            <w:r>
              <w:rPr>
                <w:rFonts w:hint="eastAsia" w:ascii="方正仿宋_GBK"/>
                <w:kern w:val="0"/>
                <w:sz w:val="21"/>
                <w:szCs w:val="21"/>
              </w:rPr>
              <w:t>管控</w:t>
            </w:r>
          </w:p>
        </w:tc>
        <w:tc>
          <w:tcPr>
            <w:tcW w:w="6749" w:type="dxa"/>
            <w:vAlign w:val="center"/>
          </w:tcPr>
          <w:p>
            <w:pPr>
              <w:adjustRightInd w:val="0"/>
              <w:snapToGrid w:val="0"/>
              <w:spacing w:line="240" w:lineRule="exact"/>
              <w:jc w:val="left"/>
              <w:rPr>
                <w:rFonts w:ascii="方正仿宋_GBK"/>
                <w:kern w:val="0"/>
                <w:sz w:val="21"/>
                <w:szCs w:val="21"/>
              </w:rPr>
            </w:pPr>
            <w:r>
              <w:rPr>
                <w:rFonts w:ascii="方正仿宋_GBK"/>
                <w:kern w:val="0"/>
                <w:sz w:val="21"/>
                <w:szCs w:val="21"/>
              </w:rPr>
              <w:t>1.</w:t>
            </w:r>
            <w:r>
              <w:rPr>
                <w:rFonts w:hint="eastAsia" w:ascii="方正仿宋_GBK"/>
                <w:kern w:val="0"/>
                <w:sz w:val="21"/>
                <w:szCs w:val="21"/>
              </w:rPr>
              <w:t>进行污水管网全面排查整治；持续推进片区污水管网建设，提高片区污水收集处理率；现有及新建旅游设施的污水应收集至污水厂处理后达标排放。</w:t>
            </w:r>
          </w:p>
          <w:p>
            <w:pPr>
              <w:adjustRightInd w:val="0"/>
              <w:snapToGrid w:val="0"/>
              <w:spacing w:line="240" w:lineRule="exact"/>
              <w:jc w:val="left"/>
              <w:rPr>
                <w:rFonts w:ascii="方正仿宋_GBK"/>
                <w:kern w:val="0"/>
                <w:sz w:val="21"/>
                <w:szCs w:val="21"/>
              </w:rPr>
            </w:pPr>
            <w:r>
              <w:rPr>
                <w:rFonts w:ascii="方正仿宋_GBK"/>
                <w:kern w:val="0"/>
                <w:sz w:val="21"/>
                <w:szCs w:val="21"/>
              </w:rPr>
              <w:t>2.</w:t>
            </w:r>
            <w:r>
              <w:rPr>
                <w:rFonts w:hint="eastAsia" w:ascii="方正仿宋_GBK"/>
                <w:kern w:val="0"/>
                <w:sz w:val="21"/>
                <w:szCs w:val="21"/>
              </w:rPr>
              <w:t>解决初期雨水的收集处理方式，减少入河污染负荷。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22" w:hRule="atLeast"/>
          <w:jc w:val="center"/>
        </w:trPr>
        <w:tc>
          <w:tcPr>
            <w:tcW w:w="663" w:type="dxa"/>
            <w:vAlign w:val="center"/>
          </w:tcPr>
          <w:p>
            <w:pPr>
              <w:adjustRightInd w:val="0"/>
              <w:snapToGrid w:val="0"/>
              <w:spacing w:line="240" w:lineRule="exact"/>
              <w:jc w:val="center"/>
              <w:rPr>
                <w:rFonts w:ascii="方正仿宋_GBK"/>
                <w:kern w:val="0"/>
                <w:sz w:val="21"/>
                <w:szCs w:val="21"/>
              </w:rPr>
            </w:pPr>
            <w:r>
              <w:rPr>
                <w:rFonts w:ascii="方正仿宋_GBK"/>
                <w:kern w:val="0"/>
                <w:sz w:val="21"/>
                <w:szCs w:val="21"/>
              </w:rPr>
              <w:t>ZH50015210006</w:t>
            </w:r>
          </w:p>
        </w:tc>
        <w:tc>
          <w:tcPr>
            <w:tcW w:w="741"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潼南区水土保持功能区</w:t>
            </w:r>
          </w:p>
        </w:tc>
        <w:tc>
          <w:tcPr>
            <w:tcW w:w="762"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优先保护单元</w:t>
            </w:r>
            <w:r>
              <w:rPr>
                <w:rFonts w:ascii="方正仿宋_GBK"/>
                <w:kern w:val="0"/>
                <w:sz w:val="21"/>
                <w:szCs w:val="21"/>
              </w:rPr>
              <w:t>6</w:t>
            </w:r>
          </w:p>
        </w:tc>
        <w:tc>
          <w:tcPr>
            <w:tcW w:w="723"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包含：生态保护红线</w:t>
            </w:r>
            <w:r>
              <w:rPr>
                <w:rFonts w:ascii="方正仿宋_GBK"/>
                <w:kern w:val="0"/>
                <w:sz w:val="21"/>
                <w:szCs w:val="21"/>
              </w:rPr>
              <w:t>-</w:t>
            </w:r>
            <w:r>
              <w:rPr>
                <w:rFonts w:hint="eastAsia" w:ascii="方正仿宋_GBK"/>
                <w:kern w:val="0"/>
                <w:sz w:val="21"/>
                <w:szCs w:val="21"/>
              </w:rPr>
              <w:t>水土保持区</w:t>
            </w:r>
          </w:p>
        </w:tc>
        <w:tc>
          <w:tcPr>
            <w:tcW w:w="2421" w:type="dxa"/>
            <w:vAlign w:val="center"/>
          </w:tcPr>
          <w:p>
            <w:pPr>
              <w:adjustRightInd w:val="0"/>
              <w:snapToGrid w:val="0"/>
              <w:spacing w:line="240" w:lineRule="exact"/>
              <w:rPr>
                <w:rFonts w:ascii="方正仿宋_GBK"/>
                <w:kern w:val="0"/>
                <w:sz w:val="21"/>
                <w:szCs w:val="21"/>
              </w:rPr>
            </w:pPr>
            <w:r>
              <w:rPr>
                <w:rFonts w:hint="eastAsia" w:ascii="方正仿宋_GBK"/>
                <w:b/>
                <w:kern w:val="0"/>
                <w:sz w:val="21"/>
                <w:szCs w:val="21"/>
              </w:rPr>
              <w:t>发展定位或保护要求：</w:t>
            </w:r>
            <w:r>
              <w:rPr>
                <w:rFonts w:hint="eastAsia" w:ascii="方正仿宋_GBK"/>
                <w:kern w:val="0"/>
                <w:sz w:val="21"/>
                <w:szCs w:val="21"/>
              </w:rPr>
              <w:t>重点生态功能区，保护森林、湿地、河流生态系统以及保护物种栖息地，维护水源涵养功能，加强地质灾害防治和水土流失治理。</w:t>
            </w:r>
          </w:p>
          <w:p>
            <w:pPr>
              <w:adjustRightInd w:val="0"/>
              <w:snapToGrid w:val="0"/>
              <w:spacing w:line="240" w:lineRule="exact"/>
              <w:jc w:val="left"/>
              <w:rPr>
                <w:rFonts w:ascii="方正仿宋_GBK"/>
                <w:kern w:val="0"/>
                <w:sz w:val="21"/>
                <w:szCs w:val="21"/>
              </w:rPr>
            </w:pPr>
            <w:r>
              <w:rPr>
                <w:rFonts w:hint="eastAsia" w:ascii="方正仿宋_GBK"/>
                <w:b/>
                <w:kern w:val="0"/>
                <w:sz w:val="21"/>
                <w:szCs w:val="21"/>
              </w:rPr>
              <w:t>发展现状及问题：</w:t>
            </w:r>
            <w:r>
              <w:rPr>
                <w:rFonts w:hint="eastAsia" w:ascii="方正仿宋_GBK"/>
                <w:kern w:val="0"/>
                <w:sz w:val="21"/>
                <w:szCs w:val="21"/>
              </w:rPr>
              <w:t>塘坝镇规划边界与生态保护红线边界部分区域重叠；区域内生态资源物种丰富，但生态环境系统功能退化，生态系统脆弱。</w:t>
            </w:r>
          </w:p>
          <w:p>
            <w:pPr>
              <w:adjustRightInd w:val="0"/>
              <w:snapToGrid w:val="0"/>
              <w:spacing w:line="240" w:lineRule="exact"/>
              <w:jc w:val="left"/>
              <w:rPr>
                <w:rFonts w:ascii="方正仿宋_GBK"/>
                <w:kern w:val="0"/>
                <w:sz w:val="21"/>
                <w:szCs w:val="21"/>
              </w:rPr>
            </w:pPr>
            <w:r>
              <w:rPr>
                <w:rFonts w:hint="eastAsia" w:ascii="方正仿宋_GBK"/>
                <w:b/>
                <w:kern w:val="0"/>
                <w:sz w:val="21"/>
                <w:szCs w:val="21"/>
              </w:rPr>
              <w:t>环境要素主要问题：</w:t>
            </w:r>
            <w:r>
              <w:rPr>
                <w:rFonts w:hint="eastAsia" w:ascii="方正仿宋_GBK"/>
                <w:kern w:val="0"/>
                <w:sz w:val="21"/>
                <w:szCs w:val="21"/>
              </w:rPr>
              <w:t>水土流失。</w:t>
            </w:r>
          </w:p>
        </w:tc>
        <w:tc>
          <w:tcPr>
            <w:tcW w:w="1381"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水土保持功能区执行全市及主城西片区水土保持功能区总体管控要求</w:t>
            </w: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空间布局约束</w:t>
            </w:r>
          </w:p>
        </w:tc>
        <w:tc>
          <w:tcPr>
            <w:tcW w:w="6749" w:type="dxa"/>
            <w:vAlign w:val="center"/>
          </w:tcPr>
          <w:p>
            <w:pPr>
              <w:adjustRightInd w:val="0"/>
              <w:snapToGrid w:val="0"/>
              <w:spacing w:line="240" w:lineRule="exact"/>
              <w:jc w:val="left"/>
              <w:rPr>
                <w:rFonts w:ascii="方正仿宋_GBK"/>
                <w:kern w:val="0"/>
                <w:sz w:val="21"/>
                <w:szCs w:val="21"/>
              </w:rPr>
            </w:pPr>
            <w:r>
              <w:rPr>
                <w:rFonts w:ascii="方正仿宋_GBK"/>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16" w:hRule="atLeast"/>
          <w:jc w:val="center"/>
        </w:trPr>
        <w:tc>
          <w:tcPr>
            <w:tcW w:w="663" w:type="dxa"/>
            <w:vAlign w:val="center"/>
          </w:tcPr>
          <w:p>
            <w:pPr>
              <w:adjustRightInd w:val="0"/>
              <w:snapToGrid w:val="0"/>
              <w:spacing w:line="240" w:lineRule="exact"/>
              <w:jc w:val="center"/>
              <w:rPr>
                <w:rFonts w:ascii="方正仿宋_GBK"/>
                <w:kern w:val="0"/>
                <w:sz w:val="21"/>
                <w:szCs w:val="21"/>
              </w:rPr>
            </w:pPr>
            <w:r>
              <w:rPr>
                <w:rFonts w:ascii="方正仿宋_GBK"/>
                <w:kern w:val="0"/>
                <w:sz w:val="21"/>
                <w:szCs w:val="21"/>
              </w:rPr>
              <w:t>ZH50015210007</w:t>
            </w:r>
          </w:p>
        </w:tc>
        <w:tc>
          <w:tcPr>
            <w:tcW w:w="741"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潼南区一般生态空间</w:t>
            </w:r>
            <w:r>
              <w:rPr>
                <w:rFonts w:ascii="方正仿宋_GBK"/>
                <w:kern w:val="0"/>
                <w:sz w:val="21"/>
                <w:szCs w:val="21"/>
              </w:rPr>
              <w:t>-</w:t>
            </w:r>
            <w:r>
              <w:rPr>
                <w:rFonts w:hint="eastAsia" w:ascii="方正仿宋_GBK"/>
                <w:kern w:val="0"/>
                <w:sz w:val="21"/>
                <w:szCs w:val="21"/>
              </w:rPr>
              <w:t>水土保持</w:t>
            </w:r>
          </w:p>
        </w:tc>
        <w:tc>
          <w:tcPr>
            <w:tcW w:w="762"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优先保护单元</w:t>
            </w:r>
            <w:r>
              <w:rPr>
                <w:rFonts w:ascii="方正仿宋_GBK"/>
                <w:kern w:val="0"/>
                <w:sz w:val="21"/>
                <w:szCs w:val="21"/>
              </w:rPr>
              <w:t>7</w:t>
            </w:r>
          </w:p>
        </w:tc>
        <w:tc>
          <w:tcPr>
            <w:tcW w:w="723"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包含：水土保持功能区</w:t>
            </w:r>
          </w:p>
        </w:tc>
        <w:tc>
          <w:tcPr>
            <w:tcW w:w="2421" w:type="dxa"/>
            <w:vAlign w:val="center"/>
          </w:tcPr>
          <w:p>
            <w:pPr>
              <w:adjustRightInd w:val="0"/>
              <w:snapToGrid w:val="0"/>
              <w:spacing w:line="240" w:lineRule="exact"/>
              <w:jc w:val="left"/>
              <w:rPr>
                <w:rFonts w:ascii="方正仿宋_GBK"/>
                <w:kern w:val="0"/>
                <w:sz w:val="21"/>
                <w:szCs w:val="21"/>
              </w:rPr>
            </w:pPr>
            <w:r>
              <w:rPr>
                <w:rFonts w:hint="eastAsia" w:ascii="方正仿宋_GBK"/>
                <w:b/>
                <w:kern w:val="0"/>
                <w:sz w:val="21"/>
                <w:szCs w:val="21"/>
              </w:rPr>
              <w:t>发展定位或保护要求：</w:t>
            </w:r>
            <w:r>
              <w:rPr>
                <w:rFonts w:hint="eastAsia" w:ascii="方正仿宋_GBK"/>
                <w:kern w:val="0"/>
                <w:sz w:val="21"/>
                <w:szCs w:val="21"/>
              </w:rPr>
              <w:t>水土保持功能区、饮用水源保护。</w:t>
            </w:r>
          </w:p>
          <w:p>
            <w:pPr>
              <w:adjustRightInd w:val="0"/>
              <w:snapToGrid w:val="0"/>
              <w:spacing w:line="240" w:lineRule="exact"/>
              <w:jc w:val="left"/>
              <w:rPr>
                <w:rFonts w:ascii="方正仿宋_GBK"/>
                <w:kern w:val="0"/>
                <w:sz w:val="21"/>
                <w:szCs w:val="21"/>
              </w:rPr>
            </w:pPr>
            <w:r>
              <w:rPr>
                <w:rFonts w:hint="eastAsia" w:ascii="方正仿宋_GBK"/>
                <w:b/>
                <w:kern w:val="0"/>
                <w:sz w:val="21"/>
                <w:szCs w:val="21"/>
              </w:rPr>
              <w:t>发展现状及问题：</w:t>
            </w:r>
            <w:r>
              <w:rPr>
                <w:rFonts w:hint="eastAsia" w:ascii="方正仿宋_GBK"/>
                <w:kern w:val="0"/>
                <w:sz w:val="21"/>
                <w:szCs w:val="21"/>
              </w:rPr>
              <w:t>农业面源污染较严重。</w:t>
            </w:r>
          </w:p>
          <w:p>
            <w:pPr>
              <w:adjustRightInd w:val="0"/>
              <w:snapToGrid w:val="0"/>
              <w:spacing w:line="240" w:lineRule="exact"/>
              <w:jc w:val="left"/>
              <w:rPr>
                <w:rFonts w:ascii="方正仿宋_GBK"/>
                <w:kern w:val="0"/>
                <w:sz w:val="21"/>
                <w:szCs w:val="21"/>
              </w:rPr>
            </w:pPr>
            <w:r>
              <w:rPr>
                <w:rFonts w:hint="eastAsia" w:ascii="方正仿宋_GBK"/>
                <w:b/>
                <w:kern w:val="0"/>
                <w:sz w:val="21"/>
                <w:szCs w:val="21"/>
              </w:rPr>
              <w:t>环境要素主要问题：</w:t>
            </w:r>
            <w:r>
              <w:rPr>
                <w:rFonts w:hint="eastAsia" w:ascii="方正仿宋_GBK"/>
                <w:kern w:val="0"/>
                <w:sz w:val="21"/>
                <w:szCs w:val="21"/>
              </w:rPr>
              <w:t>水土流失防治压力大。</w:t>
            </w:r>
          </w:p>
        </w:tc>
        <w:tc>
          <w:tcPr>
            <w:tcW w:w="1381"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水土保持功能区执行全市及主城西片区水土保持功能区总体管控要求</w:t>
            </w: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空间布局约束</w:t>
            </w:r>
          </w:p>
        </w:tc>
        <w:tc>
          <w:tcPr>
            <w:tcW w:w="6749" w:type="dxa"/>
            <w:vAlign w:val="center"/>
          </w:tcPr>
          <w:p>
            <w:pPr>
              <w:adjustRightInd w:val="0"/>
              <w:snapToGrid w:val="0"/>
              <w:spacing w:line="240" w:lineRule="exact"/>
              <w:ind w:firstLine="210" w:firstLineChars="100"/>
              <w:jc w:val="left"/>
              <w:rPr>
                <w:rFonts w:ascii="方正仿宋_GBK"/>
                <w:kern w:val="0"/>
                <w:sz w:val="21"/>
                <w:szCs w:val="21"/>
              </w:rPr>
            </w:pPr>
            <w:r>
              <w:rPr>
                <w:rFonts w:ascii="方正仿宋_GBK"/>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9" w:hRule="atLeast"/>
          <w:jc w:val="center"/>
        </w:trPr>
        <w:tc>
          <w:tcPr>
            <w:tcW w:w="663" w:type="dxa"/>
            <w:vMerge w:val="restart"/>
            <w:vAlign w:val="center"/>
          </w:tcPr>
          <w:p>
            <w:pPr>
              <w:adjustRightInd w:val="0"/>
              <w:snapToGrid w:val="0"/>
              <w:spacing w:line="240" w:lineRule="exact"/>
              <w:jc w:val="center"/>
              <w:rPr>
                <w:rFonts w:ascii="方正仿宋_GBK"/>
                <w:kern w:val="0"/>
                <w:sz w:val="21"/>
                <w:szCs w:val="21"/>
              </w:rPr>
            </w:pPr>
            <w:r>
              <w:rPr>
                <w:rFonts w:ascii="方正仿宋_GBK"/>
                <w:kern w:val="0"/>
                <w:sz w:val="21"/>
                <w:szCs w:val="21"/>
              </w:rPr>
              <w:t>ZH50015220001</w:t>
            </w:r>
          </w:p>
        </w:tc>
        <w:tc>
          <w:tcPr>
            <w:tcW w:w="741"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潼南区重点管控单元</w:t>
            </w:r>
            <w:r>
              <w:rPr>
                <w:rFonts w:ascii="方正仿宋_GBK"/>
                <w:kern w:val="0"/>
                <w:sz w:val="21"/>
                <w:szCs w:val="21"/>
              </w:rPr>
              <w:t>-</w:t>
            </w:r>
            <w:r>
              <w:rPr>
                <w:rFonts w:hint="eastAsia" w:ascii="方正仿宋_GBK"/>
                <w:kern w:val="0"/>
                <w:sz w:val="21"/>
                <w:szCs w:val="21"/>
              </w:rPr>
              <w:t>琼江潼南下游段</w:t>
            </w:r>
          </w:p>
        </w:tc>
        <w:tc>
          <w:tcPr>
            <w:tcW w:w="762"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重点管控单元</w:t>
            </w:r>
            <w:r>
              <w:rPr>
                <w:rFonts w:ascii="方正仿宋_GBK"/>
                <w:kern w:val="0"/>
                <w:sz w:val="21"/>
                <w:szCs w:val="21"/>
              </w:rPr>
              <w:t>1</w:t>
            </w:r>
          </w:p>
        </w:tc>
        <w:tc>
          <w:tcPr>
            <w:tcW w:w="723"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包含：水环境工业污染重点管控区，大气环境高排放重点管控区，大气环境受体敏感重点管控区</w:t>
            </w:r>
          </w:p>
        </w:tc>
        <w:tc>
          <w:tcPr>
            <w:tcW w:w="2421" w:type="dxa"/>
            <w:vMerge w:val="restart"/>
            <w:vAlign w:val="center"/>
          </w:tcPr>
          <w:p>
            <w:pPr>
              <w:adjustRightInd w:val="0"/>
              <w:snapToGrid w:val="0"/>
              <w:spacing w:line="240" w:lineRule="exact"/>
              <w:jc w:val="left"/>
              <w:rPr>
                <w:rFonts w:ascii="方正仿宋_GBK"/>
                <w:kern w:val="0"/>
                <w:sz w:val="21"/>
                <w:szCs w:val="21"/>
              </w:rPr>
            </w:pPr>
            <w:r>
              <w:rPr>
                <w:rFonts w:hint="eastAsia" w:ascii="方正仿宋_GBK"/>
                <w:b/>
                <w:kern w:val="0"/>
                <w:sz w:val="21"/>
                <w:szCs w:val="21"/>
              </w:rPr>
              <w:t>发展定位或保护要求：</w:t>
            </w:r>
            <w:r>
              <w:rPr>
                <w:rFonts w:hint="eastAsia" w:ascii="方正仿宋_GBK"/>
                <w:kern w:val="0"/>
                <w:sz w:val="21"/>
                <w:szCs w:val="21"/>
              </w:rPr>
              <w:t>潼南高新区东区产业定位主要为环保装备及机械加工（含电镀）、医药化工、箱包制造等为主导，配套科技孵化和小微企业、商贸物流等类型。</w:t>
            </w:r>
          </w:p>
          <w:p>
            <w:pPr>
              <w:adjustRightInd w:val="0"/>
              <w:snapToGrid w:val="0"/>
              <w:spacing w:line="240" w:lineRule="exact"/>
              <w:jc w:val="left"/>
              <w:rPr>
                <w:rFonts w:ascii="方正仿宋_GBK"/>
                <w:kern w:val="0"/>
                <w:sz w:val="21"/>
                <w:szCs w:val="21"/>
              </w:rPr>
            </w:pPr>
            <w:r>
              <w:rPr>
                <w:rFonts w:hint="eastAsia" w:ascii="方正仿宋_GBK"/>
                <w:b/>
                <w:kern w:val="0"/>
                <w:sz w:val="21"/>
                <w:szCs w:val="21"/>
              </w:rPr>
              <w:t>发展现状及问题：</w:t>
            </w:r>
            <w:r>
              <w:rPr>
                <w:rFonts w:ascii="方正仿宋_GBK"/>
                <w:kern w:val="0"/>
                <w:sz w:val="21"/>
                <w:szCs w:val="21"/>
              </w:rPr>
              <w:t>1.</w:t>
            </w:r>
            <w:r>
              <w:rPr>
                <w:rFonts w:hint="eastAsia" w:ascii="方正仿宋_GBK"/>
                <w:kern w:val="0"/>
                <w:sz w:val="21"/>
                <w:szCs w:val="21"/>
              </w:rPr>
              <w:t>水环境容量有限，表现在琼江潼南段部分时段不能满足</w:t>
            </w:r>
            <w:r>
              <w:rPr>
                <w:rFonts w:ascii="方正仿宋_GBK"/>
                <w:kern w:val="0"/>
                <w:sz w:val="21"/>
                <w:szCs w:val="21"/>
              </w:rPr>
              <w:t>III</w:t>
            </w:r>
            <w:r>
              <w:rPr>
                <w:rFonts w:hint="eastAsia" w:ascii="方正仿宋_GBK"/>
                <w:kern w:val="0"/>
                <w:sz w:val="21"/>
                <w:szCs w:val="21"/>
              </w:rPr>
              <w:t>类水质要求。工业园区东区涉及重金属排放，对下游饮用水源存在一定的环境风险。</w:t>
            </w:r>
            <w:r>
              <w:rPr>
                <w:rFonts w:ascii="方正仿宋_GBK"/>
                <w:kern w:val="0"/>
                <w:sz w:val="21"/>
                <w:szCs w:val="21"/>
              </w:rPr>
              <w:t>2.</w:t>
            </w:r>
            <w:r>
              <w:rPr>
                <w:rFonts w:hint="eastAsia" w:ascii="方正仿宋_GBK"/>
                <w:kern w:val="0"/>
                <w:sz w:val="21"/>
                <w:szCs w:val="21"/>
              </w:rPr>
              <w:t>乡镇污水管网建设滞后，污水收集率较低。</w:t>
            </w:r>
            <w:r>
              <w:rPr>
                <w:rFonts w:ascii="方正仿宋_GBK"/>
                <w:kern w:val="0"/>
                <w:sz w:val="21"/>
                <w:szCs w:val="21"/>
              </w:rPr>
              <w:t>3.</w:t>
            </w:r>
            <w:r>
              <w:rPr>
                <w:rFonts w:hint="eastAsia" w:ascii="方正仿宋_GBK"/>
                <w:kern w:val="0"/>
                <w:sz w:val="21"/>
                <w:szCs w:val="21"/>
              </w:rPr>
              <w:t>电镀企业废气治理设施及监控设施不完善。</w:t>
            </w:r>
          </w:p>
          <w:p>
            <w:pPr>
              <w:adjustRightInd w:val="0"/>
              <w:snapToGrid w:val="0"/>
              <w:spacing w:line="240" w:lineRule="exact"/>
              <w:jc w:val="left"/>
              <w:rPr>
                <w:rFonts w:ascii="方正仿宋_GBK"/>
                <w:kern w:val="0"/>
                <w:sz w:val="21"/>
                <w:szCs w:val="21"/>
              </w:rPr>
            </w:pPr>
            <w:r>
              <w:rPr>
                <w:rFonts w:hint="eastAsia" w:ascii="方正仿宋_GBK"/>
                <w:b/>
                <w:kern w:val="0"/>
                <w:sz w:val="21"/>
                <w:szCs w:val="21"/>
              </w:rPr>
              <w:t>环境要素主要问题：</w:t>
            </w:r>
            <w:r>
              <w:rPr>
                <w:rFonts w:hint="eastAsia" w:ascii="方正仿宋_GBK"/>
                <w:kern w:val="0"/>
                <w:sz w:val="21"/>
                <w:szCs w:val="21"/>
              </w:rPr>
              <w:t>水环境污染；涉及重金属排放。</w:t>
            </w:r>
          </w:p>
        </w:tc>
        <w:tc>
          <w:tcPr>
            <w:tcW w:w="1381"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执行水环境工业污染重点管控区、大气环境高排放重点管控区、大气环境受体敏感重点管控区市级及主城西片区总体管控要求</w:t>
            </w:r>
          </w:p>
        </w:tc>
        <w:tc>
          <w:tcPr>
            <w:tcW w:w="1395" w:type="dxa"/>
            <w:vAlign w:val="center"/>
          </w:tcPr>
          <w:p>
            <w:pPr>
              <w:adjustRightInd w:val="0"/>
              <w:snapToGrid w:val="0"/>
              <w:spacing w:line="240" w:lineRule="exact"/>
              <w:jc w:val="left"/>
              <w:rPr>
                <w:rFonts w:ascii="方正仿宋_GBK"/>
                <w:kern w:val="0"/>
                <w:sz w:val="21"/>
                <w:szCs w:val="21"/>
              </w:rPr>
            </w:pPr>
            <w:r>
              <w:rPr>
                <w:rFonts w:hint="eastAsia" w:ascii="方正仿宋_GBK"/>
                <w:kern w:val="0"/>
                <w:sz w:val="21"/>
                <w:szCs w:val="21"/>
              </w:rPr>
              <w:t>空间布局约束</w:t>
            </w:r>
          </w:p>
        </w:tc>
        <w:tc>
          <w:tcPr>
            <w:tcW w:w="6749" w:type="dxa"/>
            <w:vAlign w:val="center"/>
          </w:tcPr>
          <w:p>
            <w:pPr>
              <w:adjustRightInd w:val="0"/>
              <w:snapToGrid w:val="0"/>
              <w:spacing w:line="240" w:lineRule="exact"/>
              <w:jc w:val="left"/>
              <w:rPr>
                <w:rFonts w:ascii="方正仿宋_GBK"/>
                <w:kern w:val="0"/>
                <w:sz w:val="21"/>
                <w:szCs w:val="21"/>
              </w:rPr>
            </w:pPr>
            <w:r>
              <w:rPr>
                <w:rFonts w:ascii="方正仿宋_GBK"/>
                <w:kern w:val="0"/>
                <w:sz w:val="21"/>
                <w:szCs w:val="21"/>
              </w:rPr>
              <w:t>1.</w:t>
            </w:r>
            <w:r>
              <w:rPr>
                <w:rFonts w:hint="eastAsia" w:ascii="方正仿宋_GBK"/>
                <w:kern w:val="0"/>
                <w:sz w:val="21"/>
                <w:szCs w:val="21"/>
              </w:rPr>
              <w:t>禁止引入含漂洗、印染、制革、制浆造纸等高耗水、高污染项目。</w:t>
            </w:r>
          </w:p>
          <w:p>
            <w:pPr>
              <w:adjustRightInd w:val="0"/>
              <w:snapToGrid w:val="0"/>
              <w:spacing w:line="240" w:lineRule="exact"/>
              <w:jc w:val="left"/>
              <w:rPr>
                <w:rFonts w:ascii="方正仿宋_GBK"/>
                <w:kern w:val="0"/>
                <w:sz w:val="21"/>
                <w:szCs w:val="21"/>
              </w:rPr>
            </w:pPr>
            <w:r>
              <w:rPr>
                <w:rFonts w:ascii="方正仿宋_GBK"/>
                <w:kern w:val="0"/>
                <w:sz w:val="21"/>
                <w:szCs w:val="21"/>
              </w:rPr>
              <w:t>2.</w:t>
            </w:r>
            <w:r>
              <w:rPr>
                <w:rFonts w:hint="eastAsia" w:ascii="方正仿宋_GBK"/>
                <w:kern w:val="0"/>
                <w:sz w:val="21"/>
                <w:szCs w:val="21"/>
              </w:rPr>
              <w:t>工业区与集中居住区之间应设置隔离带；邻近居住用地的工业用地避免布置大气、噪声污染较重或容易扰民的企业。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61" w:hRule="atLeast"/>
          <w:jc w:val="center"/>
        </w:trPr>
        <w:tc>
          <w:tcPr>
            <w:tcW w:w="663" w:type="dxa"/>
            <w:vMerge w:val="continue"/>
            <w:vAlign w:val="center"/>
          </w:tcPr>
          <w:p>
            <w:pPr>
              <w:adjustRightInd w:val="0"/>
              <w:snapToGrid w:val="0"/>
              <w:spacing w:line="240" w:lineRule="exact"/>
              <w:rPr>
                <w:rFonts w:ascii="方正仿宋_GBK"/>
                <w:kern w:val="0"/>
                <w:sz w:val="21"/>
                <w:szCs w:val="21"/>
              </w:rPr>
            </w:pPr>
          </w:p>
        </w:tc>
        <w:tc>
          <w:tcPr>
            <w:tcW w:w="741" w:type="dxa"/>
            <w:vMerge w:val="continue"/>
            <w:vAlign w:val="center"/>
          </w:tcPr>
          <w:p>
            <w:pPr>
              <w:adjustRightInd w:val="0"/>
              <w:snapToGrid w:val="0"/>
              <w:spacing w:line="240" w:lineRule="exact"/>
              <w:rPr>
                <w:rFonts w:ascii="方正仿宋_GBK"/>
                <w:kern w:val="0"/>
                <w:sz w:val="21"/>
                <w:szCs w:val="21"/>
              </w:rPr>
            </w:pPr>
          </w:p>
        </w:tc>
        <w:tc>
          <w:tcPr>
            <w:tcW w:w="762" w:type="dxa"/>
            <w:vMerge w:val="continue"/>
            <w:vAlign w:val="center"/>
          </w:tcPr>
          <w:p>
            <w:pPr>
              <w:adjustRightInd w:val="0"/>
              <w:snapToGrid w:val="0"/>
              <w:spacing w:line="240" w:lineRule="exact"/>
              <w:rPr>
                <w:rFonts w:ascii="方正仿宋_GBK"/>
                <w:kern w:val="0"/>
                <w:sz w:val="21"/>
                <w:szCs w:val="21"/>
              </w:rPr>
            </w:pPr>
          </w:p>
        </w:tc>
        <w:tc>
          <w:tcPr>
            <w:tcW w:w="723" w:type="dxa"/>
            <w:vMerge w:val="continue"/>
            <w:vAlign w:val="center"/>
          </w:tcPr>
          <w:p>
            <w:pPr>
              <w:adjustRightInd w:val="0"/>
              <w:snapToGrid w:val="0"/>
              <w:spacing w:line="240" w:lineRule="exact"/>
              <w:rPr>
                <w:rFonts w:ascii="方正仿宋_GBK"/>
                <w:kern w:val="0"/>
                <w:sz w:val="21"/>
                <w:szCs w:val="21"/>
              </w:rPr>
            </w:pPr>
          </w:p>
        </w:tc>
        <w:tc>
          <w:tcPr>
            <w:tcW w:w="2421" w:type="dxa"/>
            <w:vMerge w:val="continue"/>
            <w:vAlign w:val="center"/>
          </w:tcPr>
          <w:p>
            <w:pPr>
              <w:adjustRightInd w:val="0"/>
              <w:snapToGrid w:val="0"/>
              <w:spacing w:line="240" w:lineRule="exact"/>
              <w:jc w:val="left"/>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污染物排放</w:t>
            </w:r>
          </w:p>
          <w:p>
            <w:pPr>
              <w:adjustRightInd w:val="0"/>
              <w:snapToGrid w:val="0"/>
              <w:spacing w:line="240" w:lineRule="exact"/>
              <w:jc w:val="center"/>
              <w:rPr>
                <w:rFonts w:ascii="方正仿宋_GBK"/>
                <w:kern w:val="0"/>
                <w:sz w:val="21"/>
                <w:szCs w:val="21"/>
              </w:rPr>
            </w:pPr>
            <w:r>
              <w:rPr>
                <w:rFonts w:hint="eastAsia" w:ascii="方正仿宋_GBK"/>
                <w:kern w:val="0"/>
                <w:sz w:val="21"/>
                <w:szCs w:val="21"/>
              </w:rPr>
              <w:t>管控</w:t>
            </w:r>
          </w:p>
        </w:tc>
        <w:tc>
          <w:tcPr>
            <w:tcW w:w="6749" w:type="dxa"/>
            <w:vAlign w:val="center"/>
          </w:tcPr>
          <w:p>
            <w:pPr>
              <w:numPr>
                <w:ilvl w:val="0"/>
                <w:numId w:val="1"/>
              </w:numPr>
              <w:adjustRightInd w:val="0"/>
              <w:snapToGrid w:val="0"/>
              <w:spacing w:line="240" w:lineRule="exact"/>
              <w:jc w:val="left"/>
              <w:rPr>
                <w:rFonts w:ascii="方正仿宋_GBK"/>
                <w:kern w:val="0"/>
                <w:sz w:val="21"/>
                <w:szCs w:val="21"/>
              </w:rPr>
            </w:pPr>
            <w:r>
              <w:rPr>
                <w:rFonts w:hint="eastAsia" w:ascii="方正仿宋_GBK"/>
                <w:kern w:val="0"/>
                <w:sz w:val="21"/>
                <w:szCs w:val="21"/>
              </w:rPr>
              <w:t>对工业企业产生的废气和大气污染物进行收集处理，确保废气达标排放。严格控制废气无组织排放；加强对生产装置的管理，严格控制生产过程中的跑、冒、滴、漏。加强有机溶剂运输、储存过程中泄漏的监测和监管，降低挥发性有机物的泄漏。新、改、扩建项目若涉及排放挥发性有机物的车间，应安装废气回收、净化装置或采取一定的废气防控措施。</w:t>
            </w:r>
          </w:p>
          <w:p>
            <w:pPr>
              <w:numPr>
                <w:ilvl w:val="0"/>
                <w:numId w:val="1"/>
              </w:numPr>
              <w:adjustRightInd w:val="0"/>
              <w:snapToGrid w:val="0"/>
              <w:spacing w:line="240" w:lineRule="exact"/>
              <w:jc w:val="left"/>
              <w:rPr>
                <w:rFonts w:ascii="方正仿宋_GBK"/>
                <w:kern w:val="0"/>
                <w:sz w:val="21"/>
                <w:szCs w:val="21"/>
              </w:rPr>
            </w:pPr>
            <w:r>
              <w:rPr>
                <w:rFonts w:hint="eastAsia" w:ascii="方正仿宋_GBK"/>
                <w:kern w:val="0"/>
                <w:sz w:val="21"/>
                <w:szCs w:val="21"/>
              </w:rPr>
              <w:t>鼓励燃煤锅炉改天然气、电等清洁能源。</w:t>
            </w:r>
          </w:p>
          <w:p>
            <w:pPr>
              <w:numPr>
                <w:ilvl w:val="0"/>
                <w:numId w:val="1"/>
              </w:numPr>
              <w:adjustRightInd w:val="0"/>
              <w:snapToGrid w:val="0"/>
              <w:spacing w:line="240" w:lineRule="exact"/>
              <w:jc w:val="left"/>
              <w:rPr>
                <w:rFonts w:ascii="方正仿宋_GBK"/>
                <w:kern w:val="0"/>
                <w:sz w:val="21"/>
                <w:szCs w:val="21"/>
              </w:rPr>
            </w:pPr>
            <w:r>
              <w:rPr>
                <w:rFonts w:hint="eastAsia" w:ascii="方正仿宋_GBK"/>
                <w:kern w:val="0"/>
                <w:sz w:val="21"/>
                <w:szCs w:val="21"/>
              </w:rPr>
              <w:t>加强施工、道路、生产扬尘粉尘控制，减少城市建设裸露土地，加强交通污染治理。对人口集中居住区易扬尘场所要采取防尘措施，有效控制粉尘污染。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6" w:hRule="atLeast"/>
          <w:jc w:val="center"/>
        </w:trPr>
        <w:tc>
          <w:tcPr>
            <w:tcW w:w="663" w:type="dxa"/>
            <w:vMerge w:val="continue"/>
            <w:vAlign w:val="center"/>
          </w:tcPr>
          <w:p>
            <w:pPr>
              <w:adjustRightInd w:val="0"/>
              <w:snapToGrid w:val="0"/>
              <w:spacing w:line="240" w:lineRule="exact"/>
              <w:rPr>
                <w:rFonts w:ascii="方正仿宋_GBK"/>
                <w:kern w:val="0"/>
                <w:sz w:val="21"/>
                <w:szCs w:val="21"/>
              </w:rPr>
            </w:pPr>
          </w:p>
        </w:tc>
        <w:tc>
          <w:tcPr>
            <w:tcW w:w="741" w:type="dxa"/>
            <w:vMerge w:val="continue"/>
            <w:vAlign w:val="center"/>
          </w:tcPr>
          <w:p>
            <w:pPr>
              <w:adjustRightInd w:val="0"/>
              <w:snapToGrid w:val="0"/>
              <w:spacing w:line="240" w:lineRule="exact"/>
              <w:rPr>
                <w:rFonts w:ascii="方正仿宋_GBK"/>
                <w:kern w:val="0"/>
                <w:sz w:val="21"/>
                <w:szCs w:val="21"/>
              </w:rPr>
            </w:pPr>
          </w:p>
        </w:tc>
        <w:tc>
          <w:tcPr>
            <w:tcW w:w="762" w:type="dxa"/>
            <w:vMerge w:val="continue"/>
            <w:vAlign w:val="center"/>
          </w:tcPr>
          <w:p>
            <w:pPr>
              <w:adjustRightInd w:val="0"/>
              <w:snapToGrid w:val="0"/>
              <w:spacing w:line="240" w:lineRule="exact"/>
              <w:rPr>
                <w:rFonts w:ascii="方正仿宋_GBK"/>
                <w:kern w:val="0"/>
                <w:sz w:val="21"/>
                <w:szCs w:val="21"/>
              </w:rPr>
            </w:pPr>
          </w:p>
        </w:tc>
        <w:tc>
          <w:tcPr>
            <w:tcW w:w="723" w:type="dxa"/>
            <w:vMerge w:val="continue"/>
            <w:vAlign w:val="center"/>
          </w:tcPr>
          <w:p>
            <w:pPr>
              <w:adjustRightInd w:val="0"/>
              <w:snapToGrid w:val="0"/>
              <w:spacing w:line="240" w:lineRule="exact"/>
              <w:rPr>
                <w:rFonts w:ascii="方正仿宋_GBK"/>
                <w:kern w:val="0"/>
                <w:sz w:val="21"/>
                <w:szCs w:val="21"/>
              </w:rPr>
            </w:pPr>
          </w:p>
        </w:tc>
        <w:tc>
          <w:tcPr>
            <w:tcW w:w="2421" w:type="dxa"/>
            <w:vMerge w:val="continue"/>
            <w:vAlign w:val="center"/>
          </w:tcPr>
          <w:p>
            <w:pPr>
              <w:adjustRightInd w:val="0"/>
              <w:snapToGrid w:val="0"/>
              <w:spacing w:line="240" w:lineRule="exact"/>
              <w:jc w:val="left"/>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环境风险防控</w:t>
            </w:r>
          </w:p>
        </w:tc>
        <w:tc>
          <w:tcPr>
            <w:tcW w:w="6749" w:type="dxa"/>
            <w:vAlign w:val="center"/>
          </w:tcPr>
          <w:p>
            <w:pPr>
              <w:numPr>
                <w:ilvl w:val="0"/>
                <w:numId w:val="2"/>
              </w:numPr>
              <w:adjustRightInd w:val="0"/>
              <w:snapToGrid w:val="0"/>
              <w:spacing w:line="240" w:lineRule="exact"/>
              <w:jc w:val="left"/>
              <w:rPr>
                <w:rFonts w:ascii="方正仿宋_GBK"/>
                <w:kern w:val="0"/>
                <w:sz w:val="21"/>
                <w:szCs w:val="21"/>
              </w:rPr>
            </w:pPr>
            <w:r>
              <w:rPr>
                <w:rFonts w:hint="eastAsia" w:ascii="方正仿宋_GBK"/>
                <w:kern w:val="0"/>
                <w:sz w:val="21"/>
                <w:szCs w:val="21"/>
              </w:rPr>
              <w:t>健全园区危险化学品运输管理和危险废物管理机制。</w:t>
            </w:r>
          </w:p>
          <w:p>
            <w:pPr>
              <w:numPr>
                <w:ilvl w:val="0"/>
                <w:numId w:val="2"/>
              </w:numPr>
              <w:adjustRightInd w:val="0"/>
              <w:snapToGrid w:val="0"/>
              <w:spacing w:line="240" w:lineRule="exact"/>
              <w:jc w:val="left"/>
              <w:rPr>
                <w:rFonts w:ascii="方正仿宋_GBK"/>
                <w:kern w:val="0"/>
                <w:sz w:val="21"/>
                <w:szCs w:val="21"/>
              </w:rPr>
            </w:pPr>
            <w:r>
              <w:rPr>
                <w:rFonts w:hint="eastAsia" w:ascii="方正仿宋_GBK"/>
                <w:kern w:val="0"/>
                <w:sz w:val="21"/>
                <w:szCs w:val="21"/>
              </w:rPr>
              <w:t>建立完善的园区事故污水风险防控体系。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69" w:hRule="atLeast"/>
          <w:jc w:val="center"/>
        </w:trPr>
        <w:tc>
          <w:tcPr>
            <w:tcW w:w="663" w:type="dxa"/>
            <w:vMerge w:val="continue"/>
            <w:vAlign w:val="center"/>
          </w:tcPr>
          <w:p>
            <w:pPr>
              <w:adjustRightInd w:val="0"/>
              <w:snapToGrid w:val="0"/>
              <w:spacing w:line="240" w:lineRule="exact"/>
              <w:rPr>
                <w:rFonts w:ascii="方正仿宋_GBK"/>
                <w:kern w:val="0"/>
                <w:sz w:val="21"/>
                <w:szCs w:val="21"/>
              </w:rPr>
            </w:pPr>
          </w:p>
        </w:tc>
        <w:tc>
          <w:tcPr>
            <w:tcW w:w="741" w:type="dxa"/>
            <w:vMerge w:val="continue"/>
            <w:vAlign w:val="center"/>
          </w:tcPr>
          <w:p>
            <w:pPr>
              <w:adjustRightInd w:val="0"/>
              <w:snapToGrid w:val="0"/>
              <w:spacing w:line="240" w:lineRule="exact"/>
              <w:rPr>
                <w:rFonts w:ascii="方正仿宋_GBK"/>
                <w:kern w:val="0"/>
                <w:sz w:val="21"/>
                <w:szCs w:val="21"/>
              </w:rPr>
            </w:pPr>
          </w:p>
        </w:tc>
        <w:tc>
          <w:tcPr>
            <w:tcW w:w="762" w:type="dxa"/>
            <w:vMerge w:val="continue"/>
            <w:vAlign w:val="center"/>
          </w:tcPr>
          <w:p>
            <w:pPr>
              <w:adjustRightInd w:val="0"/>
              <w:snapToGrid w:val="0"/>
              <w:spacing w:line="240" w:lineRule="exact"/>
              <w:rPr>
                <w:rFonts w:ascii="方正仿宋_GBK"/>
                <w:kern w:val="0"/>
                <w:sz w:val="21"/>
                <w:szCs w:val="21"/>
              </w:rPr>
            </w:pPr>
          </w:p>
        </w:tc>
        <w:tc>
          <w:tcPr>
            <w:tcW w:w="723" w:type="dxa"/>
            <w:vMerge w:val="continue"/>
            <w:vAlign w:val="center"/>
          </w:tcPr>
          <w:p>
            <w:pPr>
              <w:adjustRightInd w:val="0"/>
              <w:snapToGrid w:val="0"/>
              <w:spacing w:line="240" w:lineRule="exact"/>
              <w:rPr>
                <w:rFonts w:ascii="方正仿宋_GBK"/>
                <w:kern w:val="0"/>
                <w:sz w:val="21"/>
                <w:szCs w:val="21"/>
              </w:rPr>
            </w:pPr>
          </w:p>
        </w:tc>
        <w:tc>
          <w:tcPr>
            <w:tcW w:w="2421" w:type="dxa"/>
            <w:vMerge w:val="continue"/>
            <w:vAlign w:val="center"/>
          </w:tcPr>
          <w:p>
            <w:pPr>
              <w:adjustRightInd w:val="0"/>
              <w:snapToGrid w:val="0"/>
              <w:spacing w:line="240" w:lineRule="exact"/>
              <w:jc w:val="left"/>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资源开发效率要求</w:t>
            </w:r>
          </w:p>
        </w:tc>
        <w:tc>
          <w:tcPr>
            <w:tcW w:w="6749" w:type="dxa"/>
            <w:vAlign w:val="center"/>
          </w:tcPr>
          <w:p>
            <w:pPr>
              <w:adjustRightInd w:val="0"/>
              <w:snapToGrid w:val="0"/>
              <w:spacing w:line="240" w:lineRule="exact"/>
              <w:ind w:firstLine="210" w:firstLineChars="100"/>
              <w:jc w:val="left"/>
              <w:rPr>
                <w:rFonts w:ascii="方正仿宋_GBK"/>
                <w:kern w:val="0"/>
                <w:sz w:val="21"/>
                <w:szCs w:val="21"/>
              </w:rPr>
            </w:pPr>
            <w:r>
              <w:rPr>
                <w:rFonts w:ascii="方正仿宋_GBK"/>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5" w:hRule="atLeast"/>
          <w:jc w:val="center"/>
        </w:trPr>
        <w:tc>
          <w:tcPr>
            <w:tcW w:w="663" w:type="dxa"/>
            <w:vMerge w:val="restart"/>
            <w:vAlign w:val="center"/>
          </w:tcPr>
          <w:p>
            <w:pPr>
              <w:adjustRightInd w:val="0"/>
              <w:snapToGrid w:val="0"/>
              <w:spacing w:line="240" w:lineRule="exact"/>
              <w:jc w:val="center"/>
              <w:rPr>
                <w:rFonts w:ascii="方正仿宋_GBK"/>
                <w:kern w:val="0"/>
                <w:sz w:val="21"/>
                <w:szCs w:val="21"/>
              </w:rPr>
            </w:pPr>
            <w:r>
              <w:rPr>
                <w:rFonts w:ascii="方正仿宋_GBK"/>
                <w:kern w:val="0"/>
                <w:sz w:val="21"/>
                <w:szCs w:val="21"/>
              </w:rPr>
              <w:t>ZH50015220002</w:t>
            </w:r>
          </w:p>
        </w:tc>
        <w:tc>
          <w:tcPr>
            <w:tcW w:w="741"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潼南区重点管控单元</w:t>
            </w:r>
            <w:r>
              <w:rPr>
                <w:rFonts w:ascii="方正仿宋_GBK"/>
                <w:kern w:val="0"/>
                <w:sz w:val="21"/>
                <w:szCs w:val="21"/>
              </w:rPr>
              <w:t>-</w:t>
            </w:r>
            <w:r>
              <w:rPr>
                <w:rFonts w:hint="eastAsia" w:ascii="方正仿宋_GBK"/>
                <w:kern w:val="0"/>
                <w:sz w:val="21"/>
                <w:szCs w:val="21"/>
              </w:rPr>
              <w:t>涪江坛罐窑河</w:t>
            </w:r>
          </w:p>
        </w:tc>
        <w:tc>
          <w:tcPr>
            <w:tcW w:w="762"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重点管控单元</w:t>
            </w:r>
            <w:r>
              <w:rPr>
                <w:rFonts w:ascii="方正仿宋_GBK"/>
                <w:kern w:val="0"/>
                <w:sz w:val="21"/>
                <w:szCs w:val="21"/>
              </w:rPr>
              <w:t>2</w:t>
            </w:r>
          </w:p>
        </w:tc>
        <w:tc>
          <w:tcPr>
            <w:tcW w:w="723"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包含：水环境农业污染重点管控区</w:t>
            </w:r>
          </w:p>
        </w:tc>
        <w:tc>
          <w:tcPr>
            <w:tcW w:w="2421" w:type="dxa"/>
            <w:vMerge w:val="restart"/>
            <w:vAlign w:val="center"/>
          </w:tcPr>
          <w:p>
            <w:pPr>
              <w:adjustRightInd w:val="0"/>
              <w:snapToGrid w:val="0"/>
              <w:spacing w:line="240" w:lineRule="exact"/>
              <w:jc w:val="left"/>
              <w:rPr>
                <w:rFonts w:ascii="方正仿宋_GBK"/>
                <w:kern w:val="0"/>
                <w:sz w:val="21"/>
                <w:szCs w:val="21"/>
              </w:rPr>
            </w:pPr>
            <w:r>
              <w:rPr>
                <w:rFonts w:hint="eastAsia" w:ascii="方正仿宋_GBK"/>
                <w:b/>
                <w:kern w:val="0"/>
                <w:sz w:val="21"/>
                <w:szCs w:val="21"/>
              </w:rPr>
              <w:t>发展定位或保护要求：</w:t>
            </w:r>
            <w:r>
              <w:rPr>
                <w:rFonts w:ascii="方正仿宋_GBK"/>
                <w:kern w:val="0"/>
                <w:sz w:val="21"/>
                <w:szCs w:val="21"/>
              </w:rPr>
              <w:t>1.</w:t>
            </w:r>
            <w:r>
              <w:rPr>
                <w:rFonts w:hint="eastAsia" w:ascii="方正仿宋_GBK"/>
                <w:kern w:val="0"/>
                <w:sz w:val="21"/>
                <w:szCs w:val="21"/>
              </w:rPr>
              <w:t>以中心城区－双江镇为核心，带动中部片区旅游服务与现代农业的发展；</w:t>
            </w:r>
            <w:r>
              <w:rPr>
                <w:rFonts w:ascii="方正仿宋_GBK"/>
                <w:kern w:val="0"/>
                <w:sz w:val="21"/>
                <w:szCs w:val="21"/>
              </w:rPr>
              <w:t>2.</w:t>
            </w:r>
            <w:r>
              <w:rPr>
                <w:rFonts w:hint="eastAsia" w:ascii="方正仿宋_GBK"/>
                <w:kern w:val="0"/>
                <w:sz w:val="21"/>
                <w:szCs w:val="21"/>
              </w:rPr>
              <w:t>内有双江特色产业区。</w:t>
            </w:r>
          </w:p>
          <w:p>
            <w:pPr>
              <w:adjustRightInd w:val="0"/>
              <w:snapToGrid w:val="0"/>
              <w:spacing w:line="240" w:lineRule="exact"/>
              <w:jc w:val="left"/>
              <w:rPr>
                <w:rFonts w:ascii="方正仿宋_GBK"/>
                <w:kern w:val="0"/>
                <w:sz w:val="21"/>
                <w:szCs w:val="21"/>
              </w:rPr>
            </w:pPr>
            <w:r>
              <w:rPr>
                <w:rFonts w:hint="eastAsia" w:ascii="方正仿宋_GBK"/>
                <w:b/>
                <w:kern w:val="0"/>
                <w:sz w:val="21"/>
                <w:szCs w:val="21"/>
              </w:rPr>
              <w:t>发展现状及问题：</w:t>
            </w:r>
            <w:r>
              <w:rPr>
                <w:rFonts w:ascii="方正仿宋_GBK"/>
                <w:kern w:val="0"/>
                <w:sz w:val="21"/>
                <w:szCs w:val="21"/>
              </w:rPr>
              <w:t>1.</w:t>
            </w:r>
            <w:r>
              <w:rPr>
                <w:rFonts w:hint="eastAsia" w:ascii="方正仿宋_GBK"/>
                <w:kern w:val="0"/>
                <w:sz w:val="21"/>
                <w:szCs w:val="21"/>
              </w:rPr>
              <w:t>分布有定明山</w:t>
            </w:r>
            <w:r>
              <w:rPr>
                <w:rFonts w:ascii="方正仿宋_GBK"/>
                <w:kern w:val="0"/>
                <w:sz w:val="21"/>
                <w:szCs w:val="21"/>
              </w:rPr>
              <w:t>-</w:t>
            </w:r>
            <w:r>
              <w:rPr>
                <w:rFonts w:hint="eastAsia" w:ascii="方正仿宋_GBK"/>
                <w:kern w:val="0"/>
                <w:sz w:val="21"/>
                <w:szCs w:val="21"/>
              </w:rPr>
              <w:t>人工运河风景名胜区，涪江国家湿地公园等，对环境保护要求较高。</w:t>
            </w:r>
            <w:r>
              <w:rPr>
                <w:rFonts w:ascii="方正仿宋_GBK"/>
                <w:kern w:val="0"/>
                <w:sz w:val="21"/>
                <w:szCs w:val="21"/>
              </w:rPr>
              <w:t>2.</w:t>
            </w:r>
            <w:r>
              <w:rPr>
                <w:rFonts w:hint="eastAsia" w:ascii="方正仿宋_GBK"/>
                <w:kern w:val="0"/>
                <w:sz w:val="21"/>
                <w:szCs w:val="21"/>
              </w:rPr>
              <w:t>污水处理厂出水不能稳定达标，有超标现象。</w:t>
            </w:r>
            <w:r>
              <w:rPr>
                <w:rFonts w:ascii="方正仿宋_GBK"/>
                <w:kern w:val="0"/>
                <w:sz w:val="21"/>
                <w:szCs w:val="21"/>
              </w:rPr>
              <w:t xml:space="preserve">3. </w:t>
            </w:r>
            <w:r>
              <w:rPr>
                <w:rFonts w:hint="eastAsia" w:ascii="方正仿宋_GBK"/>
                <w:kern w:val="0"/>
                <w:sz w:val="21"/>
                <w:szCs w:val="21"/>
              </w:rPr>
              <w:t>禽畜养殖管理有待进一步加强，还土还田使用量与耕地不匹配，易产生农业面源污染。</w:t>
            </w:r>
          </w:p>
          <w:p>
            <w:pPr>
              <w:adjustRightInd w:val="0"/>
              <w:snapToGrid w:val="0"/>
              <w:spacing w:line="240" w:lineRule="exact"/>
              <w:jc w:val="left"/>
              <w:rPr>
                <w:rFonts w:ascii="方正仿宋_GBK"/>
                <w:kern w:val="0"/>
                <w:sz w:val="21"/>
                <w:szCs w:val="21"/>
              </w:rPr>
            </w:pPr>
            <w:r>
              <w:rPr>
                <w:rFonts w:hint="eastAsia" w:ascii="方正仿宋_GBK"/>
                <w:b/>
                <w:kern w:val="0"/>
                <w:sz w:val="21"/>
                <w:szCs w:val="21"/>
              </w:rPr>
              <w:t>环境要素主要问题：</w:t>
            </w:r>
            <w:r>
              <w:rPr>
                <w:rFonts w:hint="eastAsia" w:ascii="方正仿宋_GBK"/>
                <w:kern w:val="0"/>
                <w:sz w:val="21"/>
                <w:szCs w:val="21"/>
              </w:rPr>
              <w:t>大气、水环境及土壤污染，畜禽养殖面源污染。</w:t>
            </w:r>
          </w:p>
        </w:tc>
        <w:tc>
          <w:tcPr>
            <w:tcW w:w="1381"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执行水环境农业污染重点管控区市级及主城西片区总体管控要求</w:t>
            </w:r>
          </w:p>
        </w:tc>
        <w:tc>
          <w:tcPr>
            <w:tcW w:w="1395" w:type="dxa"/>
            <w:vAlign w:val="center"/>
          </w:tcPr>
          <w:p>
            <w:pPr>
              <w:adjustRightInd w:val="0"/>
              <w:snapToGrid w:val="0"/>
              <w:spacing w:line="240" w:lineRule="exact"/>
              <w:jc w:val="left"/>
              <w:rPr>
                <w:rFonts w:ascii="方正仿宋_GBK"/>
                <w:kern w:val="0"/>
                <w:sz w:val="21"/>
                <w:szCs w:val="21"/>
              </w:rPr>
            </w:pPr>
            <w:r>
              <w:rPr>
                <w:rFonts w:hint="eastAsia" w:ascii="方正仿宋_GBK"/>
                <w:kern w:val="0"/>
                <w:sz w:val="21"/>
                <w:szCs w:val="21"/>
              </w:rPr>
              <w:t>空间布局约束</w:t>
            </w:r>
          </w:p>
        </w:tc>
        <w:tc>
          <w:tcPr>
            <w:tcW w:w="6749" w:type="dxa"/>
            <w:vAlign w:val="center"/>
          </w:tcPr>
          <w:p>
            <w:pPr>
              <w:adjustRightInd w:val="0"/>
              <w:snapToGrid w:val="0"/>
              <w:spacing w:line="240" w:lineRule="exact"/>
              <w:jc w:val="left"/>
              <w:rPr>
                <w:rFonts w:ascii="方正仿宋_GBK"/>
                <w:kern w:val="0"/>
                <w:sz w:val="21"/>
                <w:szCs w:val="21"/>
              </w:rPr>
            </w:pPr>
            <w:r>
              <w:rPr>
                <w:rFonts w:ascii="方正仿宋_GBK"/>
                <w:kern w:val="0"/>
                <w:sz w:val="21"/>
                <w:szCs w:val="21"/>
              </w:rPr>
              <w:t>1.</w:t>
            </w:r>
            <w:r>
              <w:rPr>
                <w:rFonts w:hint="eastAsia" w:ascii="方正仿宋_GBK"/>
                <w:kern w:val="0"/>
                <w:sz w:val="21"/>
                <w:szCs w:val="21"/>
              </w:rPr>
              <w:t>根据土地承载力优化花岩镇、双江镇禽畜养殖项目布局与规模。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61" w:hRule="atLeast"/>
          <w:jc w:val="center"/>
        </w:trPr>
        <w:tc>
          <w:tcPr>
            <w:tcW w:w="663" w:type="dxa"/>
            <w:vMerge w:val="continue"/>
            <w:vAlign w:val="center"/>
          </w:tcPr>
          <w:p>
            <w:pPr>
              <w:adjustRightInd w:val="0"/>
              <w:snapToGrid w:val="0"/>
              <w:spacing w:line="240" w:lineRule="exact"/>
              <w:rPr>
                <w:rFonts w:ascii="方正仿宋_GBK"/>
                <w:kern w:val="0"/>
                <w:sz w:val="21"/>
                <w:szCs w:val="21"/>
              </w:rPr>
            </w:pPr>
          </w:p>
        </w:tc>
        <w:tc>
          <w:tcPr>
            <w:tcW w:w="741" w:type="dxa"/>
            <w:vMerge w:val="continue"/>
            <w:vAlign w:val="center"/>
          </w:tcPr>
          <w:p>
            <w:pPr>
              <w:adjustRightInd w:val="0"/>
              <w:snapToGrid w:val="0"/>
              <w:spacing w:line="240" w:lineRule="exact"/>
              <w:rPr>
                <w:rFonts w:ascii="方正仿宋_GBK"/>
                <w:kern w:val="0"/>
                <w:sz w:val="21"/>
                <w:szCs w:val="21"/>
              </w:rPr>
            </w:pPr>
          </w:p>
        </w:tc>
        <w:tc>
          <w:tcPr>
            <w:tcW w:w="762" w:type="dxa"/>
            <w:vMerge w:val="continue"/>
            <w:vAlign w:val="center"/>
          </w:tcPr>
          <w:p>
            <w:pPr>
              <w:adjustRightInd w:val="0"/>
              <w:snapToGrid w:val="0"/>
              <w:spacing w:line="240" w:lineRule="exact"/>
              <w:rPr>
                <w:rFonts w:ascii="方正仿宋_GBK"/>
                <w:kern w:val="0"/>
                <w:sz w:val="21"/>
                <w:szCs w:val="21"/>
              </w:rPr>
            </w:pPr>
          </w:p>
        </w:tc>
        <w:tc>
          <w:tcPr>
            <w:tcW w:w="723" w:type="dxa"/>
            <w:vMerge w:val="continue"/>
            <w:vAlign w:val="center"/>
          </w:tcPr>
          <w:p>
            <w:pPr>
              <w:adjustRightInd w:val="0"/>
              <w:snapToGrid w:val="0"/>
              <w:spacing w:line="240" w:lineRule="exact"/>
              <w:rPr>
                <w:rFonts w:ascii="方正仿宋_GBK"/>
                <w:kern w:val="0"/>
                <w:sz w:val="21"/>
                <w:szCs w:val="21"/>
              </w:rPr>
            </w:pPr>
          </w:p>
        </w:tc>
        <w:tc>
          <w:tcPr>
            <w:tcW w:w="2421" w:type="dxa"/>
            <w:vMerge w:val="continue"/>
            <w:vAlign w:val="center"/>
          </w:tcPr>
          <w:p>
            <w:pPr>
              <w:adjustRightInd w:val="0"/>
              <w:snapToGrid w:val="0"/>
              <w:spacing w:line="240" w:lineRule="exact"/>
              <w:jc w:val="left"/>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污染物排放、管控</w:t>
            </w:r>
          </w:p>
        </w:tc>
        <w:tc>
          <w:tcPr>
            <w:tcW w:w="6749" w:type="dxa"/>
            <w:vAlign w:val="center"/>
          </w:tcPr>
          <w:p>
            <w:pPr>
              <w:numPr>
                <w:ilvl w:val="0"/>
                <w:numId w:val="3"/>
              </w:numPr>
              <w:adjustRightInd w:val="0"/>
              <w:snapToGrid w:val="0"/>
              <w:spacing w:line="240" w:lineRule="exact"/>
              <w:jc w:val="left"/>
              <w:rPr>
                <w:rFonts w:ascii="方正仿宋_GBK"/>
                <w:kern w:val="0"/>
                <w:sz w:val="21"/>
                <w:szCs w:val="21"/>
              </w:rPr>
            </w:pPr>
            <w:r>
              <w:rPr>
                <w:rFonts w:hint="eastAsia" w:ascii="方正仿宋_GBK"/>
                <w:kern w:val="0"/>
                <w:sz w:val="21"/>
                <w:szCs w:val="21"/>
              </w:rPr>
              <w:t>不得建设涉及有毒有害物质、重金属排放的企业；加快花岩镇污水处理厂重建，确保双江镇污水处理厂达标排放。</w:t>
            </w:r>
            <w:r>
              <w:rPr>
                <w:rFonts w:ascii="方正仿宋_GBK"/>
                <w:kern w:val="0"/>
                <w:sz w:val="21"/>
                <w:szCs w:val="21"/>
              </w:rPr>
              <w:t xml:space="preserve"> </w:t>
            </w:r>
          </w:p>
          <w:p>
            <w:pPr>
              <w:numPr>
                <w:ilvl w:val="0"/>
                <w:numId w:val="3"/>
              </w:numPr>
              <w:adjustRightInd w:val="0"/>
              <w:snapToGrid w:val="0"/>
              <w:spacing w:line="240" w:lineRule="exact"/>
              <w:jc w:val="left"/>
              <w:rPr>
                <w:rFonts w:ascii="方正仿宋_GBK"/>
                <w:kern w:val="0"/>
                <w:sz w:val="21"/>
                <w:szCs w:val="21"/>
              </w:rPr>
            </w:pPr>
            <w:r>
              <w:rPr>
                <w:rFonts w:hint="eastAsia" w:ascii="方正仿宋_GBK"/>
                <w:kern w:val="0"/>
                <w:sz w:val="21"/>
                <w:szCs w:val="21"/>
              </w:rPr>
              <w:t>推广秸秆机械化粉碎还田、秸秆青贮、秸秆气化等综合利用技术，提高秸秆综合利用效率，以利用促禁烧。</w:t>
            </w:r>
          </w:p>
          <w:p>
            <w:pPr>
              <w:numPr>
                <w:ilvl w:val="0"/>
                <w:numId w:val="3"/>
              </w:numPr>
              <w:adjustRightInd w:val="0"/>
              <w:snapToGrid w:val="0"/>
              <w:spacing w:line="240" w:lineRule="exact"/>
              <w:jc w:val="left"/>
              <w:rPr>
                <w:rFonts w:ascii="方正仿宋_GBK"/>
                <w:kern w:val="0"/>
                <w:sz w:val="21"/>
                <w:szCs w:val="21"/>
              </w:rPr>
            </w:pPr>
            <w:r>
              <w:rPr>
                <w:rFonts w:hint="eastAsia" w:ascii="方正仿宋_GBK"/>
                <w:kern w:val="0"/>
                <w:sz w:val="21"/>
                <w:szCs w:val="21"/>
              </w:rPr>
              <w:t>优化调整禽畜养殖布局，采用清洁养殖模式，建设畜禽粪污等农业有机废弃物收集、转化、利用网络体系，鼓励在养殖密集区域建立粪污集中处理中心等全面进行污染防控，畜禽养殖污水和废弃物实行资源化利用，不直排。</w:t>
            </w:r>
          </w:p>
          <w:p>
            <w:pPr>
              <w:pStyle w:val="9"/>
              <w:widowControl w:val="0"/>
              <w:numPr>
                <w:ilvl w:val="0"/>
                <w:numId w:val="3"/>
              </w:numPr>
              <w:spacing w:line="240" w:lineRule="exact"/>
              <w:ind w:firstLine="0"/>
              <w:jc w:val="left"/>
              <w:rPr>
                <w:rFonts w:ascii="方正仿宋_GBK" w:hAnsi="Times New Roman"/>
                <w:kern w:val="0"/>
                <w:sz w:val="21"/>
                <w:szCs w:val="21"/>
              </w:rPr>
            </w:pPr>
            <w:r>
              <w:rPr>
                <w:rFonts w:hint="eastAsia" w:ascii="方正仿宋_GBK" w:hAnsi="Times New Roman"/>
                <w:kern w:val="0"/>
                <w:sz w:val="21"/>
                <w:szCs w:val="21"/>
              </w:rPr>
              <w:t>加强施工、道路、生产扬尘粉尘控制，减少镇区建设裸露土地，加强交通污染治理。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97" w:hRule="atLeast"/>
          <w:jc w:val="center"/>
        </w:trPr>
        <w:tc>
          <w:tcPr>
            <w:tcW w:w="663" w:type="dxa"/>
            <w:vMerge w:val="continue"/>
            <w:vAlign w:val="center"/>
          </w:tcPr>
          <w:p>
            <w:pPr>
              <w:adjustRightInd w:val="0"/>
              <w:snapToGrid w:val="0"/>
              <w:spacing w:line="240" w:lineRule="exact"/>
              <w:rPr>
                <w:rFonts w:ascii="方正仿宋_GBK"/>
                <w:kern w:val="0"/>
                <w:sz w:val="21"/>
                <w:szCs w:val="21"/>
              </w:rPr>
            </w:pPr>
          </w:p>
        </w:tc>
        <w:tc>
          <w:tcPr>
            <w:tcW w:w="741" w:type="dxa"/>
            <w:vMerge w:val="continue"/>
            <w:vAlign w:val="center"/>
          </w:tcPr>
          <w:p>
            <w:pPr>
              <w:adjustRightInd w:val="0"/>
              <w:snapToGrid w:val="0"/>
              <w:spacing w:line="240" w:lineRule="exact"/>
              <w:rPr>
                <w:rFonts w:ascii="方正仿宋_GBK"/>
                <w:kern w:val="0"/>
                <w:sz w:val="21"/>
                <w:szCs w:val="21"/>
              </w:rPr>
            </w:pPr>
          </w:p>
        </w:tc>
        <w:tc>
          <w:tcPr>
            <w:tcW w:w="762" w:type="dxa"/>
            <w:vMerge w:val="continue"/>
            <w:vAlign w:val="center"/>
          </w:tcPr>
          <w:p>
            <w:pPr>
              <w:adjustRightInd w:val="0"/>
              <w:snapToGrid w:val="0"/>
              <w:spacing w:line="240" w:lineRule="exact"/>
              <w:rPr>
                <w:rFonts w:ascii="方正仿宋_GBK"/>
                <w:kern w:val="0"/>
                <w:sz w:val="21"/>
                <w:szCs w:val="21"/>
              </w:rPr>
            </w:pPr>
          </w:p>
        </w:tc>
        <w:tc>
          <w:tcPr>
            <w:tcW w:w="723" w:type="dxa"/>
            <w:vMerge w:val="continue"/>
            <w:vAlign w:val="center"/>
          </w:tcPr>
          <w:p>
            <w:pPr>
              <w:adjustRightInd w:val="0"/>
              <w:snapToGrid w:val="0"/>
              <w:spacing w:line="240" w:lineRule="exact"/>
              <w:rPr>
                <w:rFonts w:ascii="方正仿宋_GBK"/>
                <w:kern w:val="0"/>
                <w:sz w:val="21"/>
                <w:szCs w:val="21"/>
              </w:rPr>
            </w:pPr>
          </w:p>
        </w:tc>
        <w:tc>
          <w:tcPr>
            <w:tcW w:w="2421" w:type="dxa"/>
            <w:vMerge w:val="continue"/>
            <w:vAlign w:val="center"/>
          </w:tcPr>
          <w:p>
            <w:pPr>
              <w:adjustRightInd w:val="0"/>
              <w:snapToGrid w:val="0"/>
              <w:spacing w:line="240" w:lineRule="exact"/>
              <w:jc w:val="left"/>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环境风险防控</w:t>
            </w:r>
          </w:p>
        </w:tc>
        <w:tc>
          <w:tcPr>
            <w:tcW w:w="6749" w:type="dxa"/>
            <w:vAlign w:val="center"/>
          </w:tcPr>
          <w:p>
            <w:pPr>
              <w:adjustRightInd w:val="0"/>
              <w:snapToGrid w:val="0"/>
              <w:spacing w:line="240" w:lineRule="exact"/>
              <w:jc w:val="left"/>
              <w:rPr>
                <w:rFonts w:ascii="方正仿宋_GBK"/>
                <w:kern w:val="0"/>
                <w:sz w:val="21"/>
                <w:szCs w:val="21"/>
              </w:rPr>
            </w:pPr>
            <w:r>
              <w:rPr>
                <w:rFonts w:ascii="方正仿宋_GBK"/>
                <w:kern w:val="0"/>
                <w:sz w:val="21"/>
                <w:szCs w:val="21"/>
              </w:rPr>
              <w:t>1.</w:t>
            </w:r>
            <w:r>
              <w:rPr>
                <w:rFonts w:hint="eastAsia" w:ascii="方正仿宋_GBK"/>
                <w:kern w:val="0"/>
                <w:sz w:val="21"/>
                <w:szCs w:val="21"/>
              </w:rPr>
              <w:t>规模化养殖企业污水处理设施应设置事故池，建立风险防控体系，制订应急预案。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96" w:hRule="atLeast"/>
          <w:jc w:val="center"/>
        </w:trPr>
        <w:tc>
          <w:tcPr>
            <w:tcW w:w="663" w:type="dxa"/>
            <w:vMerge w:val="continue"/>
            <w:vAlign w:val="center"/>
          </w:tcPr>
          <w:p>
            <w:pPr>
              <w:adjustRightInd w:val="0"/>
              <w:snapToGrid w:val="0"/>
              <w:spacing w:line="240" w:lineRule="exact"/>
              <w:rPr>
                <w:rFonts w:ascii="方正仿宋_GBK"/>
                <w:kern w:val="0"/>
                <w:sz w:val="21"/>
                <w:szCs w:val="21"/>
              </w:rPr>
            </w:pPr>
          </w:p>
        </w:tc>
        <w:tc>
          <w:tcPr>
            <w:tcW w:w="741" w:type="dxa"/>
            <w:vMerge w:val="continue"/>
            <w:vAlign w:val="center"/>
          </w:tcPr>
          <w:p>
            <w:pPr>
              <w:adjustRightInd w:val="0"/>
              <w:snapToGrid w:val="0"/>
              <w:spacing w:line="240" w:lineRule="exact"/>
              <w:rPr>
                <w:rFonts w:ascii="方正仿宋_GBK"/>
                <w:kern w:val="0"/>
                <w:sz w:val="21"/>
                <w:szCs w:val="21"/>
              </w:rPr>
            </w:pPr>
          </w:p>
        </w:tc>
        <w:tc>
          <w:tcPr>
            <w:tcW w:w="762" w:type="dxa"/>
            <w:vMerge w:val="continue"/>
            <w:vAlign w:val="center"/>
          </w:tcPr>
          <w:p>
            <w:pPr>
              <w:adjustRightInd w:val="0"/>
              <w:snapToGrid w:val="0"/>
              <w:spacing w:line="240" w:lineRule="exact"/>
              <w:rPr>
                <w:rFonts w:ascii="方正仿宋_GBK"/>
                <w:kern w:val="0"/>
                <w:sz w:val="21"/>
                <w:szCs w:val="21"/>
              </w:rPr>
            </w:pPr>
          </w:p>
        </w:tc>
        <w:tc>
          <w:tcPr>
            <w:tcW w:w="723" w:type="dxa"/>
            <w:vMerge w:val="continue"/>
            <w:vAlign w:val="center"/>
          </w:tcPr>
          <w:p>
            <w:pPr>
              <w:adjustRightInd w:val="0"/>
              <w:snapToGrid w:val="0"/>
              <w:spacing w:line="240" w:lineRule="exact"/>
              <w:rPr>
                <w:rFonts w:ascii="方正仿宋_GBK"/>
                <w:kern w:val="0"/>
                <w:sz w:val="21"/>
                <w:szCs w:val="21"/>
              </w:rPr>
            </w:pPr>
          </w:p>
        </w:tc>
        <w:tc>
          <w:tcPr>
            <w:tcW w:w="2421" w:type="dxa"/>
            <w:vMerge w:val="continue"/>
            <w:vAlign w:val="center"/>
          </w:tcPr>
          <w:p>
            <w:pPr>
              <w:adjustRightInd w:val="0"/>
              <w:snapToGrid w:val="0"/>
              <w:spacing w:line="240" w:lineRule="exact"/>
              <w:jc w:val="left"/>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资源开发效率要求</w:t>
            </w:r>
          </w:p>
        </w:tc>
        <w:tc>
          <w:tcPr>
            <w:tcW w:w="6749" w:type="dxa"/>
            <w:vAlign w:val="center"/>
          </w:tcPr>
          <w:p>
            <w:pPr>
              <w:adjustRightInd w:val="0"/>
              <w:snapToGrid w:val="0"/>
              <w:spacing w:line="240" w:lineRule="exact"/>
              <w:ind w:firstLine="210" w:firstLineChars="100"/>
              <w:jc w:val="left"/>
              <w:rPr>
                <w:rFonts w:ascii="方正仿宋_GBK"/>
                <w:kern w:val="0"/>
                <w:sz w:val="21"/>
                <w:szCs w:val="21"/>
              </w:rPr>
            </w:pPr>
            <w:r>
              <w:rPr>
                <w:rFonts w:ascii="方正仿宋_GBK"/>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22" w:hRule="atLeast"/>
          <w:jc w:val="center"/>
        </w:trPr>
        <w:tc>
          <w:tcPr>
            <w:tcW w:w="663" w:type="dxa"/>
            <w:vMerge w:val="restart"/>
            <w:vAlign w:val="center"/>
          </w:tcPr>
          <w:p>
            <w:pPr>
              <w:adjustRightInd w:val="0"/>
              <w:snapToGrid w:val="0"/>
              <w:spacing w:line="240" w:lineRule="exact"/>
              <w:jc w:val="center"/>
              <w:rPr>
                <w:rFonts w:ascii="方正仿宋_GBK"/>
                <w:kern w:val="0"/>
                <w:sz w:val="21"/>
                <w:szCs w:val="21"/>
              </w:rPr>
            </w:pPr>
            <w:r>
              <w:rPr>
                <w:rFonts w:ascii="方正仿宋_GBK"/>
                <w:kern w:val="0"/>
                <w:sz w:val="21"/>
                <w:szCs w:val="21"/>
              </w:rPr>
              <w:t>ZH50015220003</w:t>
            </w:r>
          </w:p>
        </w:tc>
        <w:tc>
          <w:tcPr>
            <w:tcW w:w="741"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潼南区重点管控单元</w:t>
            </w:r>
            <w:r>
              <w:rPr>
                <w:rFonts w:ascii="方正仿宋_GBK"/>
                <w:kern w:val="0"/>
                <w:sz w:val="21"/>
                <w:szCs w:val="21"/>
              </w:rPr>
              <w:t>-</w:t>
            </w:r>
            <w:r>
              <w:rPr>
                <w:rFonts w:hint="eastAsia" w:ascii="方正仿宋_GBK"/>
                <w:kern w:val="0"/>
                <w:sz w:val="21"/>
                <w:szCs w:val="21"/>
              </w:rPr>
              <w:t>涪江潼南桂林街道</w:t>
            </w:r>
          </w:p>
        </w:tc>
        <w:tc>
          <w:tcPr>
            <w:tcW w:w="762"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重点管控单元</w:t>
            </w:r>
            <w:r>
              <w:rPr>
                <w:rFonts w:ascii="方正仿宋_GBK"/>
                <w:kern w:val="0"/>
                <w:sz w:val="21"/>
                <w:szCs w:val="21"/>
              </w:rPr>
              <w:t>3</w:t>
            </w:r>
          </w:p>
        </w:tc>
        <w:tc>
          <w:tcPr>
            <w:tcW w:w="723"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包含：水环境工业</w:t>
            </w:r>
            <w:r>
              <w:rPr>
                <w:rFonts w:ascii="方正仿宋_GBK"/>
                <w:kern w:val="0"/>
                <w:sz w:val="21"/>
                <w:szCs w:val="21"/>
              </w:rPr>
              <w:t>-</w:t>
            </w:r>
            <w:r>
              <w:rPr>
                <w:rFonts w:hint="eastAsia" w:ascii="方正仿宋_GBK"/>
                <w:kern w:val="0"/>
                <w:sz w:val="21"/>
                <w:szCs w:val="21"/>
              </w:rPr>
              <w:t>城镇生活重点管控区，大气环境高排放区、受体敏感区、高污染燃料禁燃区</w:t>
            </w:r>
          </w:p>
        </w:tc>
        <w:tc>
          <w:tcPr>
            <w:tcW w:w="2421" w:type="dxa"/>
            <w:vMerge w:val="restart"/>
            <w:vAlign w:val="center"/>
          </w:tcPr>
          <w:p>
            <w:pPr>
              <w:adjustRightInd w:val="0"/>
              <w:snapToGrid w:val="0"/>
              <w:spacing w:line="240" w:lineRule="exact"/>
              <w:jc w:val="left"/>
              <w:rPr>
                <w:rFonts w:ascii="方正仿宋_GBK"/>
                <w:kern w:val="0"/>
                <w:sz w:val="21"/>
                <w:szCs w:val="21"/>
              </w:rPr>
            </w:pPr>
            <w:r>
              <w:rPr>
                <w:rFonts w:hint="eastAsia" w:ascii="方正仿宋_GBK"/>
                <w:b/>
                <w:kern w:val="0"/>
                <w:sz w:val="21"/>
                <w:szCs w:val="21"/>
              </w:rPr>
              <w:t>发展定位或保护要求：</w:t>
            </w:r>
            <w:r>
              <w:rPr>
                <w:rFonts w:hint="eastAsia" w:ascii="方正仿宋_GBK"/>
                <w:kern w:val="0"/>
                <w:sz w:val="21"/>
                <w:szCs w:val="21"/>
              </w:rPr>
              <w:t>潼南高新区北区规划区内重点发展产业以现有精细化工产业转型升级、完善产业链项目和技改扩能项目及新能源和绿色建筑建材产业、仓储物流业为主，同时注重弹性，并优先考虑环保型、科技型企业吸纳。</w:t>
            </w:r>
          </w:p>
          <w:p>
            <w:pPr>
              <w:adjustRightInd w:val="0"/>
              <w:snapToGrid w:val="0"/>
              <w:spacing w:line="240" w:lineRule="exact"/>
              <w:jc w:val="left"/>
              <w:rPr>
                <w:rFonts w:ascii="方正仿宋_GBK"/>
                <w:kern w:val="0"/>
                <w:sz w:val="21"/>
                <w:szCs w:val="21"/>
              </w:rPr>
            </w:pPr>
            <w:r>
              <w:rPr>
                <w:rFonts w:hint="eastAsia" w:ascii="方正仿宋_GBK"/>
                <w:b/>
                <w:kern w:val="0"/>
                <w:sz w:val="21"/>
                <w:szCs w:val="21"/>
              </w:rPr>
              <w:t>发展现状及问题：</w:t>
            </w:r>
            <w:r>
              <w:rPr>
                <w:rFonts w:ascii="方正仿宋_GBK"/>
                <w:kern w:val="0"/>
                <w:sz w:val="21"/>
                <w:szCs w:val="21"/>
              </w:rPr>
              <w:t>1.</w:t>
            </w:r>
            <w:r>
              <w:rPr>
                <w:rFonts w:hint="eastAsia" w:ascii="方正仿宋_GBK"/>
                <w:kern w:val="0"/>
                <w:sz w:val="21"/>
                <w:szCs w:val="21"/>
              </w:rPr>
              <w:t>严控重金属新增产生量。</w:t>
            </w:r>
            <w:r>
              <w:rPr>
                <w:rFonts w:ascii="方正仿宋_GBK"/>
                <w:kern w:val="0"/>
                <w:sz w:val="21"/>
                <w:szCs w:val="21"/>
              </w:rPr>
              <w:t>2.</w:t>
            </w:r>
            <w:r>
              <w:rPr>
                <w:rFonts w:hint="eastAsia" w:ascii="方正仿宋_GBK"/>
                <w:kern w:val="0"/>
                <w:sz w:val="21"/>
                <w:szCs w:val="21"/>
              </w:rPr>
              <w:t>事故池建设有待完善。</w:t>
            </w:r>
          </w:p>
          <w:p>
            <w:pPr>
              <w:adjustRightInd w:val="0"/>
              <w:snapToGrid w:val="0"/>
              <w:spacing w:line="240" w:lineRule="exact"/>
              <w:jc w:val="left"/>
              <w:rPr>
                <w:rFonts w:ascii="方正仿宋_GBK"/>
                <w:kern w:val="0"/>
                <w:sz w:val="21"/>
                <w:szCs w:val="21"/>
              </w:rPr>
            </w:pPr>
            <w:r>
              <w:rPr>
                <w:rFonts w:hint="eastAsia" w:ascii="方正仿宋_GBK"/>
                <w:b/>
                <w:kern w:val="0"/>
                <w:sz w:val="21"/>
                <w:szCs w:val="21"/>
              </w:rPr>
              <w:t>环境要素主要问题：</w:t>
            </w:r>
            <w:r>
              <w:rPr>
                <w:rFonts w:ascii="方正仿宋_GBK"/>
                <w:kern w:val="0"/>
                <w:sz w:val="21"/>
                <w:szCs w:val="21"/>
              </w:rPr>
              <w:t xml:space="preserve"> PM</w:t>
            </w:r>
            <w:r>
              <w:rPr>
                <w:rFonts w:ascii="方正仿宋_GBK"/>
                <w:kern w:val="0"/>
                <w:sz w:val="21"/>
                <w:szCs w:val="21"/>
                <w:vertAlign w:val="subscript"/>
              </w:rPr>
              <w:t>2.5</w:t>
            </w:r>
            <w:r>
              <w:rPr>
                <w:rFonts w:hint="eastAsia" w:ascii="方正仿宋_GBK"/>
                <w:kern w:val="0"/>
                <w:sz w:val="21"/>
                <w:szCs w:val="21"/>
              </w:rPr>
              <w:t>及</w:t>
            </w:r>
            <w:r>
              <w:rPr>
                <w:rFonts w:ascii="方正仿宋_GBK"/>
                <w:kern w:val="0"/>
                <w:sz w:val="21"/>
                <w:szCs w:val="21"/>
              </w:rPr>
              <w:t>O</w:t>
            </w:r>
            <w:r>
              <w:rPr>
                <w:rFonts w:ascii="方正仿宋_GBK"/>
                <w:kern w:val="0"/>
                <w:sz w:val="21"/>
                <w:szCs w:val="21"/>
                <w:vertAlign w:val="subscript"/>
              </w:rPr>
              <w:t>3</w:t>
            </w:r>
            <w:r>
              <w:rPr>
                <w:rFonts w:hint="eastAsia" w:ascii="方正仿宋_GBK"/>
                <w:kern w:val="0"/>
                <w:sz w:val="21"/>
                <w:szCs w:val="21"/>
              </w:rPr>
              <w:t>有超标现象。</w:t>
            </w:r>
          </w:p>
        </w:tc>
        <w:tc>
          <w:tcPr>
            <w:tcW w:w="1381"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执行水环境工业</w:t>
            </w:r>
            <w:r>
              <w:rPr>
                <w:rFonts w:ascii="方正仿宋_GBK"/>
                <w:kern w:val="0"/>
                <w:sz w:val="21"/>
                <w:szCs w:val="21"/>
              </w:rPr>
              <w:t>-</w:t>
            </w:r>
            <w:r>
              <w:rPr>
                <w:rFonts w:hint="eastAsia" w:ascii="方正仿宋_GBK"/>
                <w:kern w:val="0"/>
                <w:sz w:val="21"/>
                <w:szCs w:val="21"/>
              </w:rPr>
              <w:t>城镇生活重点管控区，大气环境高排放区、受体敏感区、高污染燃料禁燃区市级及主城西片区总体管控要求</w:t>
            </w: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空间布局约束</w:t>
            </w:r>
          </w:p>
        </w:tc>
        <w:tc>
          <w:tcPr>
            <w:tcW w:w="6749" w:type="dxa"/>
            <w:vAlign w:val="center"/>
          </w:tcPr>
          <w:p>
            <w:pPr>
              <w:adjustRightInd w:val="0"/>
              <w:snapToGrid w:val="0"/>
              <w:spacing w:line="220" w:lineRule="exact"/>
              <w:jc w:val="left"/>
              <w:rPr>
                <w:rFonts w:ascii="方正仿宋_GBK"/>
                <w:kern w:val="0"/>
                <w:sz w:val="21"/>
                <w:szCs w:val="21"/>
              </w:rPr>
            </w:pPr>
            <w:r>
              <w:rPr>
                <w:rFonts w:ascii="方正仿宋_GBK"/>
                <w:kern w:val="0"/>
                <w:sz w:val="21"/>
                <w:szCs w:val="21"/>
              </w:rPr>
              <w:t>1.</w:t>
            </w:r>
            <w:r>
              <w:rPr>
                <w:rFonts w:hint="eastAsia" w:ascii="方正仿宋_GBK"/>
                <w:kern w:val="0"/>
                <w:sz w:val="21"/>
                <w:szCs w:val="21"/>
              </w:rPr>
              <w:t>不得在城区主导风向上风向</w:t>
            </w:r>
            <w:r>
              <w:rPr>
                <w:rFonts w:ascii="方正仿宋_GBK"/>
                <w:kern w:val="0"/>
                <w:sz w:val="21"/>
                <w:szCs w:val="21"/>
              </w:rPr>
              <w:t>5</w:t>
            </w:r>
            <w:r>
              <w:rPr>
                <w:rFonts w:hint="eastAsia" w:ascii="方正仿宋_GBK"/>
                <w:kern w:val="0"/>
                <w:sz w:val="21"/>
                <w:szCs w:val="21"/>
              </w:rPr>
              <w:t>公里范围内新建燃煤电厂、水泥、钢铁冶炼等大气污染严重的项目。</w:t>
            </w:r>
          </w:p>
          <w:p>
            <w:pPr>
              <w:adjustRightInd w:val="0"/>
              <w:snapToGrid w:val="0"/>
              <w:spacing w:line="220" w:lineRule="exact"/>
              <w:jc w:val="left"/>
              <w:rPr>
                <w:rFonts w:ascii="方正仿宋_GBK"/>
                <w:kern w:val="0"/>
                <w:sz w:val="21"/>
                <w:szCs w:val="21"/>
              </w:rPr>
            </w:pPr>
            <w:r>
              <w:rPr>
                <w:rFonts w:ascii="方正仿宋_GBK"/>
                <w:kern w:val="0"/>
                <w:sz w:val="21"/>
                <w:szCs w:val="21"/>
              </w:rPr>
              <w:t>2.</w:t>
            </w:r>
            <w:r>
              <w:rPr>
                <w:rFonts w:hint="eastAsia" w:ascii="方正仿宋_GBK"/>
                <w:kern w:val="0"/>
                <w:sz w:val="21"/>
                <w:szCs w:val="21"/>
              </w:rPr>
              <w:t>不得在集中式饮用水源取水口上游</w:t>
            </w:r>
            <w:r>
              <w:rPr>
                <w:rFonts w:ascii="方正仿宋_GBK"/>
                <w:kern w:val="0"/>
                <w:sz w:val="21"/>
                <w:szCs w:val="21"/>
              </w:rPr>
              <w:t>20km</w:t>
            </w:r>
            <w:r>
              <w:rPr>
                <w:rFonts w:hint="eastAsia" w:ascii="方正仿宋_GBK"/>
                <w:kern w:val="0"/>
                <w:sz w:val="21"/>
                <w:szCs w:val="21"/>
              </w:rPr>
              <w:t>范围内的沿岸地区（江河</w:t>
            </w:r>
            <w:r>
              <w:rPr>
                <w:rFonts w:ascii="方正仿宋_GBK"/>
                <w:kern w:val="0"/>
                <w:sz w:val="21"/>
                <w:szCs w:val="21"/>
              </w:rPr>
              <w:t>50</w:t>
            </w:r>
            <w:r>
              <w:rPr>
                <w:rFonts w:hint="eastAsia" w:ascii="方正仿宋_GBK"/>
                <w:kern w:val="0"/>
                <w:sz w:val="21"/>
                <w:szCs w:val="21"/>
              </w:rPr>
              <w:t>年一遇洪水位向内陆一侧</w:t>
            </w:r>
            <w:r>
              <w:rPr>
                <w:rFonts w:ascii="方正仿宋_GBK"/>
                <w:kern w:val="0"/>
                <w:sz w:val="21"/>
                <w:szCs w:val="21"/>
              </w:rPr>
              <w:t>1</w:t>
            </w:r>
            <w:r>
              <w:rPr>
                <w:rFonts w:hint="eastAsia" w:ascii="方正仿宋_GBK"/>
                <w:kern w:val="0"/>
                <w:sz w:val="21"/>
                <w:szCs w:val="21"/>
              </w:rPr>
              <w:t>公里范围内）新建、扩建排放重金属、剧毒物质和持久性有机污染物的工业项目。</w:t>
            </w:r>
          </w:p>
          <w:p>
            <w:pPr>
              <w:adjustRightInd w:val="0"/>
              <w:snapToGrid w:val="0"/>
              <w:spacing w:line="220" w:lineRule="exact"/>
              <w:jc w:val="left"/>
              <w:rPr>
                <w:rFonts w:ascii="方正仿宋_GBK"/>
                <w:kern w:val="0"/>
                <w:sz w:val="21"/>
                <w:szCs w:val="21"/>
              </w:rPr>
            </w:pPr>
            <w:r>
              <w:rPr>
                <w:rFonts w:ascii="方正仿宋_GBK"/>
                <w:kern w:val="0"/>
                <w:sz w:val="21"/>
                <w:szCs w:val="21"/>
              </w:rPr>
              <w:t>3.</w:t>
            </w:r>
            <w:r>
              <w:rPr>
                <w:rFonts w:hint="eastAsia" w:ascii="方正仿宋_GBK"/>
                <w:kern w:val="0"/>
                <w:sz w:val="21"/>
                <w:szCs w:val="21"/>
              </w:rPr>
              <w:t>北区应控制发展高污染化工企业。</w:t>
            </w:r>
          </w:p>
          <w:p>
            <w:pPr>
              <w:adjustRightInd w:val="0"/>
              <w:snapToGrid w:val="0"/>
              <w:spacing w:line="220" w:lineRule="exact"/>
              <w:jc w:val="left"/>
              <w:rPr>
                <w:rFonts w:ascii="方正仿宋_GBK"/>
                <w:kern w:val="0"/>
                <w:sz w:val="21"/>
                <w:szCs w:val="21"/>
              </w:rPr>
            </w:pPr>
            <w:r>
              <w:rPr>
                <w:rFonts w:ascii="方正仿宋_GBK"/>
                <w:kern w:val="0"/>
                <w:sz w:val="21"/>
                <w:szCs w:val="21"/>
              </w:rPr>
              <w:t>4.</w:t>
            </w:r>
            <w:r>
              <w:rPr>
                <w:rFonts w:hint="eastAsia" w:ascii="方正仿宋_GBK"/>
                <w:kern w:val="0"/>
                <w:sz w:val="21"/>
                <w:szCs w:val="21"/>
              </w:rPr>
              <w:t>控制新增高耗水的工业项目，造纸业发展应立足于现有企业升级优化。</w:t>
            </w:r>
            <w:r>
              <w:rPr>
                <w:rFonts w:ascii="方正仿宋_GBK"/>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82" w:hRule="atLeast"/>
          <w:jc w:val="center"/>
        </w:trPr>
        <w:tc>
          <w:tcPr>
            <w:tcW w:w="663" w:type="dxa"/>
            <w:vMerge w:val="continue"/>
            <w:vAlign w:val="center"/>
          </w:tcPr>
          <w:p>
            <w:pPr>
              <w:adjustRightInd w:val="0"/>
              <w:snapToGrid w:val="0"/>
              <w:spacing w:line="240" w:lineRule="exact"/>
              <w:rPr>
                <w:rFonts w:ascii="方正仿宋_GBK"/>
                <w:kern w:val="0"/>
                <w:sz w:val="21"/>
                <w:szCs w:val="21"/>
              </w:rPr>
            </w:pPr>
          </w:p>
        </w:tc>
        <w:tc>
          <w:tcPr>
            <w:tcW w:w="741" w:type="dxa"/>
            <w:vMerge w:val="continue"/>
            <w:vAlign w:val="center"/>
          </w:tcPr>
          <w:p>
            <w:pPr>
              <w:adjustRightInd w:val="0"/>
              <w:snapToGrid w:val="0"/>
              <w:spacing w:line="240" w:lineRule="exact"/>
              <w:rPr>
                <w:rFonts w:ascii="方正仿宋_GBK"/>
                <w:kern w:val="0"/>
                <w:sz w:val="21"/>
                <w:szCs w:val="21"/>
              </w:rPr>
            </w:pPr>
          </w:p>
        </w:tc>
        <w:tc>
          <w:tcPr>
            <w:tcW w:w="762" w:type="dxa"/>
            <w:vMerge w:val="continue"/>
            <w:vAlign w:val="center"/>
          </w:tcPr>
          <w:p>
            <w:pPr>
              <w:adjustRightInd w:val="0"/>
              <w:snapToGrid w:val="0"/>
              <w:spacing w:line="240" w:lineRule="exact"/>
              <w:rPr>
                <w:rFonts w:ascii="方正仿宋_GBK"/>
                <w:kern w:val="0"/>
                <w:sz w:val="21"/>
                <w:szCs w:val="21"/>
              </w:rPr>
            </w:pPr>
          </w:p>
        </w:tc>
        <w:tc>
          <w:tcPr>
            <w:tcW w:w="723" w:type="dxa"/>
            <w:vMerge w:val="continue"/>
            <w:vAlign w:val="center"/>
          </w:tcPr>
          <w:p>
            <w:pPr>
              <w:adjustRightInd w:val="0"/>
              <w:snapToGrid w:val="0"/>
              <w:spacing w:line="240" w:lineRule="exact"/>
              <w:rPr>
                <w:rFonts w:ascii="方正仿宋_GBK"/>
                <w:kern w:val="0"/>
                <w:sz w:val="21"/>
                <w:szCs w:val="21"/>
              </w:rPr>
            </w:pPr>
          </w:p>
        </w:tc>
        <w:tc>
          <w:tcPr>
            <w:tcW w:w="2421" w:type="dxa"/>
            <w:vMerge w:val="continue"/>
            <w:vAlign w:val="center"/>
          </w:tcPr>
          <w:p>
            <w:pPr>
              <w:adjustRightInd w:val="0"/>
              <w:snapToGrid w:val="0"/>
              <w:spacing w:line="240" w:lineRule="exact"/>
              <w:jc w:val="left"/>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污染物排放管控</w:t>
            </w:r>
          </w:p>
        </w:tc>
        <w:tc>
          <w:tcPr>
            <w:tcW w:w="6749" w:type="dxa"/>
            <w:vAlign w:val="center"/>
          </w:tcPr>
          <w:p>
            <w:pPr>
              <w:adjustRightInd w:val="0"/>
              <w:snapToGrid w:val="0"/>
              <w:spacing w:line="220" w:lineRule="exact"/>
              <w:jc w:val="left"/>
              <w:rPr>
                <w:rFonts w:ascii="方正仿宋_GBK"/>
                <w:kern w:val="0"/>
                <w:sz w:val="21"/>
                <w:szCs w:val="21"/>
              </w:rPr>
            </w:pPr>
            <w:r>
              <w:rPr>
                <w:rFonts w:ascii="方正仿宋_GBK"/>
                <w:kern w:val="0"/>
                <w:sz w:val="21"/>
                <w:szCs w:val="21"/>
              </w:rPr>
              <w:t>1.</w:t>
            </w:r>
            <w:r>
              <w:rPr>
                <w:rFonts w:hint="eastAsia" w:ascii="方正仿宋_GBK"/>
                <w:kern w:val="0"/>
                <w:sz w:val="21"/>
                <w:szCs w:val="21"/>
              </w:rPr>
              <w:t>对工业产生的废气和大气污染物进行收集处理，确保废气达标排放，严格控制废气无组织排放。新、改、扩建项目若涉及排放挥发性有机物的车间，应安装废气回收、净化装置或采取一定的废气防控措施。</w:t>
            </w:r>
          </w:p>
          <w:p>
            <w:pPr>
              <w:adjustRightInd w:val="0"/>
              <w:snapToGrid w:val="0"/>
              <w:spacing w:line="220" w:lineRule="exact"/>
              <w:jc w:val="left"/>
              <w:rPr>
                <w:rFonts w:ascii="方正仿宋_GBK"/>
                <w:kern w:val="0"/>
                <w:sz w:val="21"/>
                <w:szCs w:val="21"/>
              </w:rPr>
            </w:pPr>
            <w:r>
              <w:rPr>
                <w:rFonts w:ascii="方正仿宋_GBK"/>
                <w:kern w:val="0"/>
                <w:sz w:val="21"/>
                <w:szCs w:val="21"/>
              </w:rPr>
              <w:t>2.</w:t>
            </w:r>
            <w:r>
              <w:rPr>
                <w:rFonts w:hint="eastAsia" w:ascii="方正仿宋_GBK"/>
                <w:kern w:val="0"/>
                <w:sz w:val="21"/>
                <w:szCs w:val="21"/>
              </w:rPr>
              <w:t>加强施工、道路、生产扬尘粉尘控制，减少城市建设裸露土地，加强交通污染治理。对人口集中居住区易扬尘场所要采取防尘措施，有效控制粉尘污染。</w:t>
            </w:r>
          </w:p>
          <w:p>
            <w:pPr>
              <w:adjustRightInd w:val="0"/>
              <w:snapToGrid w:val="0"/>
              <w:spacing w:line="220" w:lineRule="exact"/>
              <w:jc w:val="left"/>
              <w:rPr>
                <w:rFonts w:ascii="方正仿宋_GBK"/>
                <w:spacing w:val="-6"/>
                <w:kern w:val="0"/>
                <w:sz w:val="21"/>
                <w:szCs w:val="21"/>
              </w:rPr>
            </w:pPr>
            <w:r>
              <w:rPr>
                <w:rFonts w:ascii="方正仿宋_GBK"/>
                <w:spacing w:val="-6"/>
                <w:kern w:val="0"/>
                <w:sz w:val="21"/>
                <w:szCs w:val="21"/>
              </w:rPr>
              <w:t>3.</w:t>
            </w:r>
            <w:r>
              <w:rPr>
                <w:rFonts w:hint="eastAsia" w:ascii="方正仿宋_GBK"/>
                <w:spacing w:val="-6"/>
                <w:kern w:val="0"/>
                <w:sz w:val="21"/>
                <w:szCs w:val="21"/>
              </w:rPr>
              <w:t>潼南区城市污水处理厂提标执行城镇污水处理厂污染物排放标准一级</w:t>
            </w:r>
            <w:r>
              <w:rPr>
                <w:rFonts w:ascii="方正仿宋_GBK"/>
                <w:spacing w:val="-6"/>
                <w:kern w:val="0"/>
                <w:sz w:val="21"/>
                <w:szCs w:val="21"/>
              </w:rPr>
              <w:t>A</w:t>
            </w:r>
            <w:r>
              <w:rPr>
                <w:rFonts w:hint="eastAsia" w:ascii="方正仿宋_GBK"/>
                <w:spacing w:val="-6"/>
                <w:kern w:val="0"/>
                <w:sz w:val="21"/>
                <w:szCs w:val="21"/>
              </w:rPr>
              <w:t>标。</w:t>
            </w:r>
          </w:p>
          <w:p>
            <w:pPr>
              <w:adjustRightInd w:val="0"/>
              <w:snapToGrid w:val="0"/>
              <w:spacing w:line="220" w:lineRule="exact"/>
              <w:jc w:val="left"/>
              <w:rPr>
                <w:rFonts w:ascii="方正仿宋_GBK"/>
                <w:kern w:val="0"/>
                <w:sz w:val="21"/>
                <w:szCs w:val="21"/>
              </w:rPr>
            </w:pPr>
            <w:r>
              <w:rPr>
                <w:rFonts w:ascii="方正仿宋_GBK"/>
                <w:kern w:val="0"/>
                <w:sz w:val="21"/>
                <w:szCs w:val="21"/>
              </w:rPr>
              <w:t>4.</w:t>
            </w:r>
            <w:r>
              <w:rPr>
                <w:rFonts w:hint="eastAsia" w:ascii="方正仿宋_GBK"/>
                <w:kern w:val="0"/>
                <w:sz w:val="21"/>
                <w:szCs w:val="21"/>
              </w:rPr>
              <w:t>禽畜养殖在源头上依法“严格养殖准入”；调整优化布局，建设畜禽粪污等农业有机废弃物收集、转化、利用网络体系，鼓励在养殖密集区域建立粪污集中处理中心等全面进行污染防控，畜禽养殖污水和废弃物实行资源化利用，不直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7" w:hRule="atLeast"/>
          <w:jc w:val="center"/>
        </w:trPr>
        <w:tc>
          <w:tcPr>
            <w:tcW w:w="663" w:type="dxa"/>
            <w:vMerge w:val="continue"/>
            <w:vAlign w:val="center"/>
          </w:tcPr>
          <w:p>
            <w:pPr>
              <w:adjustRightInd w:val="0"/>
              <w:snapToGrid w:val="0"/>
              <w:spacing w:line="240" w:lineRule="exact"/>
              <w:rPr>
                <w:rFonts w:ascii="方正仿宋_GBK"/>
                <w:kern w:val="0"/>
                <w:sz w:val="21"/>
                <w:szCs w:val="21"/>
              </w:rPr>
            </w:pPr>
          </w:p>
        </w:tc>
        <w:tc>
          <w:tcPr>
            <w:tcW w:w="741" w:type="dxa"/>
            <w:vMerge w:val="continue"/>
            <w:vAlign w:val="center"/>
          </w:tcPr>
          <w:p>
            <w:pPr>
              <w:adjustRightInd w:val="0"/>
              <w:snapToGrid w:val="0"/>
              <w:spacing w:line="240" w:lineRule="exact"/>
              <w:rPr>
                <w:rFonts w:ascii="方正仿宋_GBK"/>
                <w:kern w:val="0"/>
                <w:sz w:val="21"/>
                <w:szCs w:val="21"/>
              </w:rPr>
            </w:pPr>
          </w:p>
        </w:tc>
        <w:tc>
          <w:tcPr>
            <w:tcW w:w="762" w:type="dxa"/>
            <w:vMerge w:val="continue"/>
            <w:vAlign w:val="center"/>
          </w:tcPr>
          <w:p>
            <w:pPr>
              <w:adjustRightInd w:val="0"/>
              <w:snapToGrid w:val="0"/>
              <w:spacing w:line="240" w:lineRule="exact"/>
              <w:rPr>
                <w:rFonts w:ascii="方正仿宋_GBK"/>
                <w:kern w:val="0"/>
                <w:sz w:val="21"/>
                <w:szCs w:val="21"/>
              </w:rPr>
            </w:pPr>
          </w:p>
        </w:tc>
        <w:tc>
          <w:tcPr>
            <w:tcW w:w="723" w:type="dxa"/>
            <w:vMerge w:val="continue"/>
            <w:vAlign w:val="center"/>
          </w:tcPr>
          <w:p>
            <w:pPr>
              <w:adjustRightInd w:val="0"/>
              <w:snapToGrid w:val="0"/>
              <w:spacing w:line="240" w:lineRule="exact"/>
              <w:rPr>
                <w:rFonts w:ascii="方正仿宋_GBK"/>
                <w:kern w:val="0"/>
                <w:sz w:val="21"/>
                <w:szCs w:val="21"/>
              </w:rPr>
            </w:pPr>
          </w:p>
        </w:tc>
        <w:tc>
          <w:tcPr>
            <w:tcW w:w="2421" w:type="dxa"/>
            <w:vMerge w:val="continue"/>
            <w:vAlign w:val="center"/>
          </w:tcPr>
          <w:p>
            <w:pPr>
              <w:adjustRightInd w:val="0"/>
              <w:snapToGrid w:val="0"/>
              <w:spacing w:line="240" w:lineRule="exact"/>
              <w:jc w:val="left"/>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环境风险防控</w:t>
            </w:r>
          </w:p>
        </w:tc>
        <w:tc>
          <w:tcPr>
            <w:tcW w:w="6749" w:type="dxa"/>
            <w:vAlign w:val="center"/>
          </w:tcPr>
          <w:p>
            <w:pPr>
              <w:adjustRightInd w:val="0"/>
              <w:snapToGrid w:val="0"/>
              <w:spacing w:line="220" w:lineRule="exact"/>
              <w:jc w:val="left"/>
              <w:rPr>
                <w:rFonts w:ascii="方正仿宋_GBK"/>
                <w:kern w:val="0"/>
                <w:sz w:val="21"/>
                <w:szCs w:val="21"/>
              </w:rPr>
            </w:pPr>
            <w:r>
              <w:rPr>
                <w:rFonts w:ascii="方正仿宋_GBK"/>
                <w:kern w:val="0"/>
                <w:sz w:val="21"/>
                <w:szCs w:val="21"/>
              </w:rPr>
              <w:t>1.</w:t>
            </w:r>
            <w:r>
              <w:rPr>
                <w:rFonts w:hint="eastAsia" w:ascii="方正仿宋_GBK"/>
                <w:kern w:val="0"/>
                <w:sz w:val="21"/>
                <w:szCs w:val="21"/>
              </w:rPr>
              <w:t>建立健全园区危险化学品运输管理和危险废物管理机制。</w:t>
            </w:r>
          </w:p>
          <w:p>
            <w:pPr>
              <w:adjustRightInd w:val="0"/>
              <w:snapToGrid w:val="0"/>
              <w:spacing w:line="220" w:lineRule="exact"/>
              <w:jc w:val="left"/>
              <w:rPr>
                <w:rFonts w:ascii="方正仿宋_GBK"/>
                <w:kern w:val="0"/>
                <w:sz w:val="21"/>
                <w:szCs w:val="21"/>
              </w:rPr>
            </w:pPr>
            <w:r>
              <w:rPr>
                <w:rFonts w:ascii="方正仿宋_GBK"/>
                <w:kern w:val="0"/>
                <w:sz w:val="21"/>
                <w:szCs w:val="21"/>
              </w:rPr>
              <w:t>2.</w:t>
            </w:r>
            <w:r>
              <w:rPr>
                <w:rFonts w:hint="eastAsia" w:ascii="方正仿宋_GBK"/>
                <w:kern w:val="0"/>
                <w:sz w:val="21"/>
                <w:szCs w:val="21"/>
              </w:rPr>
              <w:t>建立完善的园区事故污水风险防控体系。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2" w:hRule="atLeast"/>
          <w:jc w:val="center"/>
        </w:trPr>
        <w:tc>
          <w:tcPr>
            <w:tcW w:w="663" w:type="dxa"/>
            <w:vMerge w:val="continue"/>
            <w:vAlign w:val="center"/>
          </w:tcPr>
          <w:p>
            <w:pPr>
              <w:adjustRightInd w:val="0"/>
              <w:snapToGrid w:val="0"/>
              <w:spacing w:line="240" w:lineRule="exact"/>
              <w:rPr>
                <w:rFonts w:ascii="方正仿宋_GBK"/>
                <w:kern w:val="0"/>
                <w:sz w:val="21"/>
                <w:szCs w:val="21"/>
              </w:rPr>
            </w:pPr>
          </w:p>
        </w:tc>
        <w:tc>
          <w:tcPr>
            <w:tcW w:w="741" w:type="dxa"/>
            <w:vMerge w:val="continue"/>
            <w:vAlign w:val="center"/>
          </w:tcPr>
          <w:p>
            <w:pPr>
              <w:adjustRightInd w:val="0"/>
              <w:snapToGrid w:val="0"/>
              <w:spacing w:line="240" w:lineRule="exact"/>
              <w:rPr>
                <w:rFonts w:ascii="方正仿宋_GBK"/>
                <w:kern w:val="0"/>
                <w:sz w:val="21"/>
                <w:szCs w:val="21"/>
              </w:rPr>
            </w:pPr>
          </w:p>
        </w:tc>
        <w:tc>
          <w:tcPr>
            <w:tcW w:w="762" w:type="dxa"/>
            <w:vMerge w:val="continue"/>
            <w:vAlign w:val="center"/>
          </w:tcPr>
          <w:p>
            <w:pPr>
              <w:adjustRightInd w:val="0"/>
              <w:snapToGrid w:val="0"/>
              <w:spacing w:line="240" w:lineRule="exact"/>
              <w:rPr>
                <w:rFonts w:ascii="方正仿宋_GBK"/>
                <w:kern w:val="0"/>
                <w:sz w:val="21"/>
                <w:szCs w:val="21"/>
              </w:rPr>
            </w:pPr>
          </w:p>
        </w:tc>
        <w:tc>
          <w:tcPr>
            <w:tcW w:w="723" w:type="dxa"/>
            <w:vMerge w:val="continue"/>
            <w:vAlign w:val="center"/>
          </w:tcPr>
          <w:p>
            <w:pPr>
              <w:adjustRightInd w:val="0"/>
              <w:snapToGrid w:val="0"/>
              <w:spacing w:line="240" w:lineRule="exact"/>
              <w:rPr>
                <w:rFonts w:ascii="方正仿宋_GBK"/>
                <w:kern w:val="0"/>
                <w:sz w:val="21"/>
                <w:szCs w:val="21"/>
              </w:rPr>
            </w:pPr>
          </w:p>
        </w:tc>
        <w:tc>
          <w:tcPr>
            <w:tcW w:w="2421" w:type="dxa"/>
            <w:vMerge w:val="continue"/>
            <w:vAlign w:val="center"/>
          </w:tcPr>
          <w:p>
            <w:pPr>
              <w:adjustRightInd w:val="0"/>
              <w:snapToGrid w:val="0"/>
              <w:spacing w:line="240" w:lineRule="exact"/>
              <w:jc w:val="left"/>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资源开发效率要求</w:t>
            </w:r>
          </w:p>
        </w:tc>
        <w:tc>
          <w:tcPr>
            <w:tcW w:w="6749" w:type="dxa"/>
            <w:vAlign w:val="center"/>
          </w:tcPr>
          <w:p>
            <w:pPr>
              <w:adjustRightInd w:val="0"/>
              <w:snapToGrid w:val="0"/>
              <w:spacing w:line="220" w:lineRule="exact"/>
              <w:ind w:firstLine="210" w:firstLineChars="100"/>
              <w:jc w:val="left"/>
              <w:rPr>
                <w:rFonts w:ascii="方正仿宋_GBK"/>
                <w:kern w:val="0"/>
                <w:sz w:val="21"/>
                <w:szCs w:val="21"/>
              </w:rPr>
            </w:pPr>
            <w:r>
              <w:rPr>
                <w:rFonts w:ascii="方正仿宋_GBK"/>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3" w:hRule="atLeast"/>
          <w:jc w:val="center"/>
        </w:trPr>
        <w:tc>
          <w:tcPr>
            <w:tcW w:w="663" w:type="dxa"/>
            <w:vMerge w:val="restart"/>
            <w:vAlign w:val="center"/>
          </w:tcPr>
          <w:p>
            <w:pPr>
              <w:adjustRightInd w:val="0"/>
              <w:snapToGrid w:val="0"/>
              <w:spacing w:line="240" w:lineRule="exact"/>
              <w:jc w:val="center"/>
              <w:rPr>
                <w:rFonts w:ascii="方正仿宋_GBK"/>
                <w:kern w:val="0"/>
                <w:sz w:val="21"/>
                <w:szCs w:val="21"/>
              </w:rPr>
            </w:pPr>
            <w:r>
              <w:rPr>
                <w:rFonts w:ascii="方正仿宋_GBK"/>
                <w:kern w:val="0"/>
                <w:sz w:val="21"/>
                <w:szCs w:val="21"/>
              </w:rPr>
              <w:t>ZH50015220004</w:t>
            </w:r>
          </w:p>
        </w:tc>
        <w:tc>
          <w:tcPr>
            <w:tcW w:w="741"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潼南区重点管控单元</w:t>
            </w:r>
            <w:r>
              <w:rPr>
                <w:rFonts w:ascii="方正仿宋_GBK"/>
                <w:kern w:val="0"/>
                <w:sz w:val="21"/>
                <w:szCs w:val="21"/>
              </w:rPr>
              <w:t>-</w:t>
            </w:r>
            <w:r>
              <w:rPr>
                <w:rFonts w:hint="eastAsia" w:ascii="方正仿宋_GBK"/>
                <w:kern w:val="0"/>
                <w:sz w:val="21"/>
                <w:szCs w:val="21"/>
              </w:rPr>
              <w:t>涪江太和</w:t>
            </w:r>
          </w:p>
        </w:tc>
        <w:tc>
          <w:tcPr>
            <w:tcW w:w="762"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重点管控单元</w:t>
            </w:r>
            <w:r>
              <w:rPr>
                <w:rFonts w:ascii="方正仿宋_GBK"/>
                <w:kern w:val="0"/>
                <w:sz w:val="21"/>
                <w:szCs w:val="21"/>
              </w:rPr>
              <w:t>4</w:t>
            </w:r>
          </w:p>
        </w:tc>
        <w:tc>
          <w:tcPr>
            <w:tcW w:w="723"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包含：水环境农业污染重点管控区</w:t>
            </w:r>
          </w:p>
        </w:tc>
        <w:tc>
          <w:tcPr>
            <w:tcW w:w="2421" w:type="dxa"/>
            <w:vMerge w:val="restart"/>
            <w:vAlign w:val="center"/>
          </w:tcPr>
          <w:p>
            <w:pPr>
              <w:adjustRightInd w:val="0"/>
              <w:snapToGrid w:val="0"/>
              <w:spacing w:line="240" w:lineRule="exact"/>
              <w:jc w:val="left"/>
              <w:rPr>
                <w:rFonts w:ascii="方正仿宋_GBK"/>
                <w:kern w:val="0"/>
                <w:sz w:val="21"/>
                <w:szCs w:val="21"/>
              </w:rPr>
            </w:pPr>
            <w:r>
              <w:rPr>
                <w:rFonts w:hint="eastAsia" w:ascii="方正仿宋_GBK"/>
                <w:b/>
                <w:kern w:val="0"/>
                <w:sz w:val="21"/>
                <w:szCs w:val="21"/>
              </w:rPr>
              <w:t>发展定位或保护要求：</w:t>
            </w:r>
            <w:r>
              <w:rPr>
                <w:rFonts w:hint="eastAsia" w:ascii="方正仿宋_GBK"/>
                <w:kern w:val="0"/>
                <w:sz w:val="21"/>
                <w:szCs w:val="21"/>
              </w:rPr>
              <w:t>农业及养殖业。</w:t>
            </w:r>
          </w:p>
          <w:p>
            <w:pPr>
              <w:adjustRightInd w:val="0"/>
              <w:snapToGrid w:val="0"/>
              <w:spacing w:line="240" w:lineRule="exact"/>
              <w:jc w:val="left"/>
              <w:rPr>
                <w:rFonts w:ascii="方正仿宋_GBK"/>
                <w:kern w:val="0"/>
                <w:sz w:val="21"/>
                <w:szCs w:val="21"/>
              </w:rPr>
            </w:pPr>
            <w:r>
              <w:rPr>
                <w:rFonts w:hint="eastAsia" w:ascii="方正仿宋_GBK"/>
                <w:b/>
                <w:kern w:val="0"/>
                <w:sz w:val="21"/>
                <w:szCs w:val="21"/>
              </w:rPr>
              <w:t>发展现状及问题：</w:t>
            </w:r>
            <w:r>
              <w:rPr>
                <w:rFonts w:hint="eastAsia" w:ascii="方正仿宋_GBK"/>
                <w:kern w:val="0"/>
                <w:sz w:val="21"/>
                <w:szCs w:val="21"/>
              </w:rPr>
              <w:t>禽畜养殖管理有待进一步完善，还土还田使用量与耕地不匹配，易产生农业面源污染。</w:t>
            </w:r>
          </w:p>
          <w:p>
            <w:pPr>
              <w:adjustRightInd w:val="0"/>
              <w:snapToGrid w:val="0"/>
              <w:spacing w:line="240" w:lineRule="exact"/>
              <w:jc w:val="left"/>
              <w:rPr>
                <w:rFonts w:ascii="方正仿宋_GBK"/>
                <w:kern w:val="0"/>
                <w:sz w:val="21"/>
                <w:szCs w:val="21"/>
              </w:rPr>
            </w:pPr>
            <w:r>
              <w:rPr>
                <w:rFonts w:hint="eastAsia" w:ascii="方正仿宋_GBK"/>
                <w:b/>
                <w:kern w:val="0"/>
                <w:sz w:val="21"/>
                <w:szCs w:val="21"/>
              </w:rPr>
              <w:t>环境要素主要问题：</w:t>
            </w:r>
            <w:r>
              <w:rPr>
                <w:rFonts w:hint="eastAsia" w:ascii="方正仿宋_GBK"/>
                <w:kern w:val="0"/>
                <w:sz w:val="21"/>
                <w:szCs w:val="21"/>
              </w:rPr>
              <w:t>面源污染，禽畜养殖污染，水土流失。</w:t>
            </w:r>
          </w:p>
        </w:tc>
        <w:tc>
          <w:tcPr>
            <w:tcW w:w="1381"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执行水环境农业污染重点管控区市级及主城西片区总体管控要求</w:t>
            </w: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空间布局约束</w:t>
            </w:r>
          </w:p>
        </w:tc>
        <w:tc>
          <w:tcPr>
            <w:tcW w:w="6749" w:type="dxa"/>
            <w:vAlign w:val="center"/>
          </w:tcPr>
          <w:p>
            <w:pPr>
              <w:adjustRightInd w:val="0"/>
              <w:snapToGrid w:val="0"/>
              <w:spacing w:line="220" w:lineRule="exact"/>
              <w:jc w:val="left"/>
              <w:rPr>
                <w:rFonts w:ascii="方正仿宋_GBK"/>
                <w:kern w:val="0"/>
                <w:sz w:val="21"/>
                <w:szCs w:val="21"/>
              </w:rPr>
            </w:pPr>
            <w:r>
              <w:rPr>
                <w:rFonts w:hint="eastAsia" w:ascii="方正仿宋_GBK"/>
                <w:kern w:val="0"/>
                <w:sz w:val="21"/>
                <w:szCs w:val="21"/>
              </w:rPr>
              <w:t>合理发展养殖业，在“蔬菜基地”周边发展，“以地定畜”，同时，处理好老养殖场的污染防治。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62" w:hRule="atLeast"/>
          <w:jc w:val="center"/>
        </w:trPr>
        <w:tc>
          <w:tcPr>
            <w:tcW w:w="663" w:type="dxa"/>
            <w:vMerge w:val="continue"/>
            <w:vAlign w:val="center"/>
          </w:tcPr>
          <w:p>
            <w:pPr>
              <w:adjustRightInd w:val="0"/>
              <w:snapToGrid w:val="0"/>
              <w:spacing w:line="240" w:lineRule="exact"/>
              <w:rPr>
                <w:rFonts w:ascii="方正仿宋_GBK"/>
                <w:kern w:val="0"/>
                <w:sz w:val="21"/>
                <w:szCs w:val="21"/>
              </w:rPr>
            </w:pPr>
          </w:p>
        </w:tc>
        <w:tc>
          <w:tcPr>
            <w:tcW w:w="741" w:type="dxa"/>
            <w:vMerge w:val="continue"/>
            <w:vAlign w:val="center"/>
          </w:tcPr>
          <w:p>
            <w:pPr>
              <w:adjustRightInd w:val="0"/>
              <w:snapToGrid w:val="0"/>
              <w:spacing w:line="240" w:lineRule="exact"/>
              <w:rPr>
                <w:rFonts w:ascii="方正仿宋_GBK"/>
                <w:kern w:val="0"/>
                <w:sz w:val="21"/>
                <w:szCs w:val="21"/>
              </w:rPr>
            </w:pPr>
          </w:p>
        </w:tc>
        <w:tc>
          <w:tcPr>
            <w:tcW w:w="762" w:type="dxa"/>
            <w:vMerge w:val="continue"/>
            <w:vAlign w:val="center"/>
          </w:tcPr>
          <w:p>
            <w:pPr>
              <w:adjustRightInd w:val="0"/>
              <w:snapToGrid w:val="0"/>
              <w:spacing w:line="240" w:lineRule="exact"/>
              <w:rPr>
                <w:rFonts w:ascii="方正仿宋_GBK"/>
                <w:kern w:val="0"/>
                <w:sz w:val="21"/>
                <w:szCs w:val="21"/>
              </w:rPr>
            </w:pPr>
          </w:p>
        </w:tc>
        <w:tc>
          <w:tcPr>
            <w:tcW w:w="723" w:type="dxa"/>
            <w:vMerge w:val="continue"/>
            <w:vAlign w:val="center"/>
          </w:tcPr>
          <w:p>
            <w:pPr>
              <w:adjustRightInd w:val="0"/>
              <w:snapToGrid w:val="0"/>
              <w:spacing w:line="240" w:lineRule="exact"/>
              <w:rPr>
                <w:rFonts w:ascii="方正仿宋_GBK"/>
                <w:kern w:val="0"/>
                <w:sz w:val="21"/>
                <w:szCs w:val="21"/>
              </w:rPr>
            </w:pPr>
          </w:p>
        </w:tc>
        <w:tc>
          <w:tcPr>
            <w:tcW w:w="2421" w:type="dxa"/>
            <w:vMerge w:val="continue"/>
            <w:vAlign w:val="center"/>
          </w:tcPr>
          <w:p>
            <w:pPr>
              <w:adjustRightInd w:val="0"/>
              <w:snapToGrid w:val="0"/>
              <w:spacing w:line="240" w:lineRule="exact"/>
              <w:jc w:val="left"/>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污染物排放</w:t>
            </w:r>
          </w:p>
          <w:p>
            <w:pPr>
              <w:adjustRightInd w:val="0"/>
              <w:snapToGrid w:val="0"/>
              <w:spacing w:line="240" w:lineRule="exact"/>
              <w:jc w:val="center"/>
              <w:rPr>
                <w:rFonts w:ascii="方正仿宋_GBK"/>
                <w:kern w:val="0"/>
                <w:sz w:val="21"/>
                <w:szCs w:val="21"/>
              </w:rPr>
            </w:pPr>
            <w:r>
              <w:rPr>
                <w:rFonts w:hint="eastAsia" w:ascii="方正仿宋_GBK"/>
                <w:kern w:val="0"/>
                <w:sz w:val="21"/>
                <w:szCs w:val="21"/>
              </w:rPr>
              <w:t>管控</w:t>
            </w:r>
          </w:p>
        </w:tc>
        <w:tc>
          <w:tcPr>
            <w:tcW w:w="6749" w:type="dxa"/>
            <w:vAlign w:val="center"/>
          </w:tcPr>
          <w:p>
            <w:pPr>
              <w:numPr>
                <w:ilvl w:val="0"/>
                <w:numId w:val="4"/>
              </w:numPr>
              <w:adjustRightInd w:val="0"/>
              <w:snapToGrid w:val="0"/>
              <w:spacing w:line="240" w:lineRule="exact"/>
              <w:jc w:val="left"/>
              <w:rPr>
                <w:rFonts w:ascii="方正仿宋_GBK"/>
                <w:kern w:val="0"/>
                <w:sz w:val="21"/>
                <w:szCs w:val="21"/>
              </w:rPr>
            </w:pPr>
            <w:r>
              <w:rPr>
                <w:rFonts w:hint="eastAsia" w:ascii="方正仿宋_GBK"/>
                <w:kern w:val="0"/>
                <w:sz w:val="21"/>
                <w:szCs w:val="21"/>
              </w:rPr>
              <w:t>加快天然气管网建设，控制生活用煤数量，推动清洁能源使用。</w:t>
            </w:r>
          </w:p>
          <w:p>
            <w:pPr>
              <w:numPr>
                <w:ilvl w:val="0"/>
                <w:numId w:val="4"/>
              </w:numPr>
              <w:adjustRightInd w:val="0"/>
              <w:snapToGrid w:val="0"/>
              <w:spacing w:line="240" w:lineRule="exact"/>
              <w:jc w:val="left"/>
              <w:rPr>
                <w:rFonts w:ascii="方正仿宋_GBK"/>
                <w:kern w:val="0"/>
                <w:sz w:val="21"/>
                <w:szCs w:val="21"/>
              </w:rPr>
            </w:pPr>
            <w:r>
              <w:rPr>
                <w:rFonts w:hint="eastAsia" w:ascii="方正仿宋_GBK"/>
                <w:kern w:val="0"/>
                <w:sz w:val="21"/>
                <w:szCs w:val="21"/>
              </w:rPr>
              <w:t>加强施工、道路、生产扬尘粉尘控制，减少镇区建设裸露土地；加强交通污染治理。</w:t>
            </w:r>
          </w:p>
          <w:p>
            <w:pPr>
              <w:numPr>
                <w:ilvl w:val="0"/>
                <w:numId w:val="4"/>
              </w:numPr>
              <w:adjustRightInd w:val="0"/>
              <w:snapToGrid w:val="0"/>
              <w:spacing w:line="240" w:lineRule="exact"/>
              <w:jc w:val="left"/>
              <w:rPr>
                <w:rFonts w:ascii="方正仿宋_GBK"/>
                <w:kern w:val="0"/>
                <w:sz w:val="21"/>
                <w:szCs w:val="21"/>
              </w:rPr>
            </w:pPr>
            <w:r>
              <w:rPr>
                <w:rFonts w:hint="eastAsia" w:ascii="方正仿宋_GBK"/>
                <w:kern w:val="0"/>
                <w:sz w:val="21"/>
                <w:szCs w:val="21"/>
              </w:rPr>
              <w:t>推广秸秆机械化粉碎还田、秸秆青贮、秸秆气化等综合利用技术，提高秸秆综合利用效率，以利用促禁烧。</w:t>
            </w:r>
          </w:p>
          <w:p>
            <w:pPr>
              <w:numPr>
                <w:ilvl w:val="0"/>
                <w:numId w:val="4"/>
              </w:numPr>
              <w:adjustRightInd w:val="0"/>
              <w:snapToGrid w:val="0"/>
              <w:spacing w:line="240" w:lineRule="exact"/>
              <w:jc w:val="left"/>
              <w:rPr>
                <w:rFonts w:ascii="方正仿宋_GBK"/>
                <w:kern w:val="0"/>
                <w:sz w:val="21"/>
                <w:szCs w:val="21"/>
              </w:rPr>
            </w:pPr>
            <w:r>
              <w:rPr>
                <w:rFonts w:hint="eastAsia" w:ascii="方正仿宋_GBK"/>
                <w:kern w:val="0"/>
                <w:sz w:val="21"/>
                <w:szCs w:val="21"/>
              </w:rPr>
              <w:t>禽畜养殖在源头上依法“严格养殖准入”；调整优化布局，建设畜禽粪污等农业有机废弃物收集、转化、利用网络体系，鼓励在养殖密集区域建立粪污集中处理中心等全面进行污染防控，畜禽养殖污水和废弃物实行资源化利用，不直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8" w:hRule="atLeast"/>
          <w:jc w:val="center"/>
        </w:trPr>
        <w:tc>
          <w:tcPr>
            <w:tcW w:w="663" w:type="dxa"/>
            <w:vMerge w:val="restart"/>
            <w:vAlign w:val="center"/>
          </w:tcPr>
          <w:p>
            <w:pPr>
              <w:adjustRightInd w:val="0"/>
              <w:snapToGrid w:val="0"/>
              <w:spacing w:line="240" w:lineRule="exact"/>
              <w:jc w:val="center"/>
              <w:rPr>
                <w:rFonts w:ascii="方正仿宋_GBK"/>
                <w:kern w:val="0"/>
                <w:sz w:val="21"/>
                <w:szCs w:val="21"/>
              </w:rPr>
            </w:pPr>
            <w:r>
              <w:rPr>
                <w:rFonts w:ascii="方正仿宋_GBK"/>
                <w:kern w:val="0"/>
                <w:sz w:val="21"/>
                <w:szCs w:val="21"/>
              </w:rPr>
              <w:t>ZH50015220004</w:t>
            </w:r>
          </w:p>
        </w:tc>
        <w:tc>
          <w:tcPr>
            <w:tcW w:w="741"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潼南区重点管控单元</w:t>
            </w:r>
            <w:r>
              <w:rPr>
                <w:rFonts w:ascii="方正仿宋_GBK"/>
                <w:kern w:val="0"/>
                <w:sz w:val="21"/>
                <w:szCs w:val="21"/>
              </w:rPr>
              <w:t>-</w:t>
            </w:r>
            <w:r>
              <w:rPr>
                <w:rFonts w:hint="eastAsia" w:ascii="方正仿宋_GBK"/>
                <w:kern w:val="0"/>
                <w:sz w:val="21"/>
                <w:szCs w:val="21"/>
              </w:rPr>
              <w:t>涪江太和</w:t>
            </w:r>
          </w:p>
        </w:tc>
        <w:tc>
          <w:tcPr>
            <w:tcW w:w="762"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重点管控单元</w:t>
            </w:r>
            <w:r>
              <w:rPr>
                <w:rFonts w:ascii="方正仿宋_GBK"/>
                <w:kern w:val="0"/>
                <w:sz w:val="21"/>
                <w:szCs w:val="21"/>
              </w:rPr>
              <w:t>4</w:t>
            </w:r>
          </w:p>
        </w:tc>
        <w:tc>
          <w:tcPr>
            <w:tcW w:w="723"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包含：水环境农业污染重点管控区</w:t>
            </w:r>
          </w:p>
        </w:tc>
        <w:tc>
          <w:tcPr>
            <w:tcW w:w="2421" w:type="dxa"/>
            <w:vMerge w:val="restart"/>
            <w:vAlign w:val="center"/>
          </w:tcPr>
          <w:p>
            <w:pPr>
              <w:adjustRightInd w:val="0"/>
              <w:snapToGrid w:val="0"/>
              <w:spacing w:line="240" w:lineRule="exact"/>
              <w:jc w:val="left"/>
              <w:rPr>
                <w:rFonts w:ascii="方正仿宋_GBK"/>
                <w:spacing w:val="-14"/>
                <w:kern w:val="0"/>
                <w:sz w:val="21"/>
                <w:szCs w:val="21"/>
              </w:rPr>
            </w:pPr>
            <w:r>
              <w:rPr>
                <w:rFonts w:hint="eastAsia" w:ascii="方正仿宋_GBK"/>
                <w:b/>
                <w:spacing w:val="-14"/>
                <w:kern w:val="0"/>
                <w:sz w:val="21"/>
                <w:szCs w:val="21"/>
              </w:rPr>
              <w:t>发展定位或保护要求：</w:t>
            </w:r>
            <w:r>
              <w:rPr>
                <w:rFonts w:hint="eastAsia" w:ascii="方正仿宋_GBK"/>
                <w:spacing w:val="-14"/>
                <w:kern w:val="0"/>
                <w:sz w:val="21"/>
                <w:szCs w:val="21"/>
              </w:rPr>
              <w:t>农业及养殖业。</w:t>
            </w:r>
          </w:p>
          <w:p>
            <w:pPr>
              <w:adjustRightInd w:val="0"/>
              <w:snapToGrid w:val="0"/>
              <w:spacing w:line="240" w:lineRule="exact"/>
              <w:jc w:val="left"/>
              <w:rPr>
                <w:rFonts w:ascii="方正仿宋_GBK"/>
                <w:spacing w:val="-14"/>
                <w:kern w:val="0"/>
                <w:sz w:val="21"/>
                <w:szCs w:val="21"/>
              </w:rPr>
            </w:pPr>
            <w:r>
              <w:rPr>
                <w:rFonts w:hint="eastAsia" w:ascii="方正仿宋_GBK"/>
                <w:b/>
                <w:spacing w:val="-14"/>
                <w:kern w:val="0"/>
                <w:sz w:val="21"/>
                <w:szCs w:val="21"/>
              </w:rPr>
              <w:t>发展现状及问题：</w:t>
            </w:r>
            <w:r>
              <w:rPr>
                <w:rFonts w:hint="eastAsia" w:ascii="方正仿宋_GBK"/>
                <w:spacing w:val="-14"/>
                <w:kern w:val="0"/>
                <w:sz w:val="21"/>
                <w:szCs w:val="21"/>
              </w:rPr>
              <w:t>禽畜养殖管理有待进一步完善，还土还田使用量与耕地不匹配，易产生农业面源污染。</w:t>
            </w:r>
          </w:p>
          <w:p>
            <w:pPr>
              <w:adjustRightInd w:val="0"/>
              <w:snapToGrid w:val="0"/>
              <w:spacing w:line="240" w:lineRule="exact"/>
              <w:jc w:val="left"/>
              <w:rPr>
                <w:rFonts w:ascii="方正仿宋_GBK"/>
                <w:kern w:val="0"/>
                <w:sz w:val="21"/>
                <w:szCs w:val="21"/>
              </w:rPr>
            </w:pPr>
            <w:r>
              <w:rPr>
                <w:rFonts w:hint="eastAsia" w:ascii="方正仿宋_GBK"/>
                <w:b/>
                <w:spacing w:val="-14"/>
                <w:kern w:val="0"/>
                <w:sz w:val="21"/>
                <w:szCs w:val="21"/>
              </w:rPr>
              <w:t>环境要素主要问题：</w:t>
            </w:r>
            <w:r>
              <w:rPr>
                <w:rFonts w:hint="eastAsia" w:ascii="方正仿宋_GBK"/>
                <w:spacing w:val="-14"/>
                <w:kern w:val="0"/>
                <w:sz w:val="21"/>
                <w:szCs w:val="21"/>
              </w:rPr>
              <w:t>面源污染，禽畜养殖污染，水土流失。</w:t>
            </w:r>
          </w:p>
        </w:tc>
        <w:tc>
          <w:tcPr>
            <w:tcW w:w="1381"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执行水环境农业污染重点管控区市级及主城西片区总体管控要求</w:t>
            </w: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环境风险防控</w:t>
            </w:r>
          </w:p>
        </w:tc>
        <w:tc>
          <w:tcPr>
            <w:tcW w:w="6749" w:type="dxa"/>
            <w:vAlign w:val="center"/>
          </w:tcPr>
          <w:p>
            <w:pPr>
              <w:adjustRightInd w:val="0"/>
              <w:snapToGrid w:val="0"/>
              <w:spacing w:line="240" w:lineRule="exact"/>
              <w:jc w:val="left"/>
              <w:rPr>
                <w:rFonts w:ascii="方正仿宋_GBK"/>
                <w:kern w:val="0"/>
                <w:sz w:val="21"/>
                <w:szCs w:val="21"/>
              </w:rPr>
            </w:pPr>
            <w:r>
              <w:rPr>
                <w:rFonts w:ascii="方正仿宋_GBK"/>
                <w:kern w:val="0"/>
                <w:sz w:val="21"/>
                <w:szCs w:val="21"/>
              </w:rPr>
              <w:t>1.</w:t>
            </w:r>
            <w:r>
              <w:rPr>
                <w:rFonts w:hint="eastAsia" w:ascii="方正仿宋_GBK"/>
                <w:kern w:val="0"/>
                <w:sz w:val="21"/>
                <w:szCs w:val="21"/>
              </w:rPr>
              <w:t>规模化养殖企业污水处理设施应设置事故池，建立风险防控体系，制订应急预案。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1" w:hRule="atLeast"/>
          <w:jc w:val="center"/>
        </w:trPr>
        <w:tc>
          <w:tcPr>
            <w:tcW w:w="663" w:type="dxa"/>
            <w:vMerge w:val="continue"/>
            <w:vAlign w:val="center"/>
          </w:tcPr>
          <w:p>
            <w:pPr>
              <w:adjustRightInd w:val="0"/>
              <w:snapToGrid w:val="0"/>
              <w:spacing w:line="240" w:lineRule="exact"/>
              <w:rPr>
                <w:rFonts w:ascii="方正仿宋_GBK"/>
                <w:kern w:val="0"/>
                <w:sz w:val="21"/>
                <w:szCs w:val="21"/>
              </w:rPr>
            </w:pPr>
          </w:p>
        </w:tc>
        <w:tc>
          <w:tcPr>
            <w:tcW w:w="741" w:type="dxa"/>
            <w:vMerge w:val="continue"/>
            <w:vAlign w:val="center"/>
          </w:tcPr>
          <w:p>
            <w:pPr>
              <w:adjustRightInd w:val="0"/>
              <w:snapToGrid w:val="0"/>
              <w:spacing w:line="240" w:lineRule="exact"/>
              <w:rPr>
                <w:rFonts w:ascii="方正仿宋_GBK"/>
                <w:kern w:val="0"/>
                <w:sz w:val="21"/>
                <w:szCs w:val="21"/>
              </w:rPr>
            </w:pPr>
          </w:p>
        </w:tc>
        <w:tc>
          <w:tcPr>
            <w:tcW w:w="762" w:type="dxa"/>
            <w:vMerge w:val="continue"/>
            <w:vAlign w:val="center"/>
          </w:tcPr>
          <w:p>
            <w:pPr>
              <w:adjustRightInd w:val="0"/>
              <w:snapToGrid w:val="0"/>
              <w:spacing w:line="240" w:lineRule="exact"/>
              <w:rPr>
                <w:rFonts w:ascii="方正仿宋_GBK"/>
                <w:kern w:val="0"/>
                <w:sz w:val="21"/>
                <w:szCs w:val="21"/>
              </w:rPr>
            </w:pPr>
          </w:p>
        </w:tc>
        <w:tc>
          <w:tcPr>
            <w:tcW w:w="723" w:type="dxa"/>
            <w:vMerge w:val="continue"/>
            <w:vAlign w:val="center"/>
          </w:tcPr>
          <w:p>
            <w:pPr>
              <w:adjustRightInd w:val="0"/>
              <w:snapToGrid w:val="0"/>
              <w:spacing w:line="240" w:lineRule="exact"/>
              <w:rPr>
                <w:rFonts w:ascii="方正仿宋_GBK"/>
                <w:kern w:val="0"/>
                <w:sz w:val="21"/>
                <w:szCs w:val="21"/>
              </w:rPr>
            </w:pPr>
          </w:p>
        </w:tc>
        <w:tc>
          <w:tcPr>
            <w:tcW w:w="2421" w:type="dxa"/>
            <w:vMerge w:val="continue"/>
            <w:vAlign w:val="center"/>
          </w:tcPr>
          <w:p>
            <w:pPr>
              <w:adjustRightInd w:val="0"/>
              <w:snapToGrid w:val="0"/>
              <w:spacing w:line="240" w:lineRule="exact"/>
              <w:jc w:val="left"/>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资源开发效率要求</w:t>
            </w:r>
          </w:p>
        </w:tc>
        <w:tc>
          <w:tcPr>
            <w:tcW w:w="6749" w:type="dxa"/>
            <w:vAlign w:val="center"/>
          </w:tcPr>
          <w:p>
            <w:pPr>
              <w:adjustRightInd w:val="0"/>
              <w:snapToGrid w:val="0"/>
              <w:spacing w:line="240" w:lineRule="exact"/>
              <w:ind w:firstLine="210" w:firstLineChars="100"/>
              <w:jc w:val="left"/>
              <w:rPr>
                <w:rFonts w:ascii="方正仿宋_GBK"/>
                <w:kern w:val="0"/>
                <w:sz w:val="21"/>
                <w:szCs w:val="21"/>
              </w:rPr>
            </w:pPr>
            <w:r>
              <w:rPr>
                <w:rFonts w:ascii="方正仿宋_GBK"/>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79" w:hRule="atLeast"/>
          <w:jc w:val="center"/>
        </w:trPr>
        <w:tc>
          <w:tcPr>
            <w:tcW w:w="663" w:type="dxa"/>
            <w:vMerge w:val="restart"/>
            <w:vAlign w:val="center"/>
          </w:tcPr>
          <w:p>
            <w:pPr>
              <w:adjustRightInd w:val="0"/>
              <w:snapToGrid w:val="0"/>
              <w:spacing w:line="240" w:lineRule="exact"/>
              <w:jc w:val="center"/>
              <w:rPr>
                <w:rFonts w:ascii="方正仿宋_GBK"/>
                <w:kern w:val="0"/>
                <w:sz w:val="21"/>
                <w:szCs w:val="21"/>
              </w:rPr>
            </w:pPr>
            <w:r>
              <w:rPr>
                <w:rFonts w:ascii="方正仿宋_GBK"/>
                <w:kern w:val="0"/>
                <w:sz w:val="21"/>
                <w:szCs w:val="21"/>
              </w:rPr>
              <w:t>ZH50015220005</w:t>
            </w:r>
          </w:p>
        </w:tc>
        <w:tc>
          <w:tcPr>
            <w:tcW w:w="741"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潼南区重点管控单元</w:t>
            </w:r>
            <w:r>
              <w:rPr>
                <w:rFonts w:ascii="方正仿宋_GBK"/>
                <w:kern w:val="0"/>
                <w:sz w:val="21"/>
                <w:szCs w:val="21"/>
              </w:rPr>
              <w:t>-</w:t>
            </w:r>
            <w:r>
              <w:rPr>
                <w:rFonts w:hint="eastAsia" w:ascii="方正仿宋_GBK"/>
                <w:kern w:val="0"/>
                <w:sz w:val="21"/>
                <w:szCs w:val="21"/>
              </w:rPr>
              <w:t>琼江潼南上游段</w:t>
            </w:r>
          </w:p>
        </w:tc>
        <w:tc>
          <w:tcPr>
            <w:tcW w:w="762"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重点管控单元</w:t>
            </w:r>
            <w:r>
              <w:rPr>
                <w:rFonts w:ascii="方正仿宋_GBK"/>
                <w:kern w:val="0"/>
                <w:sz w:val="21"/>
                <w:szCs w:val="21"/>
              </w:rPr>
              <w:t>5</w:t>
            </w:r>
          </w:p>
        </w:tc>
        <w:tc>
          <w:tcPr>
            <w:tcW w:w="723"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包含：水环境农业污染重点管控区</w:t>
            </w:r>
          </w:p>
        </w:tc>
        <w:tc>
          <w:tcPr>
            <w:tcW w:w="2421"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b/>
                <w:kern w:val="0"/>
                <w:sz w:val="21"/>
                <w:szCs w:val="21"/>
              </w:rPr>
              <w:t>发展定位或保护要求：</w:t>
            </w:r>
            <w:r>
              <w:rPr>
                <w:rFonts w:hint="eastAsia" w:ascii="方正仿宋_GBK"/>
                <w:kern w:val="0"/>
                <w:sz w:val="21"/>
                <w:szCs w:val="21"/>
              </w:rPr>
              <w:t>农业，规模化畜禽养殖，柏梓镇发展农副产品加工。</w:t>
            </w:r>
          </w:p>
          <w:p>
            <w:pPr>
              <w:adjustRightInd w:val="0"/>
              <w:snapToGrid w:val="0"/>
              <w:spacing w:line="240" w:lineRule="exact"/>
              <w:jc w:val="center"/>
              <w:rPr>
                <w:rFonts w:ascii="方正仿宋_GBK"/>
                <w:kern w:val="0"/>
                <w:sz w:val="21"/>
                <w:szCs w:val="21"/>
              </w:rPr>
            </w:pPr>
            <w:r>
              <w:rPr>
                <w:rFonts w:hint="eastAsia" w:ascii="方正仿宋_GBK"/>
                <w:b/>
                <w:kern w:val="0"/>
                <w:sz w:val="21"/>
                <w:szCs w:val="21"/>
              </w:rPr>
              <w:t>发展现状及问题：</w:t>
            </w:r>
            <w:r>
              <w:rPr>
                <w:rFonts w:ascii="方正仿宋_GBK"/>
                <w:kern w:val="0"/>
                <w:sz w:val="21"/>
                <w:szCs w:val="21"/>
              </w:rPr>
              <w:t>1.</w:t>
            </w:r>
            <w:r>
              <w:rPr>
                <w:rFonts w:hint="eastAsia" w:ascii="方正仿宋_GBK"/>
                <w:kern w:val="0"/>
                <w:sz w:val="21"/>
                <w:szCs w:val="21"/>
              </w:rPr>
              <w:t>内有规模化养殖企业。</w:t>
            </w:r>
            <w:r>
              <w:rPr>
                <w:rFonts w:ascii="方正仿宋_GBK"/>
                <w:kern w:val="0"/>
                <w:sz w:val="21"/>
                <w:szCs w:val="21"/>
              </w:rPr>
              <w:t>2.</w:t>
            </w:r>
            <w:r>
              <w:rPr>
                <w:rFonts w:hint="eastAsia" w:ascii="方正仿宋_GBK"/>
                <w:kern w:val="0"/>
                <w:sz w:val="21"/>
                <w:szCs w:val="21"/>
              </w:rPr>
              <w:t>禽畜养殖土地承载力养殖容量不足，还土还田使用量与耕地不匹配，易产生农业面源污染，畜禽养殖污染较严重。</w:t>
            </w:r>
            <w:r>
              <w:rPr>
                <w:rFonts w:ascii="方正仿宋_GBK"/>
                <w:kern w:val="0"/>
                <w:sz w:val="21"/>
                <w:szCs w:val="21"/>
              </w:rPr>
              <w:t>3.</w:t>
            </w:r>
            <w:r>
              <w:rPr>
                <w:rFonts w:hint="eastAsia" w:ascii="方正仿宋_GBK"/>
                <w:kern w:val="0"/>
                <w:sz w:val="21"/>
                <w:szCs w:val="21"/>
              </w:rPr>
              <w:t>污水处理厂污水收集管网不完善。</w:t>
            </w:r>
          </w:p>
          <w:p>
            <w:pPr>
              <w:adjustRightInd w:val="0"/>
              <w:snapToGrid w:val="0"/>
              <w:spacing w:line="240" w:lineRule="exact"/>
              <w:jc w:val="center"/>
              <w:rPr>
                <w:rFonts w:ascii="方正仿宋_GBK"/>
                <w:kern w:val="0"/>
                <w:sz w:val="21"/>
                <w:szCs w:val="21"/>
              </w:rPr>
            </w:pPr>
            <w:r>
              <w:rPr>
                <w:rFonts w:hint="eastAsia" w:ascii="方正仿宋_GBK"/>
                <w:b/>
                <w:kern w:val="0"/>
                <w:sz w:val="21"/>
                <w:szCs w:val="21"/>
              </w:rPr>
              <w:t>环境要素主要问题：</w:t>
            </w:r>
            <w:r>
              <w:rPr>
                <w:rFonts w:hint="eastAsia" w:ascii="方正仿宋_GBK"/>
                <w:kern w:val="0"/>
                <w:sz w:val="21"/>
                <w:szCs w:val="21"/>
              </w:rPr>
              <w:t>农业面源污染，琼江水质不满足</w:t>
            </w:r>
            <w:r>
              <w:rPr>
                <w:rFonts w:hint="eastAsia" w:ascii="方正仿宋_GBK" w:hAnsi="宋体" w:cs="宋体"/>
                <w:kern w:val="0"/>
                <w:sz w:val="21"/>
                <w:szCs w:val="21"/>
              </w:rPr>
              <w:t>Ⅲ</w:t>
            </w:r>
            <w:r>
              <w:rPr>
                <w:rFonts w:hint="eastAsia" w:ascii="方正仿宋_GBK"/>
                <w:kern w:val="0"/>
                <w:sz w:val="21"/>
                <w:szCs w:val="21"/>
              </w:rPr>
              <w:t>类水域功能。</w:t>
            </w:r>
          </w:p>
        </w:tc>
        <w:tc>
          <w:tcPr>
            <w:tcW w:w="1381"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执行水环境农业污染重点管控区市级及主城西片区总体管控要求</w:t>
            </w: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空间布局约束</w:t>
            </w:r>
          </w:p>
        </w:tc>
        <w:tc>
          <w:tcPr>
            <w:tcW w:w="6749" w:type="dxa"/>
            <w:vAlign w:val="center"/>
          </w:tcPr>
          <w:p>
            <w:pPr>
              <w:adjustRightInd w:val="0"/>
              <w:snapToGrid w:val="0"/>
              <w:spacing w:line="240" w:lineRule="exact"/>
              <w:jc w:val="center"/>
              <w:rPr>
                <w:rFonts w:ascii="方正仿宋_GBK"/>
                <w:kern w:val="0"/>
                <w:sz w:val="21"/>
                <w:szCs w:val="21"/>
              </w:rPr>
            </w:pPr>
            <w:r>
              <w:rPr>
                <w:rFonts w:ascii="方正仿宋_GBK"/>
                <w:kern w:val="0"/>
                <w:sz w:val="21"/>
                <w:szCs w:val="21"/>
              </w:rPr>
              <w:t>1.</w:t>
            </w:r>
            <w:r>
              <w:rPr>
                <w:rFonts w:hint="eastAsia" w:ascii="方正仿宋_GBK"/>
                <w:kern w:val="0"/>
                <w:sz w:val="21"/>
                <w:szCs w:val="21"/>
              </w:rPr>
              <w:t>柏梓镇、崇龛镇和太安镇属于禽畜养殖污染防治重点区域。优化布局，以地定畜，合理布局。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05" w:hRule="atLeast"/>
          <w:jc w:val="center"/>
        </w:trPr>
        <w:tc>
          <w:tcPr>
            <w:tcW w:w="663" w:type="dxa"/>
            <w:vMerge w:val="continue"/>
            <w:vAlign w:val="center"/>
          </w:tcPr>
          <w:p>
            <w:pPr>
              <w:adjustRightInd w:val="0"/>
              <w:snapToGrid w:val="0"/>
              <w:spacing w:line="240" w:lineRule="exact"/>
              <w:jc w:val="center"/>
              <w:rPr>
                <w:rFonts w:ascii="方正仿宋_GBK"/>
                <w:kern w:val="0"/>
                <w:sz w:val="21"/>
                <w:szCs w:val="21"/>
              </w:rPr>
            </w:pPr>
          </w:p>
        </w:tc>
        <w:tc>
          <w:tcPr>
            <w:tcW w:w="741" w:type="dxa"/>
            <w:vMerge w:val="continue"/>
            <w:vAlign w:val="center"/>
          </w:tcPr>
          <w:p>
            <w:pPr>
              <w:adjustRightInd w:val="0"/>
              <w:snapToGrid w:val="0"/>
              <w:spacing w:line="240" w:lineRule="exact"/>
              <w:jc w:val="center"/>
              <w:rPr>
                <w:rFonts w:ascii="方正仿宋_GBK"/>
                <w:kern w:val="0"/>
                <w:sz w:val="21"/>
                <w:szCs w:val="21"/>
              </w:rPr>
            </w:pPr>
          </w:p>
        </w:tc>
        <w:tc>
          <w:tcPr>
            <w:tcW w:w="762" w:type="dxa"/>
            <w:vMerge w:val="continue"/>
            <w:vAlign w:val="center"/>
          </w:tcPr>
          <w:p>
            <w:pPr>
              <w:adjustRightInd w:val="0"/>
              <w:snapToGrid w:val="0"/>
              <w:spacing w:line="240" w:lineRule="exact"/>
              <w:jc w:val="center"/>
              <w:rPr>
                <w:rFonts w:ascii="方正仿宋_GBK"/>
                <w:kern w:val="0"/>
                <w:sz w:val="21"/>
                <w:szCs w:val="21"/>
              </w:rPr>
            </w:pPr>
          </w:p>
        </w:tc>
        <w:tc>
          <w:tcPr>
            <w:tcW w:w="723" w:type="dxa"/>
            <w:vMerge w:val="continue"/>
            <w:vAlign w:val="center"/>
          </w:tcPr>
          <w:p>
            <w:pPr>
              <w:adjustRightInd w:val="0"/>
              <w:snapToGrid w:val="0"/>
              <w:spacing w:line="240" w:lineRule="exact"/>
              <w:jc w:val="center"/>
              <w:rPr>
                <w:rFonts w:ascii="方正仿宋_GBK"/>
                <w:kern w:val="0"/>
                <w:sz w:val="21"/>
                <w:szCs w:val="21"/>
              </w:rPr>
            </w:pPr>
          </w:p>
        </w:tc>
        <w:tc>
          <w:tcPr>
            <w:tcW w:w="2421" w:type="dxa"/>
            <w:vMerge w:val="continue"/>
            <w:vAlign w:val="center"/>
          </w:tcPr>
          <w:p>
            <w:pPr>
              <w:adjustRightInd w:val="0"/>
              <w:snapToGrid w:val="0"/>
              <w:spacing w:line="240" w:lineRule="exact"/>
              <w:jc w:val="center"/>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污染物排放</w:t>
            </w:r>
          </w:p>
          <w:p>
            <w:pPr>
              <w:adjustRightInd w:val="0"/>
              <w:snapToGrid w:val="0"/>
              <w:spacing w:line="240" w:lineRule="exact"/>
              <w:jc w:val="center"/>
              <w:rPr>
                <w:rFonts w:ascii="方正仿宋_GBK"/>
                <w:kern w:val="0"/>
                <w:sz w:val="21"/>
                <w:szCs w:val="21"/>
              </w:rPr>
            </w:pPr>
            <w:r>
              <w:rPr>
                <w:rFonts w:hint="eastAsia" w:ascii="方正仿宋_GBK"/>
                <w:kern w:val="0"/>
                <w:sz w:val="21"/>
                <w:szCs w:val="21"/>
              </w:rPr>
              <w:t>管控</w:t>
            </w:r>
          </w:p>
        </w:tc>
        <w:tc>
          <w:tcPr>
            <w:tcW w:w="6749" w:type="dxa"/>
            <w:vAlign w:val="center"/>
          </w:tcPr>
          <w:p>
            <w:pPr>
              <w:adjustRightInd w:val="0"/>
              <w:snapToGrid w:val="0"/>
              <w:spacing w:line="240" w:lineRule="exact"/>
              <w:jc w:val="center"/>
              <w:rPr>
                <w:rFonts w:ascii="方正仿宋_GBK"/>
                <w:kern w:val="0"/>
                <w:sz w:val="21"/>
                <w:szCs w:val="21"/>
              </w:rPr>
            </w:pPr>
            <w:r>
              <w:rPr>
                <w:rFonts w:ascii="方正仿宋_GBK"/>
                <w:kern w:val="0"/>
                <w:sz w:val="21"/>
                <w:szCs w:val="21"/>
              </w:rPr>
              <w:t>1.</w:t>
            </w:r>
            <w:r>
              <w:rPr>
                <w:rFonts w:hint="eastAsia" w:ascii="方正仿宋_GBK"/>
                <w:kern w:val="0"/>
                <w:sz w:val="21"/>
                <w:szCs w:val="21"/>
              </w:rPr>
              <w:t>调整优化布局，建设畜禽粪污等农业有机废弃物收集、转化、利用网络体系，鼓励在养殖密集区域建立粪污集中处理中心等全面进行污染防控，畜禽养殖污水和废弃物实行资源化利用，不直排。</w:t>
            </w:r>
          </w:p>
          <w:p>
            <w:pPr>
              <w:adjustRightInd w:val="0"/>
              <w:snapToGrid w:val="0"/>
              <w:spacing w:line="240" w:lineRule="exact"/>
              <w:jc w:val="center"/>
              <w:rPr>
                <w:rFonts w:ascii="方正仿宋_GBK"/>
                <w:kern w:val="0"/>
                <w:sz w:val="21"/>
                <w:szCs w:val="21"/>
              </w:rPr>
            </w:pPr>
            <w:r>
              <w:rPr>
                <w:rFonts w:ascii="方正仿宋_GBK"/>
                <w:kern w:val="0"/>
                <w:sz w:val="21"/>
                <w:szCs w:val="21"/>
              </w:rPr>
              <w:t>2.</w:t>
            </w:r>
            <w:r>
              <w:rPr>
                <w:rFonts w:hint="eastAsia" w:ascii="方正仿宋_GBK"/>
                <w:kern w:val="0"/>
                <w:sz w:val="21"/>
                <w:szCs w:val="21"/>
              </w:rPr>
              <w:t>加强施工、道路、生产扬尘粉尘控制，减少城市建设裸露土地，加强交通污染治理。</w:t>
            </w:r>
          </w:p>
          <w:p>
            <w:pPr>
              <w:adjustRightInd w:val="0"/>
              <w:snapToGrid w:val="0"/>
              <w:spacing w:line="240" w:lineRule="exact"/>
              <w:jc w:val="center"/>
              <w:rPr>
                <w:rFonts w:ascii="方正仿宋_GBK"/>
                <w:kern w:val="0"/>
                <w:sz w:val="21"/>
                <w:szCs w:val="21"/>
              </w:rPr>
            </w:pPr>
            <w:r>
              <w:rPr>
                <w:rFonts w:ascii="方正仿宋_GBK"/>
                <w:kern w:val="0"/>
                <w:sz w:val="21"/>
                <w:szCs w:val="21"/>
              </w:rPr>
              <w:t>3.</w:t>
            </w:r>
            <w:r>
              <w:rPr>
                <w:rFonts w:hint="eastAsia" w:ascii="方正仿宋_GBK"/>
                <w:kern w:val="0"/>
                <w:sz w:val="21"/>
                <w:szCs w:val="21"/>
              </w:rPr>
              <w:t>推广秸秆机械化粉碎还田、秸秆青贮、秸秆气化等综合利用技术，提高秸秆综合利用效率，以利用促禁烧。</w:t>
            </w:r>
          </w:p>
          <w:p>
            <w:pPr>
              <w:adjustRightInd w:val="0"/>
              <w:snapToGrid w:val="0"/>
              <w:spacing w:line="240" w:lineRule="exact"/>
              <w:jc w:val="center"/>
              <w:rPr>
                <w:rFonts w:ascii="方正仿宋_GBK"/>
                <w:kern w:val="0"/>
                <w:sz w:val="21"/>
                <w:szCs w:val="21"/>
              </w:rPr>
            </w:pPr>
            <w:r>
              <w:rPr>
                <w:rFonts w:ascii="方正仿宋_GBK"/>
                <w:kern w:val="0"/>
                <w:sz w:val="21"/>
                <w:szCs w:val="21"/>
              </w:rPr>
              <w:t>4.</w:t>
            </w:r>
            <w:r>
              <w:rPr>
                <w:rFonts w:hint="eastAsia" w:ascii="方正仿宋_GBK"/>
                <w:kern w:val="0"/>
                <w:sz w:val="21"/>
                <w:szCs w:val="21"/>
              </w:rPr>
              <w:t>加快完善太安镇污水处理厂管网建设。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4" w:hRule="atLeast"/>
          <w:jc w:val="center"/>
        </w:trPr>
        <w:tc>
          <w:tcPr>
            <w:tcW w:w="663" w:type="dxa"/>
            <w:vMerge w:val="continue"/>
            <w:vAlign w:val="center"/>
          </w:tcPr>
          <w:p>
            <w:pPr>
              <w:adjustRightInd w:val="0"/>
              <w:snapToGrid w:val="0"/>
              <w:spacing w:line="240" w:lineRule="exact"/>
              <w:jc w:val="center"/>
              <w:rPr>
                <w:rFonts w:ascii="方正仿宋_GBK"/>
                <w:kern w:val="0"/>
                <w:sz w:val="21"/>
                <w:szCs w:val="21"/>
              </w:rPr>
            </w:pPr>
          </w:p>
        </w:tc>
        <w:tc>
          <w:tcPr>
            <w:tcW w:w="741" w:type="dxa"/>
            <w:vMerge w:val="continue"/>
            <w:vAlign w:val="center"/>
          </w:tcPr>
          <w:p>
            <w:pPr>
              <w:adjustRightInd w:val="0"/>
              <w:snapToGrid w:val="0"/>
              <w:spacing w:line="240" w:lineRule="exact"/>
              <w:jc w:val="center"/>
              <w:rPr>
                <w:rFonts w:ascii="方正仿宋_GBK"/>
                <w:kern w:val="0"/>
                <w:sz w:val="21"/>
                <w:szCs w:val="21"/>
              </w:rPr>
            </w:pPr>
          </w:p>
        </w:tc>
        <w:tc>
          <w:tcPr>
            <w:tcW w:w="762" w:type="dxa"/>
            <w:vMerge w:val="continue"/>
            <w:vAlign w:val="center"/>
          </w:tcPr>
          <w:p>
            <w:pPr>
              <w:adjustRightInd w:val="0"/>
              <w:snapToGrid w:val="0"/>
              <w:spacing w:line="240" w:lineRule="exact"/>
              <w:jc w:val="center"/>
              <w:rPr>
                <w:rFonts w:ascii="方正仿宋_GBK"/>
                <w:kern w:val="0"/>
                <w:sz w:val="21"/>
                <w:szCs w:val="21"/>
              </w:rPr>
            </w:pPr>
          </w:p>
        </w:tc>
        <w:tc>
          <w:tcPr>
            <w:tcW w:w="723" w:type="dxa"/>
            <w:vMerge w:val="continue"/>
            <w:vAlign w:val="center"/>
          </w:tcPr>
          <w:p>
            <w:pPr>
              <w:adjustRightInd w:val="0"/>
              <w:snapToGrid w:val="0"/>
              <w:spacing w:line="240" w:lineRule="exact"/>
              <w:jc w:val="center"/>
              <w:rPr>
                <w:rFonts w:ascii="方正仿宋_GBK"/>
                <w:kern w:val="0"/>
                <w:sz w:val="21"/>
                <w:szCs w:val="21"/>
              </w:rPr>
            </w:pPr>
          </w:p>
        </w:tc>
        <w:tc>
          <w:tcPr>
            <w:tcW w:w="2421" w:type="dxa"/>
            <w:vMerge w:val="continue"/>
            <w:vAlign w:val="center"/>
          </w:tcPr>
          <w:p>
            <w:pPr>
              <w:adjustRightInd w:val="0"/>
              <w:snapToGrid w:val="0"/>
              <w:spacing w:line="240" w:lineRule="exact"/>
              <w:jc w:val="center"/>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环境风险防控</w:t>
            </w:r>
          </w:p>
        </w:tc>
        <w:tc>
          <w:tcPr>
            <w:tcW w:w="6749" w:type="dxa"/>
            <w:vAlign w:val="center"/>
          </w:tcPr>
          <w:p>
            <w:pPr>
              <w:adjustRightInd w:val="0"/>
              <w:snapToGrid w:val="0"/>
              <w:spacing w:line="240" w:lineRule="exact"/>
              <w:ind w:firstLine="210" w:firstLineChars="100"/>
              <w:jc w:val="center"/>
              <w:rPr>
                <w:rFonts w:ascii="方正仿宋_GBK"/>
                <w:kern w:val="0"/>
                <w:sz w:val="21"/>
                <w:szCs w:val="21"/>
              </w:rPr>
            </w:pPr>
            <w:r>
              <w:rPr>
                <w:rFonts w:ascii="方正仿宋_GBK"/>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99" w:hRule="atLeast"/>
          <w:jc w:val="center"/>
        </w:trPr>
        <w:tc>
          <w:tcPr>
            <w:tcW w:w="663" w:type="dxa"/>
            <w:vMerge w:val="continue"/>
            <w:vAlign w:val="center"/>
          </w:tcPr>
          <w:p>
            <w:pPr>
              <w:adjustRightInd w:val="0"/>
              <w:snapToGrid w:val="0"/>
              <w:spacing w:line="240" w:lineRule="exact"/>
              <w:jc w:val="center"/>
              <w:rPr>
                <w:rFonts w:ascii="方正仿宋_GBK"/>
                <w:kern w:val="0"/>
                <w:sz w:val="21"/>
                <w:szCs w:val="21"/>
              </w:rPr>
            </w:pPr>
          </w:p>
        </w:tc>
        <w:tc>
          <w:tcPr>
            <w:tcW w:w="741" w:type="dxa"/>
            <w:vMerge w:val="continue"/>
            <w:vAlign w:val="center"/>
          </w:tcPr>
          <w:p>
            <w:pPr>
              <w:adjustRightInd w:val="0"/>
              <w:snapToGrid w:val="0"/>
              <w:spacing w:line="240" w:lineRule="exact"/>
              <w:jc w:val="center"/>
              <w:rPr>
                <w:rFonts w:ascii="方正仿宋_GBK"/>
                <w:kern w:val="0"/>
                <w:sz w:val="21"/>
                <w:szCs w:val="21"/>
              </w:rPr>
            </w:pPr>
          </w:p>
        </w:tc>
        <w:tc>
          <w:tcPr>
            <w:tcW w:w="762" w:type="dxa"/>
            <w:vMerge w:val="continue"/>
            <w:vAlign w:val="center"/>
          </w:tcPr>
          <w:p>
            <w:pPr>
              <w:adjustRightInd w:val="0"/>
              <w:snapToGrid w:val="0"/>
              <w:spacing w:line="240" w:lineRule="exact"/>
              <w:jc w:val="center"/>
              <w:rPr>
                <w:rFonts w:ascii="方正仿宋_GBK"/>
                <w:kern w:val="0"/>
                <w:sz w:val="21"/>
                <w:szCs w:val="21"/>
              </w:rPr>
            </w:pPr>
          </w:p>
        </w:tc>
        <w:tc>
          <w:tcPr>
            <w:tcW w:w="723" w:type="dxa"/>
            <w:vMerge w:val="continue"/>
            <w:vAlign w:val="center"/>
          </w:tcPr>
          <w:p>
            <w:pPr>
              <w:adjustRightInd w:val="0"/>
              <w:snapToGrid w:val="0"/>
              <w:spacing w:line="240" w:lineRule="exact"/>
              <w:jc w:val="center"/>
              <w:rPr>
                <w:rFonts w:ascii="方正仿宋_GBK"/>
                <w:kern w:val="0"/>
                <w:sz w:val="21"/>
                <w:szCs w:val="21"/>
              </w:rPr>
            </w:pPr>
          </w:p>
        </w:tc>
        <w:tc>
          <w:tcPr>
            <w:tcW w:w="2421" w:type="dxa"/>
            <w:vMerge w:val="continue"/>
            <w:vAlign w:val="center"/>
          </w:tcPr>
          <w:p>
            <w:pPr>
              <w:adjustRightInd w:val="0"/>
              <w:snapToGrid w:val="0"/>
              <w:spacing w:line="240" w:lineRule="exact"/>
              <w:jc w:val="center"/>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资源开发效率要求</w:t>
            </w:r>
          </w:p>
        </w:tc>
        <w:tc>
          <w:tcPr>
            <w:tcW w:w="6749" w:type="dxa"/>
            <w:vAlign w:val="center"/>
          </w:tcPr>
          <w:p>
            <w:pPr>
              <w:adjustRightInd w:val="0"/>
              <w:snapToGrid w:val="0"/>
              <w:spacing w:line="240" w:lineRule="exact"/>
              <w:ind w:firstLine="210" w:firstLineChars="100"/>
              <w:jc w:val="center"/>
              <w:rPr>
                <w:rFonts w:ascii="方正仿宋_GBK"/>
                <w:kern w:val="0"/>
                <w:sz w:val="21"/>
                <w:szCs w:val="21"/>
              </w:rPr>
            </w:pPr>
            <w:r>
              <w:rPr>
                <w:rFonts w:ascii="方正仿宋_GBK"/>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2" w:hRule="atLeast"/>
          <w:jc w:val="center"/>
        </w:trPr>
        <w:tc>
          <w:tcPr>
            <w:tcW w:w="663" w:type="dxa"/>
            <w:vMerge w:val="restart"/>
            <w:vAlign w:val="center"/>
          </w:tcPr>
          <w:p>
            <w:pPr>
              <w:adjustRightInd w:val="0"/>
              <w:snapToGrid w:val="0"/>
              <w:spacing w:line="240" w:lineRule="exact"/>
              <w:jc w:val="center"/>
              <w:rPr>
                <w:rFonts w:ascii="方正仿宋_GBK"/>
                <w:kern w:val="0"/>
                <w:sz w:val="21"/>
                <w:szCs w:val="21"/>
              </w:rPr>
            </w:pPr>
            <w:r>
              <w:rPr>
                <w:rFonts w:ascii="方正仿宋_GBK"/>
                <w:kern w:val="0"/>
                <w:sz w:val="21"/>
                <w:szCs w:val="21"/>
              </w:rPr>
              <w:t>ZH50015220006</w:t>
            </w:r>
          </w:p>
        </w:tc>
        <w:tc>
          <w:tcPr>
            <w:tcW w:w="741"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潼南区重点管控单元</w:t>
            </w:r>
            <w:r>
              <w:rPr>
                <w:rFonts w:ascii="方正仿宋_GBK"/>
                <w:kern w:val="0"/>
                <w:sz w:val="21"/>
                <w:szCs w:val="21"/>
              </w:rPr>
              <w:t>-</w:t>
            </w:r>
            <w:r>
              <w:rPr>
                <w:rFonts w:hint="eastAsia" w:ascii="方正仿宋_GBK"/>
                <w:kern w:val="0"/>
                <w:sz w:val="21"/>
                <w:szCs w:val="21"/>
              </w:rPr>
              <w:t>涪江潼南中游段</w:t>
            </w:r>
          </w:p>
        </w:tc>
        <w:tc>
          <w:tcPr>
            <w:tcW w:w="762"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重点管控单元</w:t>
            </w:r>
            <w:r>
              <w:rPr>
                <w:rFonts w:ascii="方正仿宋_GBK"/>
                <w:kern w:val="0"/>
                <w:sz w:val="21"/>
                <w:szCs w:val="21"/>
              </w:rPr>
              <w:t>6</w:t>
            </w:r>
          </w:p>
        </w:tc>
        <w:tc>
          <w:tcPr>
            <w:tcW w:w="723"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包含：水环境工业</w:t>
            </w:r>
            <w:r>
              <w:rPr>
                <w:rFonts w:ascii="方正仿宋_GBK"/>
                <w:kern w:val="0"/>
                <w:sz w:val="21"/>
                <w:szCs w:val="21"/>
              </w:rPr>
              <w:t>-</w:t>
            </w:r>
            <w:r>
              <w:rPr>
                <w:rFonts w:hint="eastAsia" w:ascii="方正仿宋_GBK"/>
                <w:kern w:val="0"/>
                <w:sz w:val="21"/>
                <w:szCs w:val="21"/>
              </w:rPr>
              <w:t>城镇生活重点管控区，大气环境高排放区、受体敏感区、高污染燃料禁燃区</w:t>
            </w:r>
          </w:p>
        </w:tc>
        <w:tc>
          <w:tcPr>
            <w:tcW w:w="2421" w:type="dxa"/>
            <w:vMerge w:val="restart"/>
            <w:vAlign w:val="center"/>
          </w:tcPr>
          <w:p>
            <w:pPr>
              <w:adjustRightInd w:val="0"/>
              <w:snapToGrid w:val="0"/>
              <w:spacing w:line="240" w:lineRule="exact"/>
              <w:jc w:val="left"/>
              <w:rPr>
                <w:rFonts w:ascii="方正仿宋_GBK"/>
                <w:kern w:val="0"/>
                <w:sz w:val="21"/>
                <w:szCs w:val="21"/>
              </w:rPr>
            </w:pPr>
            <w:r>
              <w:rPr>
                <w:rFonts w:hint="eastAsia" w:ascii="方正仿宋_GBK"/>
                <w:b/>
                <w:kern w:val="0"/>
                <w:sz w:val="21"/>
                <w:szCs w:val="21"/>
              </w:rPr>
              <w:t>发展定位或保护要求：</w:t>
            </w:r>
            <w:r>
              <w:rPr>
                <w:rFonts w:hint="eastAsia" w:ascii="方正仿宋_GBK"/>
                <w:kern w:val="0"/>
                <w:sz w:val="21"/>
                <w:szCs w:val="21"/>
              </w:rPr>
              <w:t>潼南高新区南区产业定位以农产品加工、电子信息、机械制造、消费品工业、仓储物流等以及产业服务相关配套为主。</w:t>
            </w:r>
          </w:p>
          <w:p>
            <w:pPr>
              <w:adjustRightInd w:val="0"/>
              <w:snapToGrid w:val="0"/>
              <w:spacing w:line="240" w:lineRule="exact"/>
              <w:jc w:val="left"/>
              <w:rPr>
                <w:rFonts w:ascii="方正仿宋_GBK"/>
                <w:kern w:val="0"/>
                <w:sz w:val="21"/>
                <w:szCs w:val="21"/>
              </w:rPr>
            </w:pPr>
            <w:r>
              <w:rPr>
                <w:rFonts w:hint="eastAsia" w:ascii="方正仿宋_GBK"/>
                <w:b/>
                <w:kern w:val="0"/>
                <w:sz w:val="21"/>
                <w:szCs w:val="21"/>
              </w:rPr>
              <w:t>发展现状及问题：</w:t>
            </w:r>
            <w:r>
              <w:rPr>
                <w:rFonts w:ascii="方正仿宋_GBK"/>
                <w:kern w:val="0"/>
                <w:sz w:val="21"/>
                <w:szCs w:val="21"/>
              </w:rPr>
              <w:t>1</w:t>
            </w:r>
            <w:r>
              <w:rPr>
                <w:rFonts w:hint="eastAsia" w:ascii="方正仿宋_GBK"/>
                <w:kern w:val="0"/>
                <w:sz w:val="21"/>
                <w:szCs w:val="21"/>
              </w:rPr>
              <w:t>、城镇生活污水管网建设不完善，生活污水管网进入污水处理厂的提升环节未建成；</w:t>
            </w:r>
            <w:r>
              <w:rPr>
                <w:rFonts w:ascii="方正仿宋_GBK"/>
                <w:kern w:val="0"/>
                <w:sz w:val="21"/>
                <w:szCs w:val="21"/>
              </w:rPr>
              <w:t>2</w:t>
            </w:r>
            <w:r>
              <w:rPr>
                <w:rFonts w:hint="eastAsia" w:ascii="方正仿宋_GBK"/>
                <w:kern w:val="0"/>
                <w:sz w:val="21"/>
                <w:szCs w:val="21"/>
              </w:rPr>
              <w:t>、目前园区内现状供热采用分散供热，各单位从自身负荷需求考虑，陆续建设小锅炉，能源利用率低，能耗高，运行成本高，环境污染大。</w:t>
            </w:r>
          </w:p>
          <w:p>
            <w:pPr>
              <w:adjustRightInd w:val="0"/>
              <w:snapToGrid w:val="0"/>
              <w:spacing w:line="240" w:lineRule="exact"/>
              <w:jc w:val="left"/>
              <w:rPr>
                <w:rFonts w:ascii="方正仿宋_GBK"/>
                <w:kern w:val="0"/>
                <w:sz w:val="21"/>
                <w:szCs w:val="21"/>
              </w:rPr>
            </w:pPr>
            <w:r>
              <w:rPr>
                <w:rFonts w:hint="eastAsia" w:ascii="方正仿宋_GBK"/>
                <w:b/>
                <w:kern w:val="0"/>
                <w:sz w:val="21"/>
                <w:szCs w:val="21"/>
              </w:rPr>
              <w:t>环境要素主要问题：</w:t>
            </w:r>
            <w:r>
              <w:rPr>
                <w:rFonts w:hint="eastAsia" w:ascii="方正仿宋_GBK"/>
                <w:kern w:val="0"/>
                <w:sz w:val="21"/>
                <w:szCs w:val="21"/>
              </w:rPr>
              <w:t>生活</w:t>
            </w:r>
            <w:r>
              <w:rPr>
                <w:rFonts w:ascii="方正仿宋_GBK"/>
                <w:kern w:val="0"/>
                <w:sz w:val="21"/>
                <w:szCs w:val="21"/>
              </w:rPr>
              <w:t>-</w:t>
            </w:r>
            <w:r>
              <w:rPr>
                <w:rFonts w:hint="eastAsia" w:ascii="方正仿宋_GBK"/>
                <w:kern w:val="0"/>
                <w:sz w:val="21"/>
                <w:szCs w:val="21"/>
              </w:rPr>
              <w:t>工业复合型水环境污染。</w:t>
            </w:r>
          </w:p>
        </w:tc>
        <w:tc>
          <w:tcPr>
            <w:tcW w:w="1381"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执行水环境工业</w:t>
            </w:r>
            <w:r>
              <w:rPr>
                <w:rFonts w:ascii="方正仿宋_GBK"/>
                <w:kern w:val="0"/>
                <w:sz w:val="21"/>
                <w:szCs w:val="21"/>
              </w:rPr>
              <w:t>-</w:t>
            </w:r>
            <w:r>
              <w:rPr>
                <w:rFonts w:hint="eastAsia" w:ascii="方正仿宋_GBK"/>
                <w:kern w:val="0"/>
                <w:sz w:val="21"/>
                <w:szCs w:val="21"/>
              </w:rPr>
              <w:t>城镇生活重点管控区，大气环境高排放区、受体敏感区、高污染燃料禁燃区市级及主城西片区总体管控要求</w:t>
            </w: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空间布局约束</w:t>
            </w:r>
          </w:p>
        </w:tc>
        <w:tc>
          <w:tcPr>
            <w:tcW w:w="6749" w:type="dxa"/>
            <w:vAlign w:val="center"/>
          </w:tcPr>
          <w:p>
            <w:pPr>
              <w:adjustRightInd w:val="0"/>
              <w:snapToGrid w:val="0"/>
              <w:spacing w:line="240" w:lineRule="exact"/>
              <w:jc w:val="left"/>
              <w:rPr>
                <w:rFonts w:ascii="方正仿宋_GBK"/>
                <w:kern w:val="0"/>
                <w:sz w:val="21"/>
                <w:szCs w:val="21"/>
              </w:rPr>
            </w:pPr>
            <w:r>
              <w:rPr>
                <w:rFonts w:ascii="方正仿宋_GBK"/>
                <w:kern w:val="0"/>
                <w:sz w:val="21"/>
                <w:szCs w:val="21"/>
              </w:rPr>
              <w:t>1.</w:t>
            </w:r>
            <w:r>
              <w:rPr>
                <w:rFonts w:hint="eastAsia" w:ascii="方正仿宋_GBK"/>
                <w:kern w:val="0"/>
                <w:sz w:val="21"/>
                <w:szCs w:val="21"/>
              </w:rPr>
              <w:t>工业用地与居住地之间应设置一定的隔离带。</w:t>
            </w:r>
          </w:p>
          <w:p>
            <w:pPr>
              <w:adjustRightInd w:val="0"/>
              <w:snapToGrid w:val="0"/>
              <w:spacing w:line="240" w:lineRule="exact"/>
              <w:jc w:val="left"/>
              <w:rPr>
                <w:rFonts w:ascii="方正仿宋_GBK"/>
                <w:kern w:val="0"/>
                <w:sz w:val="21"/>
                <w:szCs w:val="21"/>
              </w:rPr>
            </w:pPr>
            <w:r>
              <w:rPr>
                <w:rFonts w:ascii="方正仿宋_GBK"/>
                <w:kern w:val="0"/>
                <w:sz w:val="21"/>
                <w:szCs w:val="21"/>
              </w:rPr>
              <w:t>2.</w:t>
            </w:r>
            <w:r>
              <w:rPr>
                <w:rFonts w:hint="eastAsia" w:ascii="方正仿宋_GBK"/>
                <w:kern w:val="0"/>
                <w:sz w:val="21"/>
                <w:szCs w:val="21"/>
              </w:rPr>
              <w:t>不得在集中式饮用水源取水口上游</w:t>
            </w:r>
            <w:r>
              <w:rPr>
                <w:rFonts w:ascii="方正仿宋_GBK"/>
                <w:kern w:val="0"/>
                <w:sz w:val="21"/>
                <w:szCs w:val="21"/>
              </w:rPr>
              <w:t>20km</w:t>
            </w:r>
            <w:r>
              <w:rPr>
                <w:rFonts w:hint="eastAsia" w:ascii="方正仿宋_GBK"/>
                <w:kern w:val="0"/>
                <w:sz w:val="21"/>
                <w:szCs w:val="21"/>
              </w:rPr>
              <w:t>范围内的沿岸地区（江河</w:t>
            </w:r>
            <w:r>
              <w:rPr>
                <w:rFonts w:ascii="方正仿宋_GBK"/>
                <w:kern w:val="0"/>
                <w:sz w:val="21"/>
                <w:szCs w:val="21"/>
              </w:rPr>
              <w:t>50</w:t>
            </w:r>
            <w:r>
              <w:rPr>
                <w:rFonts w:hint="eastAsia" w:ascii="方正仿宋_GBK"/>
                <w:kern w:val="0"/>
                <w:sz w:val="21"/>
                <w:szCs w:val="21"/>
              </w:rPr>
              <w:t>年一遇洪水位向内陆一侧</w:t>
            </w:r>
            <w:r>
              <w:rPr>
                <w:rFonts w:ascii="方正仿宋_GBK"/>
                <w:kern w:val="0"/>
                <w:sz w:val="21"/>
                <w:szCs w:val="21"/>
              </w:rPr>
              <w:t>1</w:t>
            </w:r>
            <w:r>
              <w:rPr>
                <w:rFonts w:hint="eastAsia" w:ascii="方正仿宋_GBK"/>
                <w:kern w:val="0"/>
                <w:sz w:val="21"/>
                <w:szCs w:val="21"/>
              </w:rPr>
              <w:t>公里范围内）新建、扩建排放重金属、剧毒物质和持久性有机污染物的工业项目。</w:t>
            </w:r>
          </w:p>
          <w:p>
            <w:pPr>
              <w:adjustRightInd w:val="0"/>
              <w:snapToGrid w:val="0"/>
              <w:spacing w:line="240" w:lineRule="exact"/>
              <w:jc w:val="left"/>
              <w:rPr>
                <w:rFonts w:ascii="方正仿宋_GBK"/>
                <w:kern w:val="0"/>
                <w:sz w:val="21"/>
                <w:szCs w:val="21"/>
              </w:rPr>
            </w:pPr>
            <w:r>
              <w:rPr>
                <w:rFonts w:ascii="方正仿宋_GBK"/>
                <w:kern w:val="0"/>
                <w:sz w:val="21"/>
                <w:szCs w:val="21"/>
              </w:rPr>
              <w:t>3.</w:t>
            </w:r>
            <w:r>
              <w:rPr>
                <w:rFonts w:hint="eastAsia" w:ascii="方正仿宋_GBK"/>
                <w:kern w:val="0"/>
                <w:sz w:val="21"/>
                <w:szCs w:val="21"/>
              </w:rPr>
              <w:t>不得引入含漂洗、印染、制革、化学制浆的项目。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4" w:hRule="atLeast"/>
          <w:jc w:val="center"/>
        </w:trPr>
        <w:tc>
          <w:tcPr>
            <w:tcW w:w="663" w:type="dxa"/>
            <w:vMerge w:val="continue"/>
            <w:vAlign w:val="center"/>
          </w:tcPr>
          <w:p>
            <w:pPr>
              <w:adjustRightInd w:val="0"/>
              <w:snapToGrid w:val="0"/>
              <w:spacing w:line="240" w:lineRule="exact"/>
              <w:rPr>
                <w:rFonts w:ascii="方正仿宋_GBK"/>
                <w:kern w:val="0"/>
                <w:sz w:val="21"/>
                <w:szCs w:val="21"/>
              </w:rPr>
            </w:pPr>
          </w:p>
        </w:tc>
        <w:tc>
          <w:tcPr>
            <w:tcW w:w="741" w:type="dxa"/>
            <w:vMerge w:val="continue"/>
            <w:vAlign w:val="center"/>
          </w:tcPr>
          <w:p>
            <w:pPr>
              <w:adjustRightInd w:val="0"/>
              <w:snapToGrid w:val="0"/>
              <w:spacing w:line="240" w:lineRule="exact"/>
              <w:rPr>
                <w:rFonts w:ascii="方正仿宋_GBK"/>
                <w:kern w:val="0"/>
                <w:sz w:val="21"/>
                <w:szCs w:val="21"/>
              </w:rPr>
            </w:pPr>
          </w:p>
        </w:tc>
        <w:tc>
          <w:tcPr>
            <w:tcW w:w="762" w:type="dxa"/>
            <w:vMerge w:val="continue"/>
            <w:vAlign w:val="center"/>
          </w:tcPr>
          <w:p>
            <w:pPr>
              <w:adjustRightInd w:val="0"/>
              <w:snapToGrid w:val="0"/>
              <w:spacing w:line="240" w:lineRule="exact"/>
              <w:rPr>
                <w:rFonts w:ascii="方正仿宋_GBK"/>
                <w:kern w:val="0"/>
                <w:sz w:val="21"/>
                <w:szCs w:val="21"/>
              </w:rPr>
            </w:pPr>
          </w:p>
        </w:tc>
        <w:tc>
          <w:tcPr>
            <w:tcW w:w="723" w:type="dxa"/>
            <w:vMerge w:val="continue"/>
            <w:vAlign w:val="center"/>
          </w:tcPr>
          <w:p>
            <w:pPr>
              <w:adjustRightInd w:val="0"/>
              <w:snapToGrid w:val="0"/>
              <w:spacing w:line="240" w:lineRule="exact"/>
              <w:rPr>
                <w:rFonts w:ascii="方正仿宋_GBK"/>
                <w:kern w:val="0"/>
                <w:sz w:val="21"/>
                <w:szCs w:val="21"/>
              </w:rPr>
            </w:pPr>
          </w:p>
        </w:tc>
        <w:tc>
          <w:tcPr>
            <w:tcW w:w="2421" w:type="dxa"/>
            <w:vMerge w:val="continue"/>
            <w:vAlign w:val="center"/>
          </w:tcPr>
          <w:p>
            <w:pPr>
              <w:adjustRightInd w:val="0"/>
              <w:snapToGrid w:val="0"/>
              <w:spacing w:line="240" w:lineRule="exact"/>
              <w:jc w:val="left"/>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污染物排放</w:t>
            </w:r>
          </w:p>
          <w:p>
            <w:pPr>
              <w:adjustRightInd w:val="0"/>
              <w:snapToGrid w:val="0"/>
              <w:spacing w:line="240" w:lineRule="exact"/>
              <w:jc w:val="center"/>
              <w:rPr>
                <w:rFonts w:ascii="方正仿宋_GBK"/>
                <w:kern w:val="0"/>
                <w:sz w:val="21"/>
                <w:szCs w:val="21"/>
              </w:rPr>
            </w:pPr>
            <w:r>
              <w:rPr>
                <w:rFonts w:hint="eastAsia" w:ascii="方正仿宋_GBK"/>
                <w:kern w:val="0"/>
                <w:sz w:val="21"/>
                <w:szCs w:val="21"/>
              </w:rPr>
              <w:t>管控</w:t>
            </w:r>
          </w:p>
        </w:tc>
        <w:tc>
          <w:tcPr>
            <w:tcW w:w="6749" w:type="dxa"/>
            <w:vAlign w:val="center"/>
          </w:tcPr>
          <w:p>
            <w:pPr>
              <w:adjustRightInd w:val="0"/>
              <w:snapToGrid w:val="0"/>
              <w:spacing w:line="240" w:lineRule="exact"/>
              <w:jc w:val="left"/>
              <w:rPr>
                <w:rFonts w:ascii="方正仿宋_GBK"/>
                <w:kern w:val="0"/>
                <w:sz w:val="21"/>
                <w:szCs w:val="21"/>
              </w:rPr>
            </w:pPr>
            <w:r>
              <w:rPr>
                <w:rFonts w:ascii="方正仿宋_GBK"/>
                <w:kern w:val="0"/>
                <w:sz w:val="21"/>
                <w:szCs w:val="21"/>
              </w:rPr>
              <w:t>1.</w:t>
            </w:r>
            <w:r>
              <w:rPr>
                <w:rFonts w:hint="eastAsia" w:ascii="方正仿宋_GBK"/>
                <w:kern w:val="0"/>
                <w:sz w:val="21"/>
                <w:szCs w:val="21"/>
              </w:rPr>
              <w:t>加快城市污水厂建设，城镇污水处理收集率达到</w:t>
            </w:r>
            <w:r>
              <w:rPr>
                <w:rFonts w:ascii="方正仿宋_GBK"/>
                <w:kern w:val="0"/>
                <w:sz w:val="21"/>
                <w:szCs w:val="21"/>
              </w:rPr>
              <w:t>95%</w:t>
            </w:r>
            <w:r>
              <w:rPr>
                <w:rFonts w:hint="eastAsia" w:ascii="方正仿宋_GBK"/>
                <w:kern w:val="0"/>
                <w:sz w:val="21"/>
                <w:szCs w:val="21"/>
              </w:rPr>
              <w:t>。</w:t>
            </w:r>
          </w:p>
          <w:p>
            <w:pPr>
              <w:adjustRightInd w:val="0"/>
              <w:snapToGrid w:val="0"/>
              <w:spacing w:line="240" w:lineRule="exact"/>
              <w:jc w:val="left"/>
              <w:rPr>
                <w:rFonts w:ascii="方正仿宋_GBK"/>
                <w:kern w:val="0"/>
                <w:sz w:val="21"/>
                <w:szCs w:val="21"/>
              </w:rPr>
            </w:pPr>
            <w:r>
              <w:rPr>
                <w:rFonts w:ascii="方正仿宋_GBK"/>
                <w:kern w:val="0"/>
                <w:sz w:val="21"/>
                <w:szCs w:val="21"/>
              </w:rPr>
              <w:t>2.</w:t>
            </w:r>
            <w:r>
              <w:rPr>
                <w:rFonts w:hint="eastAsia" w:ascii="方正仿宋_GBK"/>
                <w:kern w:val="0"/>
                <w:sz w:val="21"/>
                <w:szCs w:val="21"/>
              </w:rPr>
              <w:t>对工业产生的废气和大气污染物进行收集处理，确保废气达标排放，严格控制废气无组织排放。新、改、扩建项目若涉及排放挥发性有机物的车间，应安装废气回收、净化装置或采取一定的废气防控措施。</w:t>
            </w:r>
          </w:p>
          <w:p>
            <w:pPr>
              <w:adjustRightInd w:val="0"/>
              <w:snapToGrid w:val="0"/>
              <w:spacing w:line="240" w:lineRule="exact"/>
              <w:jc w:val="left"/>
              <w:rPr>
                <w:rFonts w:ascii="方正仿宋_GBK"/>
                <w:b/>
                <w:bCs/>
                <w:kern w:val="0"/>
                <w:sz w:val="21"/>
                <w:szCs w:val="21"/>
              </w:rPr>
            </w:pPr>
            <w:r>
              <w:rPr>
                <w:rFonts w:ascii="方正仿宋_GBK"/>
                <w:kern w:val="0"/>
                <w:sz w:val="21"/>
                <w:szCs w:val="21"/>
              </w:rPr>
              <w:t>3.</w:t>
            </w:r>
            <w:r>
              <w:rPr>
                <w:rFonts w:hint="eastAsia" w:ascii="方正仿宋_GBK"/>
                <w:kern w:val="0"/>
                <w:sz w:val="21"/>
                <w:szCs w:val="21"/>
              </w:rPr>
              <w:t>加强施工、道路、生产扬尘粉尘控制，减少城市建设裸露土地，加强交通污染治理。对人口集中居住区易扬尘场所要采取防尘措施，有效控制粉尘污染。</w:t>
            </w:r>
          </w:p>
          <w:p>
            <w:pPr>
              <w:adjustRightInd w:val="0"/>
              <w:snapToGrid w:val="0"/>
              <w:spacing w:line="240" w:lineRule="exact"/>
              <w:jc w:val="left"/>
              <w:rPr>
                <w:rFonts w:ascii="方正仿宋_GBK"/>
                <w:kern w:val="0"/>
                <w:sz w:val="21"/>
                <w:szCs w:val="21"/>
              </w:rPr>
            </w:pPr>
            <w:r>
              <w:rPr>
                <w:rFonts w:ascii="方正仿宋_GBK"/>
                <w:kern w:val="0"/>
                <w:sz w:val="21"/>
                <w:szCs w:val="21"/>
              </w:rPr>
              <w:t>4.</w:t>
            </w:r>
            <w:r>
              <w:rPr>
                <w:rFonts w:hint="eastAsia" w:ascii="方正仿宋_GBK"/>
                <w:kern w:val="0"/>
                <w:sz w:val="21"/>
                <w:szCs w:val="21"/>
              </w:rPr>
              <w:t>调整优化布局，建设畜禽粪污等农业有机废弃物收集、转化、利用网络体系，鼓励在养殖密集区域建立粪污集中处理中心等全面进行污染防控，畜禽养殖污水和废弃物实行资源化利用，不直排。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36" w:hRule="atLeast"/>
          <w:jc w:val="center"/>
        </w:trPr>
        <w:tc>
          <w:tcPr>
            <w:tcW w:w="663" w:type="dxa"/>
            <w:vMerge w:val="continue"/>
            <w:vAlign w:val="center"/>
          </w:tcPr>
          <w:p>
            <w:pPr>
              <w:adjustRightInd w:val="0"/>
              <w:snapToGrid w:val="0"/>
              <w:spacing w:line="240" w:lineRule="exact"/>
              <w:rPr>
                <w:rFonts w:ascii="方正仿宋_GBK"/>
                <w:kern w:val="0"/>
                <w:sz w:val="21"/>
                <w:szCs w:val="21"/>
              </w:rPr>
            </w:pPr>
          </w:p>
        </w:tc>
        <w:tc>
          <w:tcPr>
            <w:tcW w:w="741" w:type="dxa"/>
            <w:vMerge w:val="continue"/>
            <w:vAlign w:val="center"/>
          </w:tcPr>
          <w:p>
            <w:pPr>
              <w:adjustRightInd w:val="0"/>
              <w:snapToGrid w:val="0"/>
              <w:spacing w:line="240" w:lineRule="exact"/>
              <w:rPr>
                <w:rFonts w:ascii="方正仿宋_GBK"/>
                <w:kern w:val="0"/>
                <w:sz w:val="21"/>
                <w:szCs w:val="21"/>
              </w:rPr>
            </w:pPr>
          </w:p>
        </w:tc>
        <w:tc>
          <w:tcPr>
            <w:tcW w:w="762" w:type="dxa"/>
            <w:vMerge w:val="continue"/>
            <w:vAlign w:val="center"/>
          </w:tcPr>
          <w:p>
            <w:pPr>
              <w:adjustRightInd w:val="0"/>
              <w:snapToGrid w:val="0"/>
              <w:spacing w:line="240" w:lineRule="exact"/>
              <w:rPr>
                <w:rFonts w:ascii="方正仿宋_GBK"/>
                <w:kern w:val="0"/>
                <w:sz w:val="21"/>
                <w:szCs w:val="21"/>
              </w:rPr>
            </w:pPr>
          </w:p>
        </w:tc>
        <w:tc>
          <w:tcPr>
            <w:tcW w:w="723" w:type="dxa"/>
            <w:vMerge w:val="continue"/>
            <w:vAlign w:val="center"/>
          </w:tcPr>
          <w:p>
            <w:pPr>
              <w:adjustRightInd w:val="0"/>
              <w:snapToGrid w:val="0"/>
              <w:spacing w:line="240" w:lineRule="exact"/>
              <w:rPr>
                <w:rFonts w:ascii="方正仿宋_GBK"/>
                <w:kern w:val="0"/>
                <w:sz w:val="21"/>
                <w:szCs w:val="21"/>
              </w:rPr>
            </w:pPr>
          </w:p>
        </w:tc>
        <w:tc>
          <w:tcPr>
            <w:tcW w:w="2421" w:type="dxa"/>
            <w:vMerge w:val="continue"/>
            <w:vAlign w:val="center"/>
          </w:tcPr>
          <w:p>
            <w:pPr>
              <w:adjustRightInd w:val="0"/>
              <w:snapToGrid w:val="0"/>
              <w:spacing w:line="240" w:lineRule="exact"/>
              <w:jc w:val="left"/>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环境风险防控</w:t>
            </w:r>
          </w:p>
        </w:tc>
        <w:tc>
          <w:tcPr>
            <w:tcW w:w="6749" w:type="dxa"/>
            <w:vAlign w:val="center"/>
          </w:tcPr>
          <w:p>
            <w:pPr>
              <w:adjustRightInd w:val="0"/>
              <w:snapToGrid w:val="0"/>
              <w:spacing w:line="240" w:lineRule="exact"/>
              <w:jc w:val="left"/>
              <w:rPr>
                <w:rFonts w:ascii="方正仿宋_GBK"/>
                <w:kern w:val="0"/>
                <w:sz w:val="21"/>
                <w:szCs w:val="21"/>
              </w:rPr>
            </w:pPr>
            <w:r>
              <w:rPr>
                <w:rFonts w:ascii="方正仿宋_GBK"/>
                <w:kern w:val="0"/>
                <w:sz w:val="21"/>
                <w:szCs w:val="21"/>
              </w:rPr>
              <w:t>1.</w:t>
            </w:r>
            <w:r>
              <w:rPr>
                <w:rFonts w:hint="eastAsia" w:ascii="方正仿宋_GBK"/>
                <w:kern w:val="0"/>
                <w:sz w:val="21"/>
                <w:szCs w:val="21"/>
              </w:rPr>
              <w:t>建立健全园区危险化学品运输管理和危险废物管理机制。</w:t>
            </w:r>
          </w:p>
          <w:p>
            <w:pPr>
              <w:adjustRightInd w:val="0"/>
              <w:snapToGrid w:val="0"/>
              <w:spacing w:line="240" w:lineRule="exact"/>
              <w:jc w:val="left"/>
              <w:rPr>
                <w:rFonts w:ascii="方正仿宋_GBK"/>
                <w:kern w:val="0"/>
                <w:sz w:val="21"/>
                <w:szCs w:val="21"/>
              </w:rPr>
            </w:pPr>
            <w:r>
              <w:rPr>
                <w:rFonts w:ascii="方正仿宋_GBK"/>
                <w:kern w:val="0"/>
                <w:sz w:val="21"/>
                <w:szCs w:val="21"/>
              </w:rPr>
              <w:t>2.</w:t>
            </w:r>
            <w:r>
              <w:rPr>
                <w:rFonts w:hint="eastAsia" w:ascii="方正仿宋_GBK"/>
                <w:kern w:val="0"/>
                <w:sz w:val="21"/>
                <w:szCs w:val="21"/>
              </w:rPr>
              <w:t>严格控制可能对饮用水源带来安全隐患的化工、化学原料药、危险废物利用和处置以及排放有毒有害物质和重金属的工业项目。</w:t>
            </w:r>
          </w:p>
          <w:p>
            <w:pPr>
              <w:adjustRightInd w:val="0"/>
              <w:snapToGrid w:val="0"/>
              <w:spacing w:line="240" w:lineRule="exact"/>
              <w:jc w:val="left"/>
              <w:rPr>
                <w:rFonts w:ascii="方正仿宋_GBK"/>
                <w:kern w:val="0"/>
                <w:sz w:val="21"/>
                <w:szCs w:val="21"/>
              </w:rPr>
            </w:pPr>
            <w:r>
              <w:rPr>
                <w:rFonts w:ascii="方正仿宋_GBK"/>
                <w:kern w:val="0"/>
                <w:sz w:val="21"/>
                <w:szCs w:val="21"/>
              </w:rPr>
              <w:t>3.</w:t>
            </w:r>
            <w:r>
              <w:rPr>
                <w:rFonts w:hint="eastAsia" w:ascii="方正仿宋_GBK"/>
                <w:kern w:val="0"/>
                <w:sz w:val="21"/>
                <w:szCs w:val="21"/>
              </w:rPr>
              <w:t>园区污水处理设施应设置事故池，并建立完善的风险防控体系。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6" w:hRule="atLeast"/>
          <w:jc w:val="center"/>
        </w:trPr>
        <w:tc>
          <w:tcPr>
            <w:tcW w:w="663" w:type="dxa"/>
            <w:vMerge w:val="continue"/>
            <w:vAlign w:val="center"/>
          </w:tcPr>
          <w:p>
            <w:pPr>
              <w:adjustRightInd w:val="0"/>
              <w:snapToGrid w:val="0"/>
              <w:spacing w:line="240" w:lineRule="exact"/>
              <w:rPr>
                <w:rFonts w:ascii="方正仿宋_GBK"/>
                <w:kern w:val="0"/>
                <w:sz w:val="21"/>
                <w:szCs w:val="21"/>
              </w:rPr>
            </w:pPr>
          </w:p>
        </w:tc>
        <w:tc>
          <w:tcPr>
            <w:tcW w:w="741" w:type="dxa"/>
            <w:vMerge w:val="continue"/>
            <w:vAlign w:val="center"/>
          </w:tcPr>
          <w:p>
            <w:pPr>
              <w:adjustRightInd w:val="0"/>
              <w:snapToGrid w:val="0"/>
              <w:spacing w:line="240" w:lineRule="exact"/>
              <w:rPr>
                <w:rFonts w:ascii="方正仿宋_GBK"/>
                <w:kern w:val="0"/>
                <w:sz w:val="21"/>
                <w:szCs w:val="21"/>
              </w:rPr>
            </w:pPr>
          </w:p>
        </w:tc>
        <w:tc>
          <w:tcPr>
            <w:tcW w:w="762" w:type="dxa"/>
            <w:vMerge w:val="continue"/>
            <w:vAlign w:val="center"/>
          </w:tcPr>
          <w:p>
            <w:pPr>
              <w:adjustRightInd w:val="0"/>
              <w:snapToGrid w:val="0"/>
              <w:spacing w:line="240" w:lineRule="exact"/>
              <w:rPr>
                <w:rFonts w:ascii="方正仿宋_GBK"/>
                <w:kern w:val="0"/>
                <w:sz w:val="21"/>
                <w:szCs w:val="21"/>
              </w:rPr>
            </w:pPr>
          </w:p>
        </w:tc>
        <w:tc>
          <w:tcPr>
            <w:tcW w:w="723" w:type="dxa"/>
            <w:vMerge w:val="continue"/>
            <w:vAlign w:val="center"/>
          </w:tcPr>
          <w:p>
            <w:pPr>
              <w:adjustRightInd w:val="0"/>
              <w:snapToGrid w:val="0"/>
              <w:spacing w:line="240" w:lineRule="exact"/>
              <w:rPr>
                <w:rFonts w:ascii="方正仿宋_GBK"/>
                <w:kern w:val="0"/>
                <w:sz w:val="21"/>
                <w:szCs w:val="21"/>
              </w:rPr>
            </w:pPr>
          </w:p>
        </w:tc>
        <w:tc>
          <w:tcPr>
            <w:tcW w:w="2421" w:type="dxa"/>
            <w:vMerge w:val="continue"/>
            <w:vAlign w:val="center"/>
          </w:tcPr>
          <w:p>
            <w:pPr>
              <w:adjustRightInd w:val="0"/>
              <w:snapToGrid w:val="0"/>
              <w:spacing w:line="240" w:lineRule="exact"/>
              <w:jc w:val="left"/>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资源开发效率要求</w:t>
            </w:r>
          </w:p>
        </w:tc>
        <w:tc>
          <w:tcPr>
            <w:tcW w:w="6749" w:type="dxa"/>
            <w:vAlign w:val="center"/>
          </w:tcPr>
          <w:p>
            <w:pPr>
              <w:adjustRightInd w:val="0"/>
              <w:snapToGrid w:val="0"/>
              <w:spacing w:line="240" w:lineRule="exact"/>
              <w:jc w:val="left"/>
              <w:rPr>
                <w:rFonts w:ascii="方正仿宋_GBK"/>
                <w:kern w:val="0"/>
                <w:sz w:val="21"/>
                <w:szCs w:val="21"/>
              </w:rPr>
            </w:pPr>
            <w:r>
              <w:rPr>
                <w:rFonts w:ascii="方正仿宋_GBK"/>
                <w:kern w:val="0"/>
                <w:sz w:val="21"/>
                <w:szCs w:val="21"/>
              </w:rPr>
              <w:t>1.</w:t>
            </w:r>
            <w:r>
              <w:rPr>
                <w:rFonts w:hint="eastAsia" w:ascii="方正仿宋_GBK"/>
                <w:kern w:val="0"/>
                <w:sz w:val="21"/>
                <w:szCs w:val="21"/>
              </w:rPr>
              <w:t>单位工业增加值能耗应达到全市平均水平。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3" w:hRule="atLeast"/>
          <w:jc w:val="center"/>
        </w:trPr>
        <w:tc>
          <w:tcPr>
            <w:tcW w:w="663" w:type="dxa"/>
            <w:vMerge w:val="restart"/>
            <w:vAlign w:val="center"/>
          </w:tcPr>
          <w:p>
            <w:pPr>
              <w:adjustRightInd w:val="0"/>
              <w:snapToGrid w:val="0"/>
              <w:spacing w:line="240" w:lineRule="exact"/>
              <w:jc w:val="center"/>
              <w:rPr>
                <w:rFonts w:ascii="方正仿宋_GBK"/>
                <w:kern w:val="0"/>
                <w:sz w:val="21"/>
                <w:szCs w:val="21"/>
              </w:rPr>
            </w:pPr>
            <w:r>
              <w:rPr>
                <w:rFonts w:ascii="方正仿宋_GBK"/>
                <w:kern w:val="0"/>
                <w:sz w:val="21"/>
                <w:szCs w:val="21"/>
              </w:rPr>
              <w:t>ZH50015220007</w:t>
            </w:r>
          </w:p>
        </w:tc>
        <w:tc>
          <w:tcPr>
            <w:tcW w:w="741"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潼南区城镇开发边界</w:t>
            </w:r>
          </w:p>
        </w:tc>
        <w:tc>
          <w:tcPr>
            <w:tcW w:w="762"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重点管控单元</w:t>
            </w:r>
            <w:r>
              <w:rPr>
                <w:rFonts w:ascii="方正仿宋_GBK"/>
                <w:kern w:val="0"/>
                <w:sz w:val="21"/>
                <w:szCs w:val="21"/>
              </w:rPr>
              <w:t>7</w:t>
            </w:r>
          </w:p>
        </w:tc>
        <w:tc>
          <w:tcPr>
            <w:tcW w:w="723"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包含：潼南区城镇开发边界</w:t>
            </w:r>
          </w:p>
        </w:tc>
        <w:tc>
          <w:tcPr>
            <w:tcW w:w="2421" w:type="dxa"/>
            <w:vMerge w:val="restart"/>
            <w:vAlign w:val="center"/>
          </w:tcPr>
          <w:p>
            <w:pPr>
              <w:adjustRightInd w:val="0"/>
              <w:snapToGrid w:val="0"/>
              <w:spacing w:line="240" w:lineRule="exact"/>
              <w:jc w:val="left"/>
              <w:rPr>
                <w:rFonts w:ascii="方正仿宋_GBK"/>
                <w:kern w:val="0"/>
                <w:sz w:val="21"/>
                <w:szCs w:val="21"/>
              </w:rPr>
            </w:pPr>
            <w:r>
              <w:rPr>
                <w:rFonts w:hint="eastAsia" w:ascii="方正仿宋_GBK"/>
                <w:b/>
                <w:kern w:val="0"/>
                <w:sz w:val="21"/>
                <w:szCs w:val="21"/>
              </w:rPr>
              <w:t>发展定位或保护要求：</w:t>
            </w:r>
            <w:r>
              <w:rPr>
                <w:rFonts w:hint="eastAsia" w:ascii="方正仿宋_GBK"/>
                <w:kern w:val="0"/>
                <w:sz w:val="21"/>
                <w:szCs w:val="21"/>
              </w:rPr>
              <w:t>边界内紧凑布局、集约发展，优化城镇布局。</w:t>
            </w:r>
          </w:p>
        </w:tc>
        <w:tc>
          <w:tcPr>
            <w:tcW w:w="1381"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执行大气环境受体敏感区市级及主城西片区总体管控要求</w:t>
            </w: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空间布局约束</w:t>
            </w:r>
          </w:p>
        </w:tc>
        <w:tc>
          <w:tcPr>
            <w:tcW w:w="6749" w:type="dxa"/>
            <w:vAlign w:val="center"/>
          </w:tcPr>
          <w:p>
            <w:pPr>
              <w:adjustRightInd w:val="0"/>
              <w:snapToGrid w:val="0"/>
              <w:spacing w:line="240" w:lineRule="exact"/>
              <w:jc w:val="left"/>
              <w:rPr>
                <w:rFonts w:ascii="方正仿宋_GBK"/>
                <w:kern w:val="0"/>
                <w:sz w:val="21"/>
                <w:szCs w:val="21"/>
              </w:rPr>
            </w:pPr>
            <w:r>
              <w:rPr>
                <w:rFonts w:ascii="方正仿宋_GBK"/>
                <w:kern w:val="0"/>
                <w:sz w:val="21"/>
                <w:szCs w:val="21"/>
              </w:rPr>
              <w:t>1.</w:t>
            </w:r>
            <w:r>
              <w:rPr>
                <w:rFonts w:hint="eastAsia" w:ascii="方正仿宋_GBK"/>
                <w:kern w:val="0"/>
                <w:sz w:val="21"/>
                <w:szCs w:val="21"/>
              </w:rPr>
              <w:t>新建、扩建工业项目原则应入园或集中加工区。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3" w:hRule="atLeast"/>
          <w:jc w:val="center"/>
        </w:trPr>
        <w:tc>
          <w:tcPr>
            <w:tcW w:w="663" w:type="dxa"/>
            <w:vMerge w:val="continue"/>
            <w:vAlign w:val="center"/>
          </w:tcPr>
          <w:p>
            <w:pPr>
              <w:adjustRightInd w:val="0"/>
              <w:snapToGrid w:val="0"/>
              <w:spacing w:line="240" w:lineRule="exact"/>
              <w:rPr>
                <w:rFonts w:ascii="方正仿宋_GBK"/>
                <w:kern w:val="0"/>
                <w:sz w:val="21"/>
                <w:szCs w:val="21"/>
              </w:rPr>
            </w:pPr>
          </w:p>
        </w:tc>
        <w:tc>
          <w:tcPr>
            <w:tcW w:w="741" w:type="dxa"/>
            <w:vMerge w:val="continue"/>
            <w:vAlign w:val="center"/>
          </w:tcPr>
          <w:p>
            <w:pPr>
              <w:adjustRightInd w:val="0"/>
              <w:snapToGrid w:val="0"/>
              <w:spacing w:line="240" w:lineRule="exact"/>
              <w:rPr>
                <w:rFonts w:ascii="方正仿宋_GBK"/>
                <w:kern w:val="0"/>
                <w:sz w:val="21"/>
                <w:szCs w:val="21"/>
              </w:rPr>
            </w:pPr>
          </w:p>
        </w:tc>
        <w:tc>
          <w:tcPr>
            <w:tcW w:w="762" w:type="dxa"/>
            <w:vMerge w:val="continue"/>
            <w:vAlign w:val="center"/>
          </w:tcPr>
          <w:p>
            <w:pPr>
              <w:adjustRightInd w:val="0"/>
              <w:snapToGrid w:val="0"/>
              <w:spacing w:line="240" w:lineRule="exact"/>
              <w:rPr>
                <w:rFonts w:ascii="方正仿宋_GBK"/>
                <w:kern w:val="0"/>
                <w:sz w:val="21"/>
                <w:szCs w:val="21"/>
              </w:rPr>
            </w:pPr>
          </w:p>
        </w:tc>
        <w:tc>
          <w:tcPr>
            <w:tcW w:w="723" w:type="dxa"/>
            <w:vMerge w:val="continue"/>
            <w:vAlign w:val="center"/>
          </w:tcPr>
          <w:p>
            <w:pPr>
              <w:adjustRightInd w:val="0"/>
              <w:snapToGrid w:val="0"/>
              <w:spacing w:line="240" w:lineRule="exact"/>
              <w:rPr>
                <w:rFonts w:ascii="方正仿宋_GBK"/>
                <w:kern w:val="0"/>
                <w:sz w:val="21"/>
                <w:szCs w:val="21"/>
              </w:rPr>
            </w:pPr>
          </w:p>
        </w:tc>
        <w:tc>
          <w:tcPr>
            <w:tcW w:w="2421" w:type="dxa"/>
            <w:vMerge w:val="continue"/>
            <w:vAlign w:val="center"/>
          </w:tcPr>
          <w:p>
            <w:pPr>
              <w:adjustRightInd w:val="0"/>
              <w:snapToGrid w:val="0"/>
              <w:spacing w:line="240" w:lineRule="exact"/>
              <w:jc w:val="left"/>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污染物排放</w:t>
            </w:r>
          </w:p>
          <w:p>
            <w:pPr>
              <w:adjustRightInd w:val="0"/>
              <w:snapToGrid w:val="0"/>
              <w:spacing w:line="240" w:lineRule="exact"/>
              <w:jc w:val="center"/>
              <w:rPr>
                <w:rFonts w:ascii="方正仿宋_GBK"/>
                <w:kern w:val="0"/>
                <w:sz w:val="21"/>
                <w:szCs w:val="21"/>
              </w:rPr>
            </w:pPr>
            <w:r>
              <w:rPr>
                <w:rFonts w:hint="eastAsia" w:ascii="方正仿宋_GBK"/>
                <w:kern w:val="0"/>
                <w:sz w:val="21"/>
                <w:szCs w:val="21"/>
              </w:rPr>
              <w:t>管控</w:t>
            </w:r>
          </w:p>
        </w:tc>
        <w:tc>
          <w:tcPr>
            <w:tcW w:w="6749" w:type="dxa"/>
            <w:vAlign w:val="center"/>
          </w:tcPr>
          <w:p>
            <w:pPr>
              <w:adjustRightInd w:val="0"/>
              <w:snapToGrid w:val="0"/>
              <w:spacing w:line="240" w:lineRule="exact"/>
              <w:jc w:val="left"/>
              <w:rPr>
                <w:rFonts w:ascii="方正仿宋_GBK"/>
                <w:sz w:val="21"/>
                <w:szCs w:val="21"/>
              </w:rPr>
            </w:pPr>
            <w:r>
              <w:rPr>
                <w:rFonts w:ascii="方正仿宋_GBK"/>
                <w:kern w:val="0"/>
                <w:sz w:val="21"/>
                <w:szCs w:val="21"/>
              </w:rPr>
              <w:t>1.</w:t>
            </w:r>
            <w:r>
              <w:rPr>
                <w:rFonts w:hint="eastAsia" w:ascii="方正仿宋_GBK"/>
                <w:kern w:val="0"/>
                <w:sz w:val="21"/>
                <w:szCs w:val="21"/>
              </w:rPr>
              <w:t>禁止在高污染燃料禁燃区新建、扩建、改建使用高污染燃料设施项目。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6" w:hRule="atLeast"/>
          <w:jc w:val="center"/>
        </w:trPr>
        <w:tc>
          <w:tcPr>
            <w:tcW w:w="663" w:type="dxa"/>
            <w:vMerge w:val="continue"/>
            <w:vAlign w:val="center"/>
          </w:tcPr>
          <w:p>
            <w:pPr>
              <w:adjustRightInd w:val="0"/>
              <w:snapToGrid w:val="0"/>
              <w:spacing w:line="240" w:lineRule="exact"/>
              <w:rPr>
                <w:rFonts w:ascii="方正仿宋_GBK"/>
                <w:kern w:val="0"/>
                <w:sz w:val="21"/>
                <w:szCs w:val="21"/>
              </w:rPr>
            </w:pPr>
          </w:p>
        </w:tc>
        <w:tc>
          <w:tcPr>
            <w:tcW w:w="741" w:type="dxa"/>
            <w:vMerge w:val="continue"/>
            <w:vAlign w:val="center"/>
          </w:tcPr>
          <w:p>
            <w:pPr>
              <w:adjustRightInd w:val="0"/>
              <w:snapToGrid w:val="0"/>
              <w:spacing w:line="240" w:lineRule="exact"/>
              <w:rPr>
                <w:rFonts w:ascii="方正仿宋_GBK"/>
                <w:kern w:val="0"/>
                <w:sz w:val="21"/>
                <w:szCs w:val="21"/>
              </w:rPr>
            </w:pPr>
          </w:p>
        </w:tc>
        <w:tc>
          <w:tcPr>
            <w:tcW w:w="762" w:type="dxa"/>
            <w:vMerge w:val="continue"/>
            <w:vAlign w:val="center"/>
          </w:tcPr>
          <w:p>
            <w:pPr>
              <w:adjustRightInd w:val="0"/>
              <w:snapToGrid w:val="0"/>
              <w:spacing w:line="240" w:lineRule="exact"/>
              <w:rPr>
                <w:rFonts w:ascii="方正仿宋_GBK"/>
                <w:kern w:val="0"/>
                <w:sz w:val="21"/>
                <w:szCs w:val="21"/>
              </w:rPr>
            </w:pPr>
          </w:p>
        </w:tc>
        <w:tc>
          <w:tcPr>
            <w:tcW w:w="723" w:type="dxa"/>
            <w:vMerge w:val="continue"/>
            <w:vAlign w:val="center"/>
          </w:tcPr>
          <w:p>
            <w:pPr>
              <w:adjustRightInd w:val="0"/>
              <w:snapToGrid w:val="0"/>
              <w:spacing w:line="240" w:lineRule="exact"/>
              <w:rPr>
                <w:rFonts w:ascii="方正仿宋_GBK"/>
                <w:kern w:val="0"/>
                <w:sz w:val="21"/>
                <w:szCs w:val="21"/>
              </w:rPr>
            </w:pPr>
          </w:p>
        </w:tc>
        <w:tc>
          <w:tcPr>
            <w:tcW w:w="2421" w:type="dxa"/>
            <w:vMerge w:val="continue"/>
            <w:vAlign w:val="center"/>
          </w:tcPr>
          <w:p>
            <w:pPr>
              <w:adjustRightInd w:val="0"/>
              <w:snapToGrid w:val="0"/>
              <w:spacing w:line="240" w:lineRule="exact"/>
              <w:jc w:val="left"/>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环境风险防控</w:t>
            </w:r>
          </w:p>
        </w:tc>
        <w:tc>
          <w:tcPr>
            <w:tcW w:w="6749" w:type="dxa"/>
            <w:vAlign w:val="center"/>
          </w:tcPr>
          <w:p>
            <w:pPr>
              <w:adjustRightInd w:val="0"/>
              <w:snapToGrid w:val="0"/>
              <w:spacing w:line="240" w:lineRule="exact"/>
              <w:jc w:val="left"/>
              <w:rPr>
                <w:rFonts w:ascii="方正仿宋_GBK"/>
                <w:kern w:val="0"/>
                <w:sz w:val="21"/>
                <w:szCs w:val="21"/>
              </w:rPr>
            </w:pPr>
            <w:r>
              <w:rPr>
                <w:rFonts w:ascii="方正仿宋_GBK"/>
                <w:kern w:val="0"/>
                <w:sz w:val="21"/>
                <w:szCs w:val="21"/>
              </w:rPr>
              <w:t>1.</w:t>
            </w:r>
            <w:r>
              <w:rPr>
                <w:rFonts w:hint="eastAsia" w:ascii="方正仿宋_GBK"/>
                <w:kern w:val="0"/>
                <w:sz w:val="21"/>
                <w:szCs w:val="21"/>
              </w:rPr>
              <w:t>强化老集镇等区域污水的截流、收集。现有合流制排水系统应加快实施雨污分流改造，难以改造的应采取截流、调蓄和治理等措施。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6" w:hRule="atLeast"/>
          <w:jc w:val="center"/>
        </w:trPr>
        <w:tc>
          <w:tcPr>
            <w:tcW w:w="663" w:type="dxa"/>
            <w:vMerge w:val="continue"/>
            <w:vAlign w:val="center"/>
          </w:tcPr>
          <w:p>
            <w:pPr>
              <w:adjustRightInd w:val="0"/>
              <w:snapToGrid w:val="0"/>
              <w:spacing w:line="240" w:lineRule="exact"/>
              <w:rPr>
                <w:rFonts w:ascii="方正仿宋_GBK"/>
                <w:kern w:val="0"/>
                <w:sz w:val="21"/>
                <w:szCs w:val="21"/>
              </w:rPr>
            </w:pPr>
          </w:p>
        </w:tc>
        <w:tc>
          <w:tcPr>
            <w:tcW w:w="741" w:type="dxa"/>
            <w:vMerge w:val="continue"/>
            <w:vAlign w:val="center"/>
          </w:tcPr>
          <w:p>
            <w:pPr>
              <w:adjustRightInd w:val="0"/>
              <w:snapToGrid w:val="0"/>
              <w:spacing w:line="240" w:lineRule="exact"/>
              <w:rPr>
                <w:rFonts w:ascii="方正仿宋_GBK"/>
                <w:kern w:val="0"/>
                <w:sz w:val="21"/>
                <w:szCs w:val="21"/>
              </w:rPr>
            </w:pPr>
          </w:p>
        </w:tc>
        <w:tc>
          <w:tcPr>
            <w:tcW w:w="762" w:type="dxa"/>
            <w:vMerge w:val="continue"/>
            <w:vAlign w:val="center"/>
          </w:tcPr>
          <w:p>
            <w:pPr>
              <w:adjustRightInd w:val="0"/>
              <w:snapToGrid w:val="0"/>
              <w:spacing w:line="240" w:lineRule="exact"/>
              <w:rPr>
                <w:rFonts w:ascii="方正仿宋_GBK"/>
                <w:kern w:val="0"/>
                <w:sz w:val="21"/>
                <w:szCs w:val="21"/>
              </w:rPr>
            </w:pPr>
          </w:p>
        </w:tc>
        <w:tc>
          <w:tcPr>
            <w:tcW w:w="723" w:type="dxa"/>
            <w:vMerge w:val="continue"/>
            <w:vAlign w:val="center"/>
          </w:tcPr>
          <w:p>
            <w:pPr>
              <w:adjustRightInd w:val="0"/>
              <w:snapToGrid w:val="0"/>
              <w:spacing w:line="240" w:lineRule="exact"/>
              <w:rPr>
                <w:rFonts w:ascii="方正仿宋_GBK"/>
                <w:kern w:val="0"/>
                <w:sz w:val="21"/>
                <w:szCs w:val="21"/>
              </w:rPr>
            </w:pPr>
          </w:p>
        </w:tc>
        <w:tc>
          <w:tcPr>
            <w:tcW w:w="2421" w:type="dxa"/>
            <w:vMerge w:val="continue"/>
            <w:vAlign w:val="center"/>
          </w:tcPr>
          <w:p>
            <w:pPr>
              <w:adjustRightInd w:val="0"/>
              <w:snapToGrid w:val="0"/>
              <w:spacing w:line="240" w:lineRule="exact"/>
              <w:jc w:val="left"/>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资源开发效率要求</w:t>
            </w:r>
          </w:p>
        </w:tc>
        <w:tc>
          <w:tcPr>
            <w:tcW w:w="6749" w:type="dxa"/>
            <w:vAlign w:val="center"/>
          </w:tcPr>
          <w:p>
            <w:pPr>
              <w:adjustRightInd w:val="0"/>
              <w:snapToGrid w:val="0"/>
              <w:spacing w:line="240" w:lineRule="exact"/>
              <w:ind w:firstLine="210" w:firstLineChars="100"/>
              <w:jc w:val="left"/>
              <w:rPr>
                <w:rFonts w:ascii="方正仿宋_GBK"/>
                <w:kern w:val="0"/>
                <w:sz w:val="21"/>
                <w:szCs w:val="21"/>
              </w:rPr>
            </w:pPr>
            <w:r>
              <w:rPr>
                <w:rFonts w:ascii="方正仿宋_GBK"/>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9" w:hRule="atLeast"/>
          <w:jc w:val="center"/>
        </w:trPr>
        <w:tc>
          <w:tcPr>
            <w:tcW w:w="663" w:type="dxa"/>
            <w:vMerge w:val="restart"/>
            <w:vAlign w:val="center"/>
          </w:tcPr>
          <w:p>
            <w:pPr>
              <w:adjustRightInd w:val="0"/>
              <w:snapToGrid w:val="0"/>
              <w:spacing w:line="240" w:lineRule="exact"/>
              <w:jc w:val="center"/>
              <w:rPr>
                <w:rFonts w:ascii="方正仿宋_GBK"/>
                <w:kern w:val="0"/>
                <w:sz w:val="21"/>
                <w:szCs w:val="21"/>
              </w:rPr>
            </w:pPr>
            <w:r>
              <w:rPr>
                <w:rFonts w:ascii="方正仿宋_GBK"/>
                <w:kern w:val="0"/>
                <w:sz w:val="21"/>
                <w:szCs w:val="21"/>
              </w:rPr>
              <w:t>ZH50015230001</w:t>
            </w:r>
          </w:p>
        </w:tc>
        <w:tc>
          <w:tcPr>
            <w:tcW w:w="741" w:type="dxa"/>
            <w:vMerge w:val="restart"/>
            <w:vAlign w:val="center"/>
          </w:tcPr>
          <w:p>
            <w:pPr>
              <w:adjustRightInd w:val="0"/>
              <w:snapToGrid w:val="0"/>
              <w:spacing w:line="240" w:lineRule="exact"/>
              <w:rPr>
                <w:rFonts w:ascii="方正仿宋_GBK"/>
                <w:kern w:val="0"/>
                <w:sz w:val="21"/>
                <w:szCs w:val="21"/>
              </w:rPr>
            </w:pPr>
            <w:r>
              <w:rPr>
                <w:rFonts w:hint="eastAsia" w:ascii="方正仿宋_GBK"/>
                <w:kern w:val="0"/>
                <w:sz w:val="21"/>
                <w:szCs w:val="21"/>
              </w:rPr>
              <w:t>潼南区一般管控单元</w:t>
            </w:r>
            <w:r>
              <w:rPr>
                <w:rFonts w:ascii="方正仿宋_GBK"/>
                <w:kern w:val="0"/>
                <w:sz w:val="21"/>
                <w:szCs w:val="21"/>
              </w:rPr>
              <w:t>-</w:t>
            </w:r>
            <w:r>
              <w:rPr>
                <w:rFonts w:hint="eastAsia" w:ascii="方正仿宋_GBK"/>
                <w:kern w:val="0"/>
                <w:sz w:val="21"/>
                <w:szCs w:val="21"/>
              </w:rPr>
              <w:t>琼江复兴河</w:t>
            </w:r>
          </w:p>
        </w:tc>
        <w:tc>
          <w:tcPr>
            <w:tcW w:w="762" w:type="dxa"/>
            <w:vMerge w:val="restart"/>
            <w:vAlign w:val="center"/>
          </w:tcPr>
          <w:p>
            <w:pPr>
              <w:adjustRightInd w:val="0"/>
              <w:snapToGrid w:val="0"/>
              <w:spacing w:line="240" w:lineRule="exact"/>
              <w:rPr>
                <w:rFonts w:ascii="方正仿宋_GBK"/>
                <w:kern w:val="0"/>
                <w:sz w:val="21"/>
                <w:szCs w:val="21"/>
              </w:rPr>
            </w:pPr>
            <w:r>
              <w:rPr>
                <w:rFonts w:hint="eastAsia" w:ascii="方正仿宋_GBK"/>
                <w:kern w:val="0"/>
                <w:sz w:val="21"/>
                <w:szCs w:val="21"/>
              </w:rPr>
              <w:t>一般管控单元</w:t>
            </w:r>
            <w:r>
              <w:rPr>
                <w:rFonts w:ascii="方正仿宋_GBK"/>
                <w:kern w:val="0"/>
                <w:sz w:val="21"/>
                <w:szCs w:val="21"/>
              </w:rPr>
              <w:t>1</w:t>
            </w:r>
          </w:p>
        </w:tc>
        <w:tc>
          <w:tcPr>
            <w:tcW w:w="723" w:type="dxa"/>
            <w:vMerge w:val="restart"/>
            <w:vAlign w:val="center"/>
          </w:tcPr>
          <w:p>
            <w:pPr>
              <w:adjustRightInd w:val="0"/>
              <w:snapToGrid w:val="0"/>
              <w:spacing w:line="240" w:lineRule="exact"/>
              <w:rPr>
                <w:rFonts w:ascii="方正仿宋_GBK"/>
                <w:kern w:val="0"/>
                <w:sz w:val="21"/>
                <w:szCs w:val="21"/>
              </w:rPr>
            </w:pPr>
            <w:r>
              <w:rPr>
                <w:rFonts w:hint="eastAsia" w:ascii="方正仿宋_GBK"/>
                <w:kern w:val="0"/>
                <w:sz w:val="21"/>
                <w:szCs w:val="21"/>
              </w:rPr>
              <w:t>包含：水环境一般管控区，永久基本农田</w:t>
            </w:r>
          </w:p>
        </w:tc>
        <w:tc>
          <w:tcPr>
            <w:tcW w:w="2421" w:type="dxa"/>
            <w:vMerge w:val="restart"/>
            <w:vAlign w:val="center"/>
          </w:tcPr>
          <w:p>
            <w:pPr>
              <w:adjustRightInd w:val="0"/>
              <w:snapToGrid w:val="0"/>
              <w:spacing w:line="240" w:lineRule="exact"/>
              <w:jc w:val="left"/>
              <w:rPr>
                <w:rFonts w:ascii="方正仿宋_GBK"/>
                <w:kern w:val="0"/>
                <w:sz w:val="21"/>
                <w:szCs w:val="21"/>
              </w:rPr>
            </w:pPr>
            <w:r>
              <w:rPr>
                <w:rFonts w:hint="eastAsia" w:ascii="方正仿宋_GBK"/>
                <w:b/>
                <w:kern w:val="0"/>
                <w:sz w:val="21"/>
                <w:szCs w:val="21"/>
              </w:rPr>
              <w:t>发展定位或保护要求：</w:t>
            </w:r>
            <w:r>
              <w:rPr>
                <w:rFonts w:hint="eastAsia" w:ascii="方正仿宋_GBK"/>
                <w:kern w:val="0"/>
                <w:sz w:val="21"/>
                <w:szCs w:val="21"/>
              </w:rPr>
              <w:t>农业，畜禽养殖，小渡镇发展纺织、建材与农副产品加工区</w:t>
            </w:r>
          </w:p>
          <w:p>
            <w:pPr>
              <w:adjustRightInd w:val="0"/>
              <w:snapToGrid w:val="0"/>
              <w:spacing w:line="240" w:lineRule="exact"/>
              <w:jc w:val="left"/>
              <w:rPr>
                <w:rFonts w:ascii="方正仿宋_GBK"/>
                <w:kern w:val="0"/>
                <w:sz w:val="21"/>
                <w:szCs w:val="21"/>
              </w:rPr>
            </w:pPr>
            <w:r>
              <w:rPr>
                <w:rFonts w:hint="eastAsia" w:ascii="方正仿宋_GBK"/>
                <w:b/>
                <w:kern w:val="0"/>
                <w:sz w:val="21"/>
                <w:szCs w:val="21"/>
              </w:rPr>
              <w:t>发展现状及问题：</w:t>
            </w:r>
            <w:r>
              <w:rPr>
                <w:rFonts w:ascii="方正仿宋_GBK"/>
                <w:kern w:val="0"/>
                <w:sz w:val="21"/>
                <w:szCs w:val="21"/>
              </w:rPr>
              <w:t>1.</w:t>
            </w:r>
            <w:r>
              <w:rPr>
                <w:rFonts w:hint="eastAsia" w:ascii="方正仿宋_GBK"/>
                <w:kern w:val="0"/>
                <w:sz w:val="21"/>
                <w:szCs w:val="21"/>
              </w:rPr>
              <w:t>五桂镇污水处理厂和卧佛镇镇污水处理厂不能稳定达标排放。</w:t>
            </w:r>
            <w:r>
              <w:rPr>
                <w:rFonts w:ascii="方正仿宋_GBK"/>
                <w:kern w:val="0"/>
                <w:sz w:val="21"/>
                <w:szCs w:val="21"/>
              </w:rPr>
              <w:t>2.</w:t>
            </w:r>
            <w:r>
              <w:rPr>
                <w:rFonts w:hint="eastAsia" w:ascii="方正仿宋_GBK"/>
                <w:kern w:val="0"/>
                <w:sz w:val="21"/>
                <w:szCs w:val="21"/>
              </w:rPr>
              <w:t>小渡镇还土还田使用量与耕地不匹配，易产生农业面源污染。</w:t>
            </w:r>
          </w:p>
          <w:p>
            <w:pPr>
              <w:adjustRightInd w:val="0"/>
              <w:snapToGrid w:val="0"/>
              <w:spacing w:line="240" w:lineRule="exact"/>
              <w:jc w:val="left"/>
              <w:rPr>
                <w:rFonts w:ascii="方正仿宋_GBK"/>
                <w:kern w:val="0"/>
                <w:sz w:val="21"/>
                <w:szCs w:val="21"/>
              </w:rPr>
            </w:pPr>
            <w:r>
              <w:rPr>
                <w:rFonts w:hint="eastAsia" w:ascii="方正仿宋_GBK"/>
                <w:b/>
                <w:kern w:val="0"/>
                <w:sz w:val="21"/>
                <w:szCs w:val="21"/>
              </w:rPr>
              <w:t>环境要素主要问题：</w:t>
            </w:r>
            <w:r>
              <w:rPr>
                <w:rFonts w:hint="eastAsia" w:ascii="方正仿宋_GBK"/>
                <w:kern w:val="0"/>
                <w:sz w:val="21"/>
                <w:szCs w:val="21"/>
              </w:rPr>
              <w:t>农业面源污染及水土流失</w:t>
            </w:r>
          </w:p>
        </w:tc>
        <w:tc>
          <w:tcPr>
            <w:tcW w:w="1381"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执行水环境一般管控区市级及主城西片区总体管控要求</w:t>
            </w: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空间布局约束</w:t>
            </w:r>
          </w:p>
        </w:tc>
        <w:tc>
          <w:tcPr>
            <w:tcW w:w="6749" w:type="dxa"/>
            <w:vAlign w:val="center"/>
          </w:tcPr>
          <w:p>
            <w:pPr>
              <w:adjustRightInd w:val="0"/>
              <w:snapToGrid w:val="0"/>
              <w:spacing w:line="240" w:lineRule="exact"/>
              <w:jc w:val="left"/>
              <w:rPr>
                <w:rFonts w:ascii="方正仿宋_GBK"/>
                <w:kern w:val="0"/>
                <w:sz w:val="21"/>
                <w:szCs w:val="21"/>
              </w:rPr>
            </w:pPr>
            <w:r>
              <w:rPr>
                <w:rFonts w:ascii="方正仿宋_GBK"/>
                <w:kern w:val="0"/>
                <w:sz w:val="21"/>
                <w:szCs w:val="21"/>
              </w:rPr>
              <w:t>1.</w:t>
            </w:r>
            <w:r>
              <w:rPr>
                <w:rFonts w:hint="eastAsia" w:ascii="方正仿宋_GBK"/>
                <w:kern w:val="0"/>
                <w:sz w:val="21"/>
                <w:szCs w:val="21"/>
              </w:rPr>
              <w:t>不得新建高污染及涉及重金属污染的工业项目，新建、扩建工业项目原则应入园或工业集中加工区。</w:t>
            </w:r>
          </w:p>
          <w:p>
            <w:pPr>
              <w:adjustRightInd w:val="0"/>
              <w:snapToGrid w:val="0"/>
              <w:spacing w:line="240" w:lineRule="exact"/>
              <w:jc w:val="left"/>
              <w:rPr>
                <w:rFonts w:ascii="方正仿宋_GBK"/>
                <w:kern w:val="0"/>
                <w:sz w:val="21"/>
                <w:szCs w:val="21"/>
              </w:rPr>
            </w:pPr>
            <w:r>
              <w:rPr>
                <w:rFonts w:ascii="方正仿宋_GBK"/>
                <w:kern w:val="0"/>
                <w:sz w:val="21"/>
                <w:szCs w:val="21"/>
              </w:rPr>
              <w:t>2.</w:t>
            </w:r>
            <w:r>
              <w:rPr>
                <w:rFonts w:hint="eastAsia" w:ascii="方正仿宋_GBK"/>
                <w:kern w:val="0"/>
                <w:sz w:val="21"/>
                <w:szCs w:val="21"/>
              </w:rPr>
              <w:t>小渡镇属于禽畜养殖污染防治重点区域，优化布局，以地定畜，控制规模。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64" w:hRule="atLeast"/>
          <w:jc w:val="center"/>
        </w:trPr>
        <w:tc>
          <w:tcPr>
            <w:tcW w:w="663" w:type="dxa"/>
            <w:vMerge w:val="continue"/>
            <w:vAlign w:val="center"/>
          </w:tcPr>
          <w:p>
            <w:pPr>
              <w:adjustRightInd w:val="0"/>
              <w:snapToGrid w:val="0"/>
              <w:spacing w:line="240" w:lineRule="exact"/>
              <w:rPr>
                <w:rFonts w:ascii="方正仿宋_GBK"/>
                <w:kern w:val="0"/>
                <w:sz w:val="21"/>
                <w:szCs w:val="21"/>
              </w:rPr>
            </w:pPr>
          </w:p>
        </w:tc>
        <w:tc>
          <w:tcPr>
            <w:tcW w:w="741" w:type="dxa"/>
            <w:vMerge w:val="continue"/>
            <w:vAlign w:val="center"/>
          </w:tcPr>
          <w:p>
            <w:pPr>
              <w:adjustRightInd w:val="0"/>
              <w:snapToGrid w:val="0"/>
              <w:spacing w:line="240" w:lineRule="exact"/>
              <w:rPr>
                <w:rFonts w:ascii="方正仿宋_GBK"/>
                <w:kern w:val="0"/>
                <w:sz w:val="21"/>
                <w:szCs w:val="21"/>
              </w:rPr>
            </w:pPr>
          </w:p>
        </w:tc>
        <w:tc>
          <w:tcPr>
            <w:tcW w:w="762" w:type="dxa"/>
            <w:vMerge w:val="continue"/>
            <w:vAlign w:val="center"/>
          </w:tcPr>
          <w:p>
            <w:pPr>
              <w:adjustRightInd w:val="0"/>
              <w:snapToGrid w:val="0"/>
              <w:spacing w:line="240" w:lineRule="exact"/>
              <w:rPr>
                <w:rFonts w:ascii="方正仿宋_GBK"/>
                <w:kern w:val="0"/>
                <w:sz w:val="21"/>
                <w:szCs w:val="21"/>
              </w:rPr>
            </w:pPr>
          </w:p>
        </w:tc>
        <w:tc>
          <w:tcPr>
            <w:tcW w:w="723" w:type="dxa"/>
            <w:vMerge w:val="continue"/>
            <w:vAlign w:val="center"/>
          </w:tcPr>
          <w:p>
            <w:pPr>
              <w:adjustRightInd w:val="0"/>
              <w:snapToGrid w:val="0"/>
              <w:spacing w:line="240" w:lineRule="exact"/>
              <w:rPr>
                <w:rFonts w:ascii="方正仿宋_GBK"/>
                <w:kern w:val="0"/>
                <w:sz w:val="21"/>
                <w:szCs w:val="21"/>
              </w:rPr>
            </w:pPr>
          </w:p>
        </w:tc>
        <w:tc>
          <w:tcPr>
            <w:tcW w:w="2421" w:type="dxa"/>
            <w:vMerge w:val="continue"/>
            <w:vAlign w:val="center"/>
          </w:tcPr>
          <w:p>
            <w:pPr>
              <w:adjustRightInd w:val="0"/>
              <w:snapToGrid w:val="0"/>
              <w:spacing w:line="240" w:lineRule="exact"/>
              <w:jc w:val="left"/>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污染物排放</w:t>
            </w:r>
          </w:p>
          <w:p>
            <w:pPr>
              <w:adjustRightInd w:val="0"/>
              <w:snapToGrid w:val="0"/>
              <w:spacing w:line="240" w:lineRule="exact"/>
              <w:jc w:val="center"/>
              <w:rPr>
                <w:rFonts w:ascii="方正仿宋_GBK"/>
                <w:kern w:val="0"/>
                <w:sz w:val="21"/>
                <w:szCs w:val="21"/>
              </w:rPr>
            </w:pPr>
            <w:r>
              <w:rPr>
                <w:rFonts w:hint="eastAsia" w:ascii="方正仿宋_GBK"/>
                <w:kern w:val="0"/>
                <w:sz w:val="21"/>
                <w:szCs w:val="21"/>
              </w:rPr>
              <w:t>管控</w:t>
            </w:r>
          </w:p>
        </w:tc>
        <w:tc>
          <w:tcPr>
            <w:tcW w:w="6749" w:type="dxa"/>
            <w:vAlign w:val="center"/>
          </w:tcPr>
          <w:p>
            <w:pPr>
              <w:adjustRightInd w:val="0"/>
              <w:snapToGrid w:val="0"/>
              <w:spacing w:line="240" w:lineRule="exact"/>
              <w:jc w:val="left"/>
              <w:rPr>
                <w:rFonts w:ascii="方正仿宋_GBK"/>
                <w:kern w:val="0"/>
                <w:sz w:val="21"/>
                <w:szCs w:val="21"/>
              </w:rPr>
            </w:pPr>
            <w:r>
              <w:rPr>
                <w:rFonts w:ascii="方正仿宋_GBK"/>
                <w:kern w:val="0"/>
                <w:sz w:val="21"/>
                <w:szCs w:val="21"/>
              </w:rPr>
              <w:t>1.</w:t>
            </w:r>
            <w:r>
              <w:rPr>
                <w:rFonts w:hint="eastAsia" w:ascii="方正仿宋_GBK"/>
                <w:kern w:val="0"/>
                <w:sz w:val="21"/>
                <w:szCs w:val="21"/>
              </w:rPr>
              <w:t>工业企业严格达标排放；控制生活用煤数量，推动清洁能源使用。</w:t>
            </w:r>
          </w:p>
          <w:p>
            <w:pPr>
              <w:adjustRightInd w:val="0"/>
              <w:snapToGrid w:val="0"/>
              <w:spacing w:line="240" w:lineRule="exact"/>
              <w:jc w:val="left"/>
              <w:rPr>
                <w:rFonts w:ascii="方正仿宋_GBK"/>
                <w:kern w:val="0"/>
                <w:sz w:val="21"/>
                <w:szCs w:val="21"/>
              </w:rPr>
            </w:pPr>
            <w:r>
              <w:rPr>
                <w:rFonts w:ascii="方正仿宋_GBK"/>
                <w:kern w:val="0"/>
                <w:sz w:val="21"/>
                <w:szCs w:val="21"/>
              </w:rPr>
              <w:t>2.</w:t>
            </w:r>
            <w:r>
              <w:rPr>
                <w:rFonts w:hint="eastAsia" w:ascii="方正仿宋_GBK"/>
                <w:kern w:val="0"/>
                <w:sz w:val="21"/>
                <w:szCs w:val="21"/>
              </w:rPr>
              <w:t>加强施工、道路、生产扬尘粉尘控制，减少城市建设裸露土地，加强交通污染治理。</w:t>
            </w:r>
          </w:p>
          <w:p>
            <w:pPr>
              <w:adjustRightInd w:val="0"/>
              <w:snapToGrid w:val="0"/>
              <w:spacing w:line="240" w:lineRule="exact"/>
              <w:jc w:val="left"/>
              <w:rPr>
                <w:rFonts w:ascii="方正仿宋_GBK"/>
                <w:kern w:val="0"/>
                <w:sz w:val="21"/>
                <w:szCs w:val="21"/>
              </w:rPr>
            </w:pPr>
            <w:r>
              <w:rPr>
                <w:rFonts w:ascii="方正仿宋_GBK"/>
                <w:kern w:val="0"/>
                <w:sz w:val="21"/>
                <w:szCs w:val="21"/>
              </w:rPr>
              <w:t>3.</w:t>
            </w:r>
            <w:r>
              <w:rPr>
                <w:rFonts w:hint="eastAsia" w:ascii="方正仿宋_GBK"/>
                <w:kern w:val="0"/>
                <w:sz w:val="21"/>
                <w:szCs w:val="21"/>
              </w:rPr>
              <w:t>加强农业面源污染治理。严格执行畜禽养殖、水产养殖“三区”划定要求。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6" w:hRule="atLeast"/>
          <w:jc w:val="center"/>
        </w:trPr>
        <w:tc>
          <w:tcPr>
            <w:tcW w:w="663" w:type="dxa"/>
            <w:vMerge w:val="continue"/>
            <w:vAlign w:val="center"/>
          </w:tcPr>
          <w:p>
            <w:pPr>
              <w:adjustRightInd w:val="0"/>
              <w:snapToGrid w:val="0"/>
              <w:spacing w:line="240" w:lineRule="exact"/>
              <w:rPr>
                <w:rFonts w:ascii="方正仿宋_GBK"/>
                <w:kern w:val="0"/>
                <w:sz w:val="21"/>
                <w:szCs w:val="21"/>
              </w:rPr>
            </w:pPr>
          </w:p>
        </w:tc>
        <w:tc>
          <w:tcPr>
            <w:tcW w:w="741" w:type="dxa"/>
            <w:vMerge w:val="continue"/>
            <w:vAlign w:val="center"/>
          </w:tcPr>
          <w:p>
            <w:pPr>
              <w:adjustRightInd w:val="0"/>
              <w:snapToGrid w:val="0"/>
              <w:spacing w:line="240" w:lineRule="exact"/>
              <w:rPr>
                <w:rFonts w:ascii="方正仿宋_GBK"/>
                <w:kern w:val="0"/>
                <w:sz w:val="21"/>
                <w:szCs w:val="21"/>
              </w:rPr>
            </w:pPr>
          </w:p>
        </w:tc>
        <w:tc>
          <w:tcPr>
            <w:tcW w:w="762" w:type="dxa"/>
            <w:vMerge w:val="continue"/>
            <w:vAlign w:val="center"/>
          </w:tcPr>
          <w:p>
            <w:pPr>
              <w:adjustRightInd w:val="0"/>
              <w:snapToGrid w:val="0"/>
              <w:spacing w:line="240" w:lineRule="exact"/>
              <w:rPr>
                <w:rFonts w:ascii="方正仿宋_GBK"/>
                <w:kern w:val="0"/>
                <w:sz w:val="21"/>
                <w:szCs w:val="21"/>
              </w:rPr>
            </w:pPr>
          </w:p>
        </w:tc>
        <w:tc>
          <w:tcPr>
            <w:tcW w:w="723" w:type="dxa"/>
            <w:vMerge w:val="continue"/>
            <w:vAlign w:val="center"/>
          </w:tcPr>
          <w:p>
            <w:pPr>
              <w:adjustRightInd w:val="0"/>
              <w:snapToGrid w:val="0"/>
              <w:spacing w:line="240" w:lineRule="exact"/>
              <w:rPr>
                <w:rFonts w:ascii="方正仿宋_GBK"/>
                <w:kern w:val="0"/>
                <w:sz w:val="21"/>
                <w:szCs w:val="21"/>
              </w:rPr>
            </w:pPr>
          </w:p>
        </w:tc>
        <w:tc>
          <w:tcPr>
            <w:tcW w:w="2421" w:type="dxa"/>
            <w:vMerge w:val="continue"/>
            <w:vAlign w:val="center"/>
          </w:tcPr>
          <w:p>
            <w:pPr>
              <w:adjustRightInd w:val="0"/>
              <w:snapToGrid w:val="0"/>
              <w:spacing w:line="240" w:lineRule="exact"/>
              <w:jc w:val="left"/>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环境风险防控</w:t>
            </w:r>
          </w:p>
        </w:tc>
        <w:tc>
          <w:tcPr>
            <w:tcW w:w="6749" w:type="dxa"/>
            <w:vAlign w:val="center"/>
          </w:tcPr>
          <w:p>
            <w:pPr>
              <w:adjustRightInd w:val="0"/>
              <w:snapToGrid w:val="0"/>
              <w:spacing w:line="240" w:lineRule="exact"/>
              <w:ind w:firstLine="210" w:firstLineChars="100"/>
              <w:jc w:val="left"/>
              <w:rPr>
                <w:rFonts w:ascii="方正仿宋_GBK"/>
                <w:kern w:val="0"/>
                <w:sz w:val="21"/>
                <w:szCs w:val="21"/>
              </w:rPr>
            </w:pPr>
            <w:r>
              <w:rPr>
                <w:rFonts w:ascii="方正仿宋_GBK"/>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9" w:hRule="atLeast"/>
          <w:jc w:val="center"/>
        </w:trPr>
        <w:tc>
          <w:tcPr>
            <w:tcW w:w="663" w:type="dxa"/>
            <w:vMerge w:val="continue"/>
            <w:vAlign w:val="center"/>
          </w:tcPr>
          <w:p>
            <w:pPr>
              <w:adjustRightInd w:val="0"/>
              <w:snapToGrid w:val="0"/>
              <w:spacing w:line="240" w:lineRule="exact"/>
              <w:rPr>
                <w:rFonts w:ascii="方正仿宋_GBK"/>
                <w:kern w:val="0"/>
                <w:sz w:val="21"/>
                <w:szCs w:val="21"/>
              </w:rPr>
            </w:pPr>
          </w:p>
        </w:tc>
        <w:tc>
          <w:tcPr>
            <w:tcW w:w="741" w:type="dxa"/>
            <w:vMerge w:val="continue"/>
            <w:vAlign w:val="center"/>
          </w:tcPr>
          <w:p>
            <w:pPr>
              <w:adjustRightInd w:val="0"/>
              <w:snapToGrid w:val="0"/>
              <w:spacing w:line="240" w:lineRule="exact"/>
              <w:rPr>
                <w:rFonts w:ascii="方正仿宋_GBK"/>
                <w:kern w:val="0"/>
                <w:sz w:val="21"/>
                <w:szCs w:val="21"/>
              </w:rPr>
            </w:pPr>
          </w:p>
        </w:tc>
        <w:tc>
          <w:tcPr>
            <w:tcW w:w="762" w:type="dxa"/>
            <w:vMerge w:val="continue"/>
            <w:vAlign w:val="center"/>
          </w:tcPr>
          <w:p>
            <w:pPr>
              <w:adjustRightInd w:val="0"/>
              <w:snapToGrid w:val="0"/>
              <w:spacing w:line="240" w:lineRule="exact"/>
              <w:rPr>
                <w:rFonts w:ascii="方正仿宋_GBK"/>
                <w:kern w:val="0"/>
                <w:sz w:val="21"/>
                <w:szCs w:val="21"/>
              </w:rPr>
            </w:pPr>
          </w:p>
        </w:tc>
        <w:tc>
          <w:tcPr>
            <w:tcW w:w="723" w:type="dxa"/>
            <w:vMerge w:val="continue"/>
            <w:vAlign w:val="center"/>
          </w:tcPr>
          <w:p>
            <w:pPr>
              <w:adjustRightInd w:val="0"/>
              <w:snapToGrid w:val="0"/>
              <w:spacing w:line="240" w:lineRule="exact"/>
              <w:rPr>
                <w:rFonts w:ascii="方正仿宋_GBK"/>
                <w:kern w:val="0"/>
                <w:sz w:val="21"/>
                <w:szCs w:val="21"/>
              </w:rPr>
            </w:pPr>
          </w:p>
        </w:tc>
        <w:tc>
          <w:tcPr>
            <w:tcW w:w="2421" w:type="dxa"/>
            <w:vMerge w:val="continue"/>
            <w:vAlign w:val="center"/>
          </w:tcPr>
          <w:p>
            <w:pPr>
              <w:adjustRightInd w:val="0"/>
              <w:snapToGrid w:val="0"/>
              <w:spacing w:line="240" w:lineRule="exact"/>
              <w:jc w:val="left"/>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资源开发效率要求</w:t>
            </w:r>
          </w:p>
        </w:tc>
        <w:tc>
          <w:tcPr>
            <w:tcW w:w="6749" w:type="dxa"/>
            <w:vAlign w:val="center"/>
          </w:tcPr>
          <w:p>
            <w:pPr>
              <w:adjustRightInd w:val="0"/>
              <w:snapToGrid w:val="0"/>
              <w:spacing w:line="240" w:lineRule="exact"/>
              <w:jc w:val="left"/>
              <w:rPr>
                <w:rFonts w:ascii="方正仿宋_GBK"/>
                <w:kern w:val="0"/>
                <w:sz w:val="21"/>
                <w:szCs w:val="21"/>
              </w:rPr>
            </w:pPr>
            <w:r>
              <w:rPr>
                <w:rFonts w:ascii="方正仿宋_GBK"/>
                <w:kern w:val="0"/>
                <w:sz w:val="21"/>
                <w:szCs w:val="21"/>
              </w:rPr>
              <w:t>1.</w:t>
            </w:r>
            <w:r>
              <w:rPr>
                <w:rFonts w:hint="eastAsia" w:ascii="方正仿宋_GBK"/>
                <w:kern w:val="0"/>
                <w:sz w:val="21"/>
                <w:szCs w:val="21"/>
              </w:rPr>
              <w:t>卧佛镇和寿桥镇尚有剩余消纳耕地容量，可适当发展养殖业，但应确保养殖污水的收集处理。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9" w:hRule="atLeast"/>
          <w:jc w:val="center"/>
        </w:trPr>
        <w:tc>
          <w:tcPr>
            <w:tcW w:w="663" w:type="dxa"/>
            <w:vMerge w:val="restart"/>
            <w:vAlign w:val="center"/>
          </w:tcPr>
          <w:p>
            <w:pPr>
              <w:adjustRightInd w:val="0"/>
              <w:snapToGrid w:val="0"/>
              <w:spacing w:line="240" w:lineRule="exact"/>
              <w:jc w:val="center"/>
              <w:rPr>
                <w:rFonts w:ascii="方正仿宋_GBK"/>
                <w:kern w:val="0"/>
                <w:sz w:val="21"/>
                <w:szCs w:val="21"/>
              </w:rPr>
            </w:pPr>
            <w:r>
              <w:rPr>
                <w:rFonts w:ascii="方正仿宋_GBK"/>
                <w:kern w:val="0"/>
                <w:sz w:val="21"/>
                <w:szCs w:val="21"/>
              </w:rPr>
              <w:t>ZH50015230002</w:t>
            </w:r>
          </w:p>
        </w:tc>
        <w:tc>
          <w:tcPr>
            <w:tcW w:w="741"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潼南区一般管控单元</w:t>
            </w:r>
            <w:r>
              <w:rPr>
                <w:rFonts w:ascii="方正仿宋_GBK"/>
                <w:kern w:val="0"/>
                <w:sz w:val="21"/>
                <w:szCs w:val="21"/>
              </w:rPr>
              <w:t>-</w:t>
            </w:r>
            <w:r>
              <w:rPr>
                <w:rFonts w:hint="eastAsia" w:ascii="方正仿宋_GBK"/>
                <w:kern w:val="0"/>
                <w:sz w:val="21"/>
                <w:szCs w:val="21"/>
              </w:rPr>
              <w:t>琼江塘坝河</w:t>
            </w:r>
          </w:p>
        </w:tc>
        <w:tc>
          <w:tcPr>
            <w:tcW w:w="762"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一般管控单元</w:t>
            </w:r>
            <w:r>
              <w:rPr>
                <w:rFonts w:ascii="方正仿宋_GBK"/>
                <w:kern w:val="0"/>
                <w:sz w:val="21"/>
                <w:szCs w:val="21"/>
              </w:rPr>
              <w:t>2</w:t>
            </w:r>
          </w:p>
        </w:tc>
        <w:tc>
          <w:tcPr>
            <w:tcW w:w="723"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包含：水环境一般管控区，大气环境弱扩散区</w:t>
            </w:r>
          </w:p>
        </w:tc>
        <w:tc>
          <w:tcPr>
            <w:tcW w:w="2421" w:type="dxa"/>
            <w:vMerge w:val="restart"/>
            <w:vAlign w:val="center"/>
          </w:tcPr>
          <w:p>
            <w:pPr>
              <w:adjustRightInd w:val="0"/>
              <w:snapToGrid w:val="0"/>
              <w:spacing w:line="240" w:lineRule="exact"/>
              <w:jc w:val="left"/>
              <w:rPr>
                <w:rFonts w:ascii="方正仿宋_GBK"/>
                <w:kern w:val="0"/>
                <w:sz w:val="21"/>
                <w:szCs w:val="21"/>
              </w:rPr>
            </w:pPr>
            <w:r>
              <w:rPr>
                <w:rFonts w:hint="eastAsia" w:ascii="方正仿宋_GBK"/>
                <w:b/>
                <w:kern w:val="0"/>
                <w:sz w:val="21"/>
                <w:szCs w:val="21"/>
              </w:rPr>
              <w:t>发展定位或保护要求：</w:t>
            </w:r>
            <w:r>
              <w:rPr>
                <w:rFonts w:hint="eastAsia" w:ascii="方正仿宋_GBK"/>
                <w:kern w:val="0"/>
                <w:sz w:val="21"/>
                <w:szCs w:val="21"/>
              </w:rPr>
              <w:t>农业，被规划为塘坝农特－机械加工区</w:t>
            </w:r>
          </w:p>
          <w:p>
            <w:pPr>
              <w:adjustRightInd w:val="0"/>
              <w:snapToGrid w:val="0"/>
              <w:spacing w:line="240" w:lineRule="exact"/>
              <w:jc w:val="left"/>
              <w:rPr>
                <w:rFonts w:ascii="方正仿宋_GBK"/>
                <w:kern w:val="0"/>
                <w:sz w:val="21"/>
                <w:szCs w:val="21"/>
              </w:rPr>
            </w:pPr>
            <w:r>
              <w:rPr>
                <w:rFonts w:hint="eastAsia" w:ascii="方正仿宋_GBK"/>
                <w:b/>
                <w:kern w:val="0"/>
                <w:sz w:val="21"/>
                <w:szCs w:val="21"/>
              </w:rPr>
              <w:t>发展现状及问题：</w:t>
            </w:r>
            <w:r>
              <w:rPr>
                <w:rFonts w:hint="eastAsia" w:ascii="方正仿宋_GBK"/>
                <w:kern w:val="0"/>
                <w:sz w:val="21"/>
                <w:szCs w:val="21"/>
              </w:rPr>
              <w:t>污水处理厂水质的稳定达标排放。</w:t>
            </w:r>
          </w:p>
          <w:p>
            <w:pPr>
              <w:adjustRightInd w:val="0"/>
              <w:snapToGrid w:val="0"/>
              <w:spacing w:line="240" w:lineRule="exact"/>
              <w:jc w:val="left"/>
              <w:rPr>
                <w:rFonts w:ascii="方正仿宋_GBK"/>
                <w:kern w:val="0"/>
                <w:sz w:val="21"/>
                <w:szCs w:val="21"/>
              </w:rPr>
            </w:pPr>
            <w:r>
              <w:rPr>
                <w:rFonts w:hint="eastAsia" w:ascii="方正仿宋_GBK"/>
                <w:b/>
                <w:kern w:val="0"/>
                <w:sz w:val="21"/>
                <w:szCs w:val="21"/>
              </w:rPr>
              <w:t>环境要素主要问题：</w:t>
            </w:r>
            <w:r>
              <w:rPr>
                <w:rFonts w:hint="eastAsia" w:ascii="方正仿宋_GBK"/>
                <w:kern w:val="0"/>
                <w:sz w:val="21"/>
                <w:szCs w:val="21"/>
              </w:rPr>
              <w:t>农业面源污染，水土流失</w:t>
            </w:r>
          </w:p>
        </w:tc>
        <w:tc>
          <w:tcPr>
            <w:tcW w:w="1381"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执行水环境一般管控区、大气环境弱扩散区市级及主城西片区总体管控要求</w:t>
            </w: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空间布局约束</w:t>
            </w:r>
          </w:p>
        </w:tc>
        <w:tc>
          <w:tcPr>
            <w:tcW w:w="6749" w:type="dxa"/>
            <w:vAlign w:val="center"/>
          </w:tcPr>
          <w:p>
            <w:pPr>
              <w:adjustRightInd w:val="0"/>
              <w:snapToGrid w:val="0"/>
              <w:spacing w:line="240" w:lineRule="exact"/>
              <w:jc w:val="left"/>
              <w:rPr>
                <w:rFonts w:ascii="方正仿宋_GBK"/>
                <w:kern w:val="0"/>
                <w:sz w:val="21"/>
                <w:szCs w:val="21"/>
              </w:rPr>
            </w:pPr>
            <w:r>
              <w:rPr>
                <w:rFonts w:ascii="方正仿宋_GBK"/>
                <w:kern w:val="0"/>
                <w:sz w:val="21"/>
                <w:szCs w:val="21"/>
              </w:rPr>
              <w:t>1.</w:t>
            </w:r>
            <w:r>
              <w:rPr>
                <w:rFonts w:hint="eastAsia" w:ascii="方正仿宋_GBK"/>
                <w:kern w:val="0"/>
                <w:sz w:val="21"/>
                <w:szCs w:val="21"/>
              </w:rPr>
              <w:t>不得新建高污染及涉及重金属污染的工业项目，新建、扩建工业项目原则应入园或工业集中加工区。</w:t>
            </w:r>
          </w:p>
          <w:p>
            <w:pPr>
              <w:adjustRightInd w:val="0"/>
              <w:snapToGrid w:val="0"/>
              <w:spacing w:line="240" w:lineRule="exact"/>
              <w:jc w:val="left"/>
              <w:rPr>
                <w:rFonts w:ascii="方正仿宋_GBK"/>
                <w:kern w:val="0"/>
                <w:sz w:val="21"/>
                <w:szCs w:val="21"/>
              </w:rPr>
            </w:pPr>
            <w:r>
              <w:rPr>
                <w:rFonts w:ascii="方正仿宋_GBK"/>
                <w:kern w:val="0"/>
                <w:sz w:val="21"/>
                <w:szCs w:val="21"/>
              </w:rPr>
              <w:t>2.</w:t>
            </w:r>
            <w:r>
              <w:rPr>
                <w:rFonts w:hint="eastAsia" w:ascii="方正仿宋_GBK"/>
                <w:kern w:val="0"/>
                <w:sz w:val="21"/>
                <w:szCs w:val="21"/>
              </w:rPr>
              <w:t>控制农业面源污染，畜禽养殖污水和废弃物实行资源化利用，不直排。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2" w:hRule="atLeast"/>
          <w:jc w:val="center"/>
        </w:trPr>
        <w:tc>
          <w:tcPr>
            <w:tcW w:w="663" w:type="dxa"/>
            <w:vMerge w:val="continue"/>
            <w:vAlign w:val="center"/>
          </w:tcPr>
          <w:p>
            <w:pPr>
              <w:adjustRightInd w:val="0"/>
              <w:snapToGrid w:val="0"/>
              <w:spacing w:line="240" w:lineRule="exact"/>
              <w:rPr>
                <w:rFonts w:ascii="方正仿宋_GBK"/>
                <w:kern w:val="0"/>
                <w:sz w:val="21"/>
                <w:szCs w:val="21"/>
              </w:rPr>
            </w:pPr>
          </w:p>
        </w:tc>
        <w:tc>
          <w:tcPr>
            <w:tcW w:w="741" w:type="dxa"/>
            <w:vMerge w:val="continue"/>
            <w:vAlign w:val="center"/>
          </w:tcPr>
          <w:p>
            <w:pPr>
              <w:adjustRightInd w:val="0"/>
              <w:snapToGrid w:val="0"/>
              <w:spacing w:line="240" w:lineRule="exact"/>
              <w:rPr>
                <w:rFonts w:ascii="方正仿宋_GBK"/>
                <w:kern w:val="0"/>
                <w:sz w:val="21"/>
                <w:szCs w:val="21"/>
              </w:rPr>
            </w:pPr>
          </w:p>
        </w:tc>
        <w:tc>
          <w:tcPr>
            <w:tcW w:w="762" w:type="dxa"/>
            <w:vMerge w:val="continue"/>
            <w:vAlign w:val="center"/>
          </w:tcPr>
          <w:p>
            <w:pPr>
              <w:adjustRightInd w:val="0"/>
              <w:snapToGrid w:val="0"/>
              <w:spacing w:line="240" w:lineRule="exact"/>
              <w:rPr>
                <w:rFonts w:ascii="方正仿宋_GBK"/>
                <w:kern w:val="0"/>
                <w:sz w:val="21"/>
                <w:szCs w:val="21"/>
              </w:rPr>
            </w:pPr>
          </w:p>
        </w:tc>
        <w:tc>
          <w:tcPr>
            <w:tcW w:w="723" w:type="dxa"/>
            <w:vMerge w:val="continue"/>
            <w:vAlign w:val="center"/>
          </w:tcPr>
          <w:p>
            <w:pPr>
              <w:adjustRightInd w:val="0"/>
              <w:snapToGrid w:val="0"/>
              <w:spacing w:line="240" w:lineRule="exact"/>
              <w:rPr>
                <w:rFonts w:ascii="方正仿宋_GBK"/>
                <w:kern w:val="0"/>
                <w:sz w:val="21"/>
                <w:szCs w:val="21"/>
              </w:rPr>
            </w:pPr>
          </w:p>
        </w:tc>
        <w:tc>
          <w:tcPr>
            <w:tcW w:w="2421" w:type="dxa"/>
            <w:vMerge w:val="continue"/>
            <w:vAlign w:val="center"/>
          </w:tcPr>
          <w:p>
            <w:pPr>
              <w:adjustRightInd w:val="0"/>
              <w:snapToGrid w:val="0"/>
              <w:spacing w:line="240" w:lineRule="exact"/>
              <w:jc w:val="left"/>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污染物排放</w:t>
            </w:r>
          </w:p>
          <w:p>
            <w:pPr>
              <w:adjustRightInd w:val="0"/>
              <w:snapToGrid w:val="0"/>
              <w:spacing w:line="240" w:lineRule="exact"/>
              <w:jc w:val="center"/>
              <w:rPr>
                <w:rFonts w:ascii="方正仿宋_GBK"/>
                <w:kern w:val="0"/>
                <w:sz w:val="21"/>
                <w:szCs w:val="21"/>
              </w:rPr>
            </w:pPr>
            <w:r>
              <w:rPr>
                <w:rFonts w:hint="eastAsia" w:ascii="方正仿宋_GBK"/>
                <w:kern w:val="0"/>
                <w:sz w:val="21"/>
                <w:szCs w:val="21"/>
              </w:rPr>
              <w:t>管控</w:t>
            </w:r>
          </w:p>
        </w:tc>
        <w:tc>
          <w:tcPr>
            <w:tcW w:w="6749" w:type="dxa"/>
            <w:vAlign w:val="center"/>
          </w:tcPr>
          <w:p>
            <w:pPr>
              <w:adjustRightInd w:val="0"/>
              <w:snapToGrid w:val="0"/>
              <w:spacing w:line="240" w:lineRule="exact"/>
              <w:jc w:val="left"/>
              <w:rPr>
                <w:rFonts w:ascii="方正仿宋_GBK"/>
                <w:kern w:val="0"/>
                <w:sz w:val="21"/>
                <w:szCs w:val="21"/>
              </w:rPr>
            </w:pPr>
            <w:r>
              <w:rPr>
                <w:rFonts w:ascii="方正仿宋_GBK"/>
                <w:kern w:val="0"/>
                <w:sz w:val="21"/>
                <w:szCs w:val="21"/>
              </w:rPr>
              <w:t>1.</w:t>
            </w:r>
            <w:r>
              <w:rPr>
                <w:rFonts w:hint="eastAsia" w:ascii="方正仿宋_GBK"/>
                <w:kern w:val="0"/>
                <w:sz w:val="21"/>
                <w:szCs w:val="21"/>
              </w:rPr>
              <w:t>工业企业严格达标排放；控制生活用煤数量，推动清洁能源使用。</w:t>
            </w:r>
          </w:p>
          <w:p>
            <w:pPr>
              <w:adjustRightInd w:val="0"/>
              <w:snapToGrid w:val="0"/>
              <w:spacing w:line="240" w:lineRule="exact"/>
              <w:jc w:val="left"/>
              <w:rPr>
                <w:rFonts w:ascii="方正仿宋_GBK"/>
                <w:kern w:val="0"/>
                <w:sz w:val="21"/>
                <w:szCs w:val="21"/>
              </w:rPr>
            </w:pPr>
            <w:r>
              <w:rPr>
                <w:rFonts w:ascii="方正仿宋_GBK"/>
                <w:kern w:val="0"/>
                <w:sz w:val="21"/>
                <w:szCs w:val="21"/>
              </w:rPr>
              <w:t>2.</w:t>
            </w:r>
            <w:r>
              <w:rPr>
                <w:rFonts w:hint="eastAsia" w:ascii="方正仿宋_GBK"/>
                <w:kern w:val="0"/>
                <w:sz w:val="21"/>
                <w:szCs w:val="21"/>
              </w:rPr>
              <w:t>加强施工、道路、生产扬尘粉尘控制，减少城市建设裸露土地，加强交通污染治理。</w:t>
            </w:r>
          </w:p>
          <w:p>
            <w:pPr>
              <w:adjustRightInd w:val="0"/>
              <w:snapToGrid w:val="0"/>
              <w:spacing w:line="240" w:lineRule="exact"/>
              <w:jc w:val="left"/>
              <w:rPr>
                <w:rFonts w:ascii="方正仿宋_GBK"/>
                <w:kern w:val="0"/>
                <w:sz w:val="21"/>
                <w:szCs w:val="21"/>
              </w:rPr>
            </w:pPr>
            <w:r>
              <w:rPr>
                <w:rFonts w:ascii="方正仿宋_GBK"/>
                <w:kern w:val="0"/>
                <w:sz w:val="21"/>
                <w:szCs w:val="21"/>
              </w:rPr>
              <w:t>3.</w:t>
            </w:r>
            <w:r>
              <w:rPr>
                <w:rFonts w:hint="eastAsia" w:ascii="方正仿宋_GBK"/>
                <w:kern w:val="0"/>
                <w:sz w:val="21"/>
                <w:szCs w:val="21"/>
              </w:rPr>
              <w:t>推广秸秆机械化粉碎还田、秸秆青贮、秸秆气化等综合利用技术，提高秸秆综合利用效率，以利用促禁烧。</w:t>
            </w:r>
          </w:p>
          <w:p>
            <w:pPr>
              <w:adjustRightInd w:val="0"/>
              <w:snapToGrid w:val="0"/>
              <w:spacing w:line="240" w:lineRule="exact"/>
              <w:jc w:val="left"/>
              <w:rPr>
                <w:rFonts w:ascii="方正仿宋_GBK"/>
                <w:kern w:val="0"/>
                <w:sz w:val="21"/>
                <w:szCs w:val="21"/>
              </w:rPr>
            </w:pPr>
            <w:r>
              <w:rPr>
                <w:rFonts w:ascii="方正仿宋_GBK"/>
                <w:kern w:val="0"/>
                <w:sz w:val="21"/>
                <w:szCs w:val="21"/>
              </w:rPr>
              <w:t>4.</w:t>
            </w:r>
            <w:r>
              <w:rPr>
                <w:rFonts w:hint="eastAsia" w:ascii="方正仿宋_GBK"/>
                <w:kern w:val="0"/>
                <w:sz w:val="21"/>
                <w:szCs w:val="21"/>
              </w:rPr>
              <w:t>严格执行畜禽养殖、水产养殖“三区”划定要求。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4" w:hRule="atLeast"/>
          <w:jc w:val="center"/>
        </w:trPr>
        <w:tc>
          <w:tcPr>
            <w:tcW w:w="663" w:type="dxa"/>
            <w:vMerge w:val="continue"/>
            <w:vAlign w:val="center"/>
          </w:tcPr>
          <w:p>
            <w:pPr>
              <w:adjustRightInd w:val="0"/>
              <w:snapToGrid w:val="0"/>
              <w:spacing w:line="240" w:lineRule="exact"/>
              <w:rPr>
                <w:rFonts w:ascii="方正仿宋_GBK"/>
                <w:kern w:val="0"/>
                <w:sz w:val="21"/>
                <w:szCs w:val="21"/>
              </w:rPr>
            </w:pPr>
          </w:p>
        </w:tc>
        <w:tc>
          <w:tcPr>
            <w:tcW w:w="741" w:type="dxa"/>
            <w:vMerge w:val="continue"/>
            <w:vAlign w:val="center"/>
          </w:tcPr>
          <w:p>
            <w:pPr>
              <w:adjustRightInd w:val="0"/>
              <w:snapToGrid w:val="0"/>
              <w:spacing w:line="240" w:lineRule="exact"/>
              <w:rPr>
                <w:rFonts w:ascii="方正仿宋_GBK"/>
                <w:kern w:val="0"/>
                <w:sz w:val="21"/>
                <w:szCs w:val="21"/>
              </w:rPr>
            </w:pPr>
          </w:p>
        </w:tc>
        <w:tc>
          <w:tcPr>
            <w:tcW w:w="762" w:type="dxa"/>
            <w:vMerge w:val="continue"/>
            <w:vAlign w:val="center"/>
          </w:tcPr>
          <w:p>
            <w:pPr>
              <w:adjustRightInd w:val="0"/>
              <w:snapToGrid w:val="0"/>
              <w:spacing w:line="240" w:lineRule="exact"/>
              <w:rPr>
                <w:rFonts w:ascii="方正仿宋_GBK"/>
                <w:kern w:val="0"/>
                <w:sz w:val="21"/>
                <w:szCs w:val="21"/>
              </w:rPr>
            </w:pPr>
          </w:p>
        </w:tc>
        <w:tc>
          <w:tcPr>
            <w:tcW w:w="723" w:type="dxa"/>
            <w:vMerge w:val="continue"/>
            <w:vAlign w:val="center"/>
          </w:tcPr>
          <w:p>
            <w:pPr>
              <w:adjustRightInd w:val="0"/>
              <w:snapToGrid w:val="0"/>
              <w:spacing w:line="240" w:lineRule="exact"/>
              <w:rPr>
                <w:rFonts w:ascii="方正仿宋_GBK"/>
                <w:kern w:val="0"/>
                <w:sz w:val="21"/>
                <w:szCs w:val="21"/>
              </w:rPr>
            </w:pPr>
          </w:p>
        </w:tc>
        <w:tc>
          <w:tcPr>
            <w:tcW w:w="2421" w:type="dxa"/>
            <w:vMerge w:val="continue"/>
            <w:vAlign w:val="center"/>
          </w:tcPr>
          <w:p>
            <w:pPr>
              <w:adjustRightInd w:val="0"/>
              <w:snapToGrid w:val="0"/>
              <w:spacing w:line="240" w:lineRule="exact"/>
              <w:jc w:val="left"/>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环境风险防控</w:t>
            </w:r>
          </w:p>
        </w:tc>
        <w:tc>
          <w:tcPr>
            <w:tcW w:w="6749" w:type="dxa"/>
            <w:vAlign w:val="center"/>
          </w:tcPr>
          <w:p>
            <w:pPr>
              <w:adjustRightInd w:val="0"/>
              <w:snapToGrid w:val="0"/>
              <w:spacing w:line="240" w:lineRule="exact"/>
              <w:ind w:firstLine="210" w:firstLineChars="100"/>
              <w:jc w:val="left"/>
              <w:rPr>
                <w:rFonts w:ascii="方正仿宋_GBK"/>
                <w:kern w:val="0"/>
                <w:sz w:val="21"/>
                <w:szCs w:val="21"/>
              </w:rPr>
            </w:pPr>
            <w:r>
              <w:rPr>
                <w:rFonts w:ascii="方正仿宋_GBK"/>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6" w:hRule="atLeast"/>
          <w:jc w:val="center"/>
        </w:trPr>
        <w:tc>
          <w:tcPr>
            <w:tcW w:w="663" w:type="dxa"/>
            <w:vMerge w:val="continue"/>
            <w:vAlign w:val="center"/>
          </w:tcPr>
          <w:p>
            <w:pPr>
              <w:adjustRightInd w:val="0"/>
              <w:snapToGrid w:val="0"/>
              <w:spacing w:line="240" w:lineRule="exact"/>
              <w:rPr>
                <w:rFonts w:ascii="方正仿宋_GBK"/>
                <w:kern w:val="0"/>
                <w:sz w:val="21"/>
                <w:szCs w:val="21"/>
              </w:rPr>
            </w:pPr>
          </w:p>
        </w:tc>
        <w:tc>
          <w:tcPr>
            <w:tcW w:w="741" w:type="dxa"/>
            <w:vMerge w:val="continue"/>
            <w:vAlign w:val="center"/>
          </w:tcPr>
          <w:p>
            <w:pPr>
              <w:adjustRightInd w:val="0"/>
              <w:snapToGrid w:val="0"/>
              <w:spacing w:line="240" w:lineRule="exact"/>
              <w:rPr>
                <w:rFonts w:ascii="方正仿宋_GBK"/>
                <w:kern w:val="0"/>
                <w:sz w:val="21"/>
                <w:szCs w:val="21"/>
              </w:rPr>
            </w:pPr>
          </w:p>
        </w:tc>
        <w:tc>
          <w:tcPr>
            <w:tcW w:w="762" w:type="dxa"/>
            <w:vMerge w:val="continue"/>
            <w:vAlign w:val="center"/>
          </w:tcPr>
          <w:p>
            <w:pPr>
              <w:adjustRightInd w:val="0"/>
              <w:snapToGrid w:val="0"/>
              <w:spacing w:line="240" w:lineRule="exact"/>
              <w:rPr>
                <w:rFonts w:ascii="方正仿宋_GBK"/>
                <w:kern w:val="0"/>
                <w:sz w:val="21"/>
                <w:szCs w:val="21"/>
              </w:rPr>
            </w:pPr>
          </w:p>
        </w:tc>
        <w:tc>
          <w:tcPr>
            <w:tcW w:w="723" w:type="dxa"/>
            <w:vMerge w:val="continue"/>
            <w:vAlign w:val="center"/>
          </w:tcPr>
          <w:p>
            <w:pPr>
              <w:adjustRightInd w:val="0"/>
              <w:snapToGrid w:val="0"/>
              <w:spacing w:line="240" w:lineRule="exact"/>
              <w:rPr>
                <w:rFonts w:ascii="方正仿宋_GBK"/>
                <w:kern w:val="0"/>
                <w:sz w:val="21"/>
                <w:szCs w:val="21"/>
              </w:rPr>
            </w:pPr>
          </w:p>
        </w:tc>
        <w:tc>
          <w:tcPr>
            <w:tcW w:w="2421" w:type="dxa"/>
            <w:vMerge w:val="continue"/>
            <w:vAlign w:val="center"/>
          </w:tcPr>
          <w:p>
            <w:pPr>
              <w:adjustRightInd w:val="0"/>
              <w:snapToGrid w:val="0"/>
              <w:spacing w:line="240" w:lineRule="exact"/>
              <w:jc w:val="left"/>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资源开发效率要求</w:t>
            </w:r>
          </w:p>
        </w:tc>
        <w:tc>
          <w:tcPr>
            <w:tcW w:w="6749" w:type="dxa"/>
            <w:vAlign w:val="center"/>
          </w:tcPr>
          <w:p>
            <w:pPr>
              <w:adjustRightInd w:val="0"/>
              <w:snapToGrid w:val="0"/>
              <w:spacing w:line="240" w:lineRule="exact"/>
              <w:ind w:firstLine="210" w:firstLineChars="100"/>
              <w:jc w:val="left"/>
              <w:rPr>
                <w:rFonts w:ascii="方正仿宋_GBK"/>
                <w:kern w:val="0"/>
                <w:sz w:val="21"/>
                <w:szCs w:val="21"/>
              </w:rPr>
            </w:pPr>
            <w:r>
              <w:rPr>
                <w:rFonts w:ascii="方正仿宋_GBK"/>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90" w:hRule="atLeast"/>
          <w:jc w:val="center"/>
        </w:trPr>
        <w:tc>
          <w:tcPr>
            <w:tcW w:w="663" w:type="dxa"/>
            <w:vMerge w:val="restart"/>
            <w:vAlign w:val="center"/>
          </w:tcPr>
          <w:p>
            <w:pPr>
              <w:adjustRightInd w:val="0"/>
              <w:snapToGrid w:val="0"/>
              <w:spacing w:line="240" w:lineRule="exact"/>
              <w:jc w:val="center"/>
              <w:rPr>
                <w:rFonts w:ascii="方正仿宋_GBK"/>
                <w:kern w:val="0"/>
                <w:sz w:val="21"/>
                <w:szCs w:val="21"/>
              </w:rPr>
            </w:pPr>
            <w:r>
              <w:rPr>
                <w:rFonts w:ascii="方正仿宋_GBK"/>
                <w:kern w:val="0"/>
                <w:sz w:val="21"/>
                <w:szCs w:val="21"/>
              </w:rPr>
              <w:t>ZH50015230003</w:t>
            </w:r>
          </w:p>
        </w:tc>
        <w:tc>
          <w:tcPr>
            <w:tcW w:w="741"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潼南区一般管控单元</w:t>
            </w:r>
            <w:r>
              <w:rPr>
                <w:rFonts w:ascii="方正仿宋_GBK"/>
                <w:kern w:val="0"/>
                <w:sz w:val="21"/>
                <w:szCs w:val="21"/>
              </w:rPr>
              <w:t>-</w:t>
            </w:r>
            <w:r>
              <w:rPr>
                <w:rFonts w:hint="eastAsia" w:ascii="方正仿宋_GBK"/>
                <w:kern w:val="0"/>
                <w:sz w:val="21"/>
                <w:szCs w:val="21"/>
              </w:rPr>
              <w:t>涪江古溪河</w:t>
            </w:r>
          </w:p>
        </w:tc>
        <w:tc>
          <w:tcPr>
            <w:tcW w:w="762"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一般管控单元</w:t>
            </w:r>
            <w:r>
              <w:rPr>
                <w:rFonts w:ascii="方正仿宋_GBK"/>
                <w:kern w:val="0"/>
                <w:sz w:val="21"/>
                <w:szCs w:val="21"/>
              </w:rPr>
              <w:t>3</w:t>
            </w:r>
          </w:p>
        </w:tc>
        <w:tc>
          <w:tcPr>
            <w:tcW w:w="723"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包含：水环境一般管控区</w:t>
            </w:r>
          </w:p>
        </w:tc>
        <w:tc>
          <w:tcPr>
            <w:tcW w:w="2421" w:type="dxa"/>
            <w:vMerge w:val="restart"/>
            <w:vAlign w:val="center"/>
          </w:tcPr>
          <w:p>
            <w:pPr>
              <w:adjustRightInd w:val="0"/>
              <w:snapToGrid w:val="0"/>
              <w:spacing w:line="240" w:lineRule="exact"/>
              <w:jc w:val="left"/>
              <w:rPr>
                <w:rFonts w:ascii="方正仿宋_GBK"/>
                <w:kern w:val="0"/>
                <w:sz w:val="21"/>
                <w:szCs w:val="21"/>
              </w:rPr>
            </w:pPr>
            <w:r>
              <w:rPr>
                <w:rFonts w:hint="eastAsia" w:ascii="方正仿宋_GBK"/>
                <w:b/>
                <w:kern w:val="0"/>
                <w:sz w:val="21"/>
                <w:szCs w:val="21"/>
              </w:rPr>
              <w:t>发展定位或保护要求：</w:t>
            </w:r>
            <w:r>
              <w:rPr>
                <w:rFonts w:hint="eastAsia" w:ascii="方正仿宋_GBK"/>
                <w:kern w:val="0"/>
                <w:sz w:val="21"/>
                <w:szCs w:val="21"/>
              </w:rPr>
              <w:t>特色农业及古溪农业－建材加工区。</w:t>
            </w:r>
          </w:p>
          <w:p>
            <w:pPr>
              <w:adjustRightInd w:val="0"/>
              <w:snapToGrid w:val="0"/>
              <w:spacing w:line="240" w:lineRule="exact"/>
              <w:jc w:val="left"/>
              <w:rPr>
                <w:rFonts w:ascii="方正仿宋_GBK"/>
                <w:kern w:val="0"/>
                <w:sz w:val="21"/>
                <w:szCs w:val="21"/>
              </w:rPr>
            </w:pPr>
            <w:r>
              <w:rPr>
                <w:rFonts w:hint="eastAsia" w:ascii="方正仿宋_GBK"/>
                <w:b/>
                <w:kern w:val="0"/>
                <w:sz w:val="21"/>
                <w:szCs w:val="21"/>
              </w:rPr>
              <w:t>发展现状及问题：</w:t>
            </w:r>
            <w:r>
              <w:rPr>
                <w:rFonts w:ascii="方正仿宋_GBK"/>
                <w:b/>
                <w:kern w:val="0"/>
                <w:sz w:val="21"/>
                <w:szCs w:val="21"/>
              </w:rPr>
              <w:t xml:space="preserve"> </w:t>
            </w:r>
            <w:r>
              <w:rPr>
                <w:rFonts w:ascii="方正仿宋_GBK"/>
                <w:kern w:val="0"/>
                <w:sz w:val="21"/>
                <w:szCs w:val="21"/>
              </w:rPr>
              <w:t>1.</w:t>
            </w:r>
            <w:r>
              <w:rPr>
                <w:rFonts w:hint="eastAsia" w:ascii="方正仿宋_GBK"/>
                <w:kern w:val="0"/>
                <w:sz w:val="21"/>
                <w:szCs w:val="21"/>
              </w:rPr>
              <w:t>群力镇污水处理厂不能稳定达标排放。</w:t>
            </w:r>
            <w:r>
              <w:rPr>
                <w:rFonts w:ascii="方正仿宋_GBK"/>
                <w:kern w:val="0"/>
                <w:sz w:val="21"/>
                <w:szCs w:val="21"/>
              </w:rPr>
              <w:t>2.</w:t>
            </w:r>
            <w:r>
              <w:rPr>
                <w:rFonts w:hint="eastAsia" w:ascii="方正仿宋_GBK"/>
                <w:kern w:val="0"/>
                <w:sz w:val="21"/>
                <w:szCs w:val="21"/>
              </w:rPr>
              <w:t>禽畜养殖管理有待进一步加强，还土还田使用量与耕地不匹配，易产生农业面源污染。</w:t>
            </w:r>
            <w:r>
              <w:rPr>
                <w:rFonts w:ascii="方正仿宋_GBK"/>
                <w:kern w:val="0"/>
                <w:sz w:val="21"/>
                <w:szCs w:val="21"/>
              </w:rPr>
              <w:t>3.</w:t>
            </w:r>
            <w:r>
              <w:rPr>
                <w:rFonts w:hint="eastAsia" w:ascii="方正仿宋_GBK"/>
                <w:kern w:val="0"/>
                <w:sz w:val="21"/>
                <w:szCs w:val="21"/>
              </w:rPr>
              <w:t>分布有群力镇双堰村地下水群力供水站水源地，应关注土壤及地下水污染风险；</w:t>
            </w:r>
          </w:p>
          <w:p>
            <w:pPr>
              <w:adjustRightInd w:val="0"/>
              <w:snapToGrid w:val="0"/>
              <w:spacing w:line="240" w:lineRule="exact"/>
              <w:jc w:val="left"/>
              <w:rPr>
                <w:rFonts w:ascii="方正仿宋_GBK"/>
                <w:kern w:val="0"/>
                <w:sz w:val="21"/>
                <w:szCs w:val="21"/>
              </w:rPr>
            </w:pPr>
            <w:r>
              <w:rPr>
                <w:rFonts w:hint="eastAsia" w:ascii="方正仿宋_GBK"/>
                <w:b/>
                <w:kern w:val="0"/>
                <w:sz w:val="21"/>
                <w:szCs w:val="21"/>
              </w:rPr>
              <w:t>环境要素主要问题：</w:t>
            </w:r>
            <w:r>
              <w:rPr>
                <w:rFonts w:hint="eastAsia" w:ascii="方正仿宋_GBK"/>
                <w:kern w:val="0"/>
                <w:sz w:val="21"/>
                <w:szCs w:val="21"/>
              </w:rPr>
              <w:t>农业面源污染</w:t>
            </w:r>
          </w:p>
        </w:tc>
        <w:tc>
          <w:tcPr>
            <w:tcW w:w="1381"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执行水环境一般管控区市级及主城西片区总体管控要求</w:t>
            </w: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空间布局约束</w:t>
            </w:r>
          </w:p>
        </w:tc>
        <w:tc>
          <w:tcPr>
            <w:tcW w:w="6749" w:type="dxa"/>
            <w:vAlign w:val="center"/>
          </w:tcPr>
          <w:p>
            <w:pPr>
              <w:adjustRightInd w:val="0"/>
              <w:snapToGrid w:val="0"/>
              <w:spacing w:line="240" w:lineRule="exact"/>
              <w:jc w:val="left"/>
              <w:rPr>
                <w:rFonts w:ascii="方正仿宋_GBK"/>
                <w:kern w:val="0"/>
                <w:sz w:val="21"/>
                <w:szCs w:val="21"/>
              </w:rPr>
            </w:pPr>
            <w:r>
              <w:rPr>
                <w:rFonts w:ascii="方正仿宋_GBK"/>
                <w:kern w:val="0"/>
                <w:sz w:val="21"/>
                <w:szCs w:val="21"/>
              </w:rPr>
              <w:t>1.</w:t>
            </w:r>
            <w:r>
              <w:rPr>
                <w:rFonts w:hint="eastAsia" w:ascii="方正仿宋_GBK"/>
                <w:kern w:val="0"/>
                <w:sz w:val="21"/>
                <w:szCs w:val="21"/>
              </w:rPr>
              <w:t>严格控制新建高污染及涉及重金属污染的工业项目，新建、扩建工业项目原则应入园或工业集中加工区。</w:t>
            </w:r>
          </w:p>
          <w:p>
            <w:pPr>
              <w:adjustRightInd w:val="0"/>
              <w:snapToGrid w:val="0"/>
              <w:spacing w:line="240" w:lineRule="exact"/>
              <w:jc w:val="left"/>
              <w:rPr>
                <w:rFonts w:ascii="方正仿宋_GBK"/>
                <w:kern w:val="0"/>
                <w:sz w:val="21"/>
                <w:szCs w:val="21"/>
              </w:rPr>
            </w:pPr>
            <w:r>
              <w:rPr>
                <w:rFonts w:ascii="方正仿宋_GBK"/>
                <w:kern w:val="0"/>
                <w:sz w:val="21"/>
                <w:szCs w:val="21"/>
              </w:rPr>
              <w:t>2.</w:t>
            </w:r>
            <w:r>
              <w:rPr>
                <w:rFonts w:hint="eastAsia" w:ascii="方正仿宋_GBK"/>
                <w:kern w:val="0"/>
                <w:sz w:val="21"/>
                <w:szCs w:val="21"/>
              </w:rPr>
              <w:t>古溪镇、宝龙镇和群力镇属于禽畜养殖污染防治重点区域，优化布局，控制规模。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7" w:hRule="atLeast"/>
          <w:jc w:val="center"/>
        </w:trPr>
        <w:tc>
          <w:tcPr>
            <w:tcW w:w="663" w:type="dxa"/>
            <w:vMerge w:val="continue"/>
            <w:vAlign w:val="center"/>
          </w:tcPr>
          <w:p>
            <w:pPr>
              <w:adjustRightInd w:val="0"/>
              <w:snapToGrid w:val="0"/>
              <w:spacing w:line="240" w:lineRule="exact"/>
              <w:rPr>
                <w:rFonts w:ascii="方正仿宋_GBK"/>
                <w:kern w:val="0"/>
                <w:sz w:val="21"/>
                <w:szCs w:val="21"/>
              </w:rPr>
            </w:pPr>
          </w:p>
        </w:tc>
        <w:tc>
          <w:tcPr>
            <w:tcW w:w="741" w:type="dxa"/>
            <w:vMerge w:val="continue"/>
            <w:vAlign w:val="center"/>
          </w:tcPr>
          <w:p>
            <w:pPr>
              <w:adjustRightInd w:val="0"/>
              <w:snapToGrid w:val="0"/>
              <w:spacing w:line="240" w:lineRule="exact"/>
              <w:rPr>
                <w:rFonts w:ascii="方正仿宋_GBK"/>
                <w:kern w:val="0"/>
                <w:sz w:val="21"/>
                <w:szCs w:val="21"/>
              </w:rPr>
            </w:pPr>
          </w:p>
        </w:tc>
        <w:tc>
          <w:tcPr>
            <w:tcW w:w="762" w:type="dxa"/>
            <w:vMerge w:val="continue"/>
            <w:vAlign w:val="center"/>
          </w:tcPr>
          <w:p>
            <w:pPr>
              <w:adjustRightInd w:val="0"/>
              <w:snapToGrid w:val="0"/>
              <w:spacing w:line="240" w:lineRule="exact"/>
              <w:rPr>
                <w:rFonts w:ascii="方正仿宋_GBK"/>
                <w:kern w:val="0"/>
                <w:sz w:val="21"/>
                <w:szCs w:val="21"/>
              </w:rPr>
            </w:pPr>
          </w:p>
        </w:tc>
        <w:tc>
          <w:tcPr>
            <w:tcW w:w="723" w:type="dxa"/>
            <w:vMerge w:val="continue"/>
            <w:vAlign w:val="center"/>
          </w:tcPr>
          <w:p>
            <w:pPr>
              <w:adjustRightInd w:val="0"/>
              <w:snapToGrid w:val="0"/>
              <w:spacing w:line="240" w:lineRule="exact"/>
              <w:rPr>
                <w:rFonts w:ascii="方正仿宋_GBK"/>
                <w:kern w:val="0"/>
                <w:sz w:val="21"/>
                <w:szCs w:val="21"/>
              </w:rPr>
            </w:pPr>
          </w:p>
        </w:tc>
        <w:tc>
          <w:tcPr>
            <w:tcW w:w="2421" w:type="dxa"/>
            <w:vMerge w:val="continue"/>
            <w:vAlign w:val="center"/>
          </w:tcPr>
          <w:p>
            <w:pPr>
              <w:adjustRightInd w:val="0"/>
              <w:snapToGrid w:val="0"/>
              <w:spacing w:line="240" w:lineRule="exact"/>
              <w:jc w:val="left"/>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污染物排放</w:t>
            </w:r>
          </w:p>
          <w:p>
            <w:pPr>
              <w:adjustRightInd w:val="0"/>
              <w:snapToGrid w:val="0"/>
              <w:spacing w:line="240" w:lineRule="exact"/>
              <w:jc w:val="center"/>
              <w:rPr>
                <w:rFonts w:ascii="方正仿宋_GBK"/>
                <w:kern w:val="0"/>
                <w:sz w:val="21"/>
                <w:szCs w:val="21"/>
              </w:rPr>
            </w:pPr>
            <w:r>
              <w:rPr>
                <w:rFonts w:hint="eastAsia" w:ascii="方正仿宋_GBK"/>
                <w:kern w:val="0"/>
                <w:sz w:val="21"/>
                <w:szCs w:val="21"/>
              </w:rPr>
              <w:t>管控</w:t>
            </w:r>
          </w:p>
        </w:tc>
        <w:tc>
          <w:tcPr>
            <w:tcW w:w="6749" w:type="dxa"/>
            <w:vAlign w:val="center"/>
          </w:tcPr>
          <w:p>
            <w:pPr>
              <w:adjustRightInd w:val="0"/>
              <w:snapToGrid w:val="0"/>
              <w:spacing w:line="240" w:lineRule="exact"/>
              <w:jc w:val="left"/>
              <w:rPr>
                <w:rFonts w:ascii="方正仿宋_GBK"/>
                <w:kern w:val="0"/>
                <w:sz w:val="21"/>
                <w:szCs w:val="21"/>
              </w:rPr>
            </w:pPr>
            <w:r>
              <w:rPr>
                <w:rFonts w:ascii="方正仿宋_GBK"/>
                <w:kern w:val="0"/>
                <w:sz w:val="21"/>
                <w:szCs w:val="21"/>
              </w:rPr>
              <w:t>1.</w:t>
            </w:r>
            <w:r>
              <w:rPr>
                <w:rFonts w:hint="eastAsia" w:ascii="方正仿宋_GBK"/>
                <w:kern w:val="0"/>
                <w:sz w:val="21"/>
                <w:szCs w:val="21"/>
              </w:rPr>
              <w:t>污水处理厂实现稳定达标排放。</w:t>
            </w:r>
          </w:p>
          <w:p>
            <w:pPr>
              <w:adjustRightInd w:val="0"/>
              <w:snapToGrid w:val="0"/>
              <w:spacing w:line="240" w:lineRule="exact"/>
              <w:jc w:val="left"/>
              <w:rPr>
                <w:rFonts w:ascii="方正仿宋_GBK"/>
                <w:kern w:val="0"/>
                <w:sz w:val="21"/>
                <w:szCs w:val="21"/>
              </w:rPr>
            </w:pPr>
            <w:r>
              <w:rPr>
                <w:rFonts w:ascii="方正仿宋_GBK"/>
                <w:kern w:val="0"/>
                <w:sz w:val="21"/>
                <w:szCs w:val="21"/>
              </w:rPr>
              <w:t>2.</w:t>
            </w:r>
            <w:r>
              <w:rPr>
                <w:rFonts w:hint="eastAsia" w:ascii="方正仿宋_GBK"/>
                <w:kern w:val="0"/>
                <w:sz w:val="21"/>
                <w:szCs w:val="21"/>
              </w:rPr>
              <w:t>加强施工、道路、生产扬尘粉尘控制，减少城市建设裸露土地，加强交通污染治理。</w:t>
            </w:r>
          </w:p>
          <w:p>
            <w:pPr>
              <w:adjustRightInd w:val="0"/>
              <w:snapToGrid w:val="0"/>
              <w:spacing w:line="240" w:lineRule="exact"/>
              <w:jc w:val="left"/>
              <w:rPr>
                <w:rFonts w:ascii="方正仿宋_GBK"/>
                <w:kern w:val="0"/>
                <w:sz w:val="21"/>
                <w:szCs w:val="21"/>
              </w:rPr>
            </w:pPr>
            <w:r>
              <w:rPr>
                <w:rFonts w:ascii="方正仿宋_GBK"/>
                <w:kern w:val="0"/>
                <w:sz w:val="21"/>
                <w:szCs w:val="21"/>
              </w:rPr>
              <w:t>3.</w:t>
            </w:r>
            <w:r>
              <w:rPr>
                <w:rFonts w:hint="eastAsia" w:ascii="方正仿宋_GBK"/>
                <w:kern w:val="0"/>
                <w:sz w:val="21"/>
                <w:szCs w:val="21"/>
              </w:rPr>
              <w:t>推广秸秆机械化粉碎还田、秸秆青贮、秸秆气化等综合利用技术，提高秸秆综合利用效率，以利用促禁烧。</w:t>
            </w:r>
          </w:p>
          <w:p>
            <w:pPr>
              <w:adjustRightInd w:val="0"/>
              <w:snapToGrid w:val="0"/>
              <w:spacing w:line="240" w:lineRule="exact"/>
              <w:jc w:val="left"/>
              <w:rPr>
                <w:rFonts w:ascii="方正仿宋_GBK"/>
                <w:kern w:val="0"/>
                <w:sz w:val="21"/>
                <w:szCs w:val="21"/>
              </w:rPr>
            </w:pPr>
            <w:r>
              <w:rPr>
                <w:rFonts w:ascii="方正仿宋_GBK"/>
                <w:kern w:val="0"/>
                <w:sz w:val="21"/>
                <w:szCs w:val="21"/>
              </w:rPr>
              <w:t>4.</w:t>
            </w:r>
            <w:r>
              <w:rPr>
                <w:rFonts w:hint="eastAsia" w:ascii="方正仿宋_GBK"/>
                <w:kern w:val="0"/>
                <w:sz w:val="21"/>
                <w:szCs w:val="21"/>
              </w:rPr>
              <w:t>严格执行畜禽养殖、水产养殖“三区”划定要求。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4" w:hRule="atLeast"/>
          <w:jc w:val="center"/>
        </w:trPr>
        <w:tc>
          <w:tcPr>
            <w:tcW w:w="663" w:type="dxa"/>
            <w:vMerge w:val="continue"/>
            <w:vAlign w:val="center"/>
          </w:tcPr>
          <w:p>
            <w:pPr>
              <w:adjustRightInd w:val="0"/>
              <w:snapToGrid w:val="0"/>
              <w:spacing w:line="240" w:lineRule="exact"/>
              <w:rPr>
                <w:rFonts w:ascii="方正仿宋_GBK"/>
                <w:kern w:val="0"/>
                <w:sz w:val="21"/>
                <w:szCs w:val="21"/>
              </w:rPr>
            </w:pPr>
          </w:p>
        </w:tc>
        <w:tc>
          <w:tcPr>
            <w:tcW w:w="741" w:type="dxa"/>
            <w:vMerge w:val="continue"/>
            <w:vAlign w:val="center"/>
          </w:tcPr>
          <w:p>
            <w:pPr>
              <w:adjustRightInd w:val="0"/>
              <w:snapToGrid w:val="0"/>
              <w:spacing w:line="240" w:lineRule="exact"/>
              <w:rPr>
                <w:rFonts w:ascii="方正仿宋_GBK"/>
                <w:kern w:val="0"/>
                <w:sz w:val="21"/>
                <w:szCs w:val="21"/>
              </w:rPr>
            </w:pPr>
          </w:p>
        </w:tc>
        <w:tc>
          <w:tcPr>
            <w:tcW w:w="762" w:type="dxa"/>
            <w:vMerge w:val="continue"/>
            <w:vAlign w:val="center"/>
          </w:tcPr>
          <w:p>
            <w:pPr>
              <w:adjustRightInd w:val="0"/>
              <w:snapToGrid w:val="0"/>
              <w:spacing w:line="240" w:lineRule="exact"/>
              <w:rPr>
                <w:rFonts w:ascii="方正仿宋_GBK"/>
                <w:kern w:val="0"/>
                <w:sz w:val="21"/>
                <w:szCs w:val="21"/>
              </w:rPr>
            </w:pPr>
          </w:p>
        </w:tc>
        <w:tc>
          <w:tcPr>
            <w:tcW w:w="723" w:type="dxa"/>
            <w:vMerge w:val="continue"/>
            <w:vAlign w:val="center"/>
          </w:tcPr>
          <w:p>
            <w:pPr>
              <w:adjustRightInd w:val="0"/>
              <w:snapToGrid w:val="0"/>
              <w:spacing w:line="240" w:lineRule="exact"/>
              <w:rPr>
                <w:rFonts w:ascii="方正仿宋_GBK"/>
                <w:kern w:val="0"/>
                <w:sz w:val="21"/>
                <w:szCs w:val="21"/>
              </w:rPr>
            </w:pPr>
          </w:p>
        </w:tc>
        <w:tc>
          <w:tcPr>
            <w:tcW w:w="2421" w:type="dxa"/>
            <w:vMerge w:val="continue"/>
            <w:vAlign w:val="center"/>
          </w:tcPr>
          <w:p>
            <w:pPr>
              <w:adjustRightInd w:val="0"/>
              <w:snapToGrid w:val="0"/>
              <w:spacing w:line="240" w:lineRule="exact"/>
              <w:jc w:val="left"/>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环境风险防控</w:t>
            </w:r>
          </w:p>
        </w:tc>
        <w:tc>
          <w:tcPr>
            <w:tcW w:w="6749" w:type="dxa"/>
            <w:vAlign w:val="center"/>
          </w:tcPr>
          <w:p>
            <w:pPr>
              <w:adjustRightInd w:val="0"/>
              <w:snapToGrid w:val="0"/>
              <w:spacing w:line="240" w:lineRule="exact"/>
              <w:jc w:val="left"/>
              <w:rPr>
                <w:rFonts w:ascii="方正仿宋_GBK"/>
                <w:kern w:val="0"/>
                <w:sz w:val="21"/>
                <w:szCs w:val="21"/>
              </w:rPr>
            </w:pPr>
            <w:r>
              <w:rPr>
                <w:rFonts w:ascii="方正仿宋_GBK"/>
                <w:kern w:val="0"/>
                <w:sz w:val="21"/>
                <w:szCs w:val="21"/>
              </w:rPr>
              <w:t>1.</w:t>
            </w:r>
            <w:r>
              <w:rPr>
                <w:rFonts w:hint="eastAsia" w:ascii="方正仿宋_GBK"/>
                <w:kern w:val="0"/>
                <w:sz w:val="21"/>
                <w:szCs w:val="21"/>
              </w:rPr>
              <w:t>加强供水站水源地规范化建设，加强土壤及地下水污染风险防控。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jc w:val="center"/>
        </w:trPr>
        <w:tc>
          <w:tcPr>
            <w:tcW w:w="663" w:type="dxa"/>
            <w:vMerge w:val="continue"/>
            <w:vAlign w:val="center"/>
          </w:tcPr>
          <w:p>
            <w:pPr>
              <w:adjustRightInd w:val="0"/>
              <w:snapToGrid w:val="0"/>
              <w:spacing w:line="240" w:lineRule="exact"/>
              <w:rPr>
                <w:rFonts w:ascii="方正仿宋_GBK"/>
                <w:kern w:val="0"/>
                <w:sz w:val="21"/>
                <w:szCs w:val="21"/>
              </w:rPr>
            </w:pPr>
          </w:p>
        </w:tc>
        <w:tc>
          <w:tcPr>
            <w:tcW w:w="741" w:type="dxa"/>
            <w:vMerge w:val="continue"/>
            <w:vAlign w:val="center"/>
          </w:tcPr>
          <w:p>
            <w:pPr>
              <w:adjustRightInd w:val="0"/>
              <w:snapToGrid w:val="0"/>
              <w:spacing w:line="240" w:lineRule="exact"/>
              <w:rPr>
                <w:rFonts w:ascii="方正仿宋_GBK"/>
                <w:kern w:val="0"/>
                <w:sz w:val="21"/>
                <w:szCs w:val="21"/>
              </w:rPr>
            </w:pPr>
          </w:p>
        </w:tc>
        <w:tc>
          <w:tcPr>
            <w:tcW w:w="762" w:type="dxa"/>
            <w:vMerge w:val="continue"/>
            <w:vAlign w:val="center"/>
          </w:tcPr>
          <w:p>
            <w:pPr>
              <w:adjustRightInd w:val="0"/>
              <w:snapToGrid w:val="0"/>
              <w:spacing w:line="240" w:lineRule="exact"/>
              <w:rPr>
                <w:rFonts w:ascii="方正仿宋_GBK"/>
                <w:kern w:val="0"/>
                <w:sz w:val="21"/>
                <w:szCs w:val="21"/>
              </w:rPr>
            </w:pPr>
          </w:p>
        </w:tc>
        <w:tc>
          <w:tcPr>
            <w:tcW w:w="723" w:type="dxa"/>
            <w:vMerge w:val="continue"/>
            <w:vAlign w:val="center"/>
          </w:tcPr>
          <w:p>
            <w:pPr>
              <w:adjustRightInd w:val="0"/>
              <w:snapToGrid w:val="0"/>
              <w:spacing w:line="240" w:lineRule="exact"/>
              <w:rPr>
                <w:rFonts w:ascii="方正仿宋_GBK"/>
                <w:kern w:val="0"/>
                <w:sz w:val="21"/>
                <w:szCs w:val="21"/>
              </w:rPr>
            </w:pPr>
          </w:p>
        </w:tc>
        <w:tc>
          <w:tcPr>
            <w:tcW w:w="2421" w:type="dxa"/>
            <w:vMerge w:val="continue"/>
            <w:vAlign w:val="center"/>
          </w:tcPr>
          <w:p>
            <w:pPr>
              <w:adjustRightInd w:val="0"/>
              <w:snapToGrid w:val="0"/>
              <w:spacing w:line="240" w:lineRule="exact"/>
              <w:jc w:val="left"/>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资源开发效率要求</w:t>
            </w:r>
          </w:p>
        </w:tc>
        <w:tc>
          <w:tcPr>
            <w:tcW w:w="6749" w:type="dxa"/>
            <w:vAlign w:val="center"/>
          </w:tcPr>
          <w:p>
            <w:pPr>
              <w:adjustRightInd w:val="0"/>
              <w:snapToGrid w:val="0"/>
              <w:spacing w:line="240" w:lineRule="exact"/>
              <w:ind w:firstLine="210" w:firstLineChars="100"/>
              <w:jc w:val="left"/>
              <w:rPr>
                <w:rFonts w:ascii="方正仿宋_GBK"/>
                <w:kern w:val="0"/>
                <w:sz w:val="21"/>
                <w:szCs w:val="21"/>
              </w:rPr>
            </w:pPr>
            <w:r>
              <w:rPr>
                <w:rFonts w:ascii="方正仿宋_GBK"/>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0" w:hRule="atLeast"/>
          <w:jc w:val="center"/>
        </w:trPr>
        <w:tc>
          <w:tcPr>
            <w:tcW w:w="663" w:type="dxa"/>
            <w:vMerge w:val="restart"/>
            <w:vAlign w:val="center"/>
          </w:tcPr>
          <w:p>
            <w:pPr>
              <w:adjustRightInd w:val="0"/>
              <w:snapToGrid w:val="0"/>
              <w:spacing w:line="240" w:lineRule="exact"/>
              <w:jc w:val="center"/>
              <w:rPr>
                <w:rFonts w:ascii="方正仿宋_GBK"/>
                <w:kern w:val="0"/>
                <w:sz w:val="21"/>
                <w:szCs w:val="21"/>
              </w:rPr>
            </w:pPr>
            <w:r>
              <w:rPr>
                <w:rFonts w:ascii="方正仿宋_GBK"/>
                <w:kern w:val="0"/>
                <w:sz w:val="21"/>
                <w:szCs w:val="21"/>
              </w:rPr>
              <w:t>ZH50015230004</w:t>
            </w:r>
          </w:p>
        </w:tc>
        <w:tc>
          <w:tcPr>
            <w:tcW w:w="741"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潼南区一般管控单元</w:t>
            </w:r>
            <w:r>
              <w:rPr>
                <w:rFonts w:ascii="方正仿宋_GBK"/>
                <w:kern w:val="0"/>
                <w:sz w:val="21"/>
                <w:szCs w:val="21"/>
              </w:rPr>
              <w:t>-</w:t>
            </w:r>
            <w:r>
              <w:rPr>
                <w:rFonts w:hint="eastAsia" w:ascii="方正仿宋_GBK"/>
                <w:kern w:val="0"/>
                <w:sz w:val="21"/>
                <w:szCs w:val="21"/>
              </w:rPr>
              <w:t>涪江潼南上游段</w:t>
            </w:r>
          </w:p>
        </w:tc>
        <w:tc>
          <w:tcPr>
            <w:tcW w:w="762"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一般管控单元</w:t>
            </w:r>
            <w:r>
              <w:rPr>
                <w:rFonts w:ascii="方正仿宋_GBK"/>
                <w:kern w:val="0"/>
                <w:sz w:val="21"/>
                <w:szCs w:val="21"/>
              </w:rPr>
              <w:t>4</w:t>
            </w:r>
          </w:p>
        </w:tc>
        <w:tc>
          <w:tcPr>
            <w:tcW w:w="723"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包含：水环境一般管控区，永久基本农田</w:t>
            </w:r>
          </w:p>
        </w:tc>
        <w:tc>
          <w:tcPr>
            <w:tcW w:w="2421" w:type="dxa"/>
            <w:vMerge w:val="restart"/>
            <w:vAlign w:val="center"/>
          </w:tcPr>
          <w:p>
            <w:pPr>
              <w:adjustRightInd w:val="0"/>
              <w:snapToGrid w:val="0"/>
              <w:spacing w:line="240" w:lineRule="exact"/>
              <w:jc w:val="left"/>
              <w:rPr>
                <w:rFonts w:ascii="方正仿宋_GBK"/>
                <w:kern w:val="0"/>
                <w:sz w:val="21"/>
                <w:szCs w:val="21"/>
              </w:rPr>
            </w:pPr>
            <w:r>
              <w:rPr>
                <w:rFonts w:hint="eastAsia" w:ascii="方正仿宋_GBK"/>
                <w:b/>
                <w:kern w:val="0"/>
                <w:sz w:val="21"/>
                <w:szCs w:val="21"/>
              </w:rPr>
              <w:t>发展定位或保护要求：</w:t>
            </w:r>
            <w:r>
              <w:rPr>
                <w:rFonts w:hint="eastAsia" w:ascii="方正仿宋_GBK"/>
                <w:kern w:val="0"/>
                <w:sz w:val="21"/>
                <w:szCs w:val="21"/>
              </w:rPr>
              <w:t>特色农业，畜禽养殖</w:t>
            </w:r>
          </w:p>
          <w:p>
            <w:pPr>
              <w:adjustRightInd w:val="0"/>
              <w:snapToGrid w:val="0"/>
              <w:spacing w:line="240" w:lineRule="exact"/>
              <w:jc w:val="left"/>
              <w:rPr>
                <w:rFonts w:ascii="方正仿宋_GBK"/>
                <w:kern w:val="0"/>
                <w:sz w:val="21"/>
                <w:szCs w:val="21"/>
              </w:rPr>
            </w:pPr>
            <w:r>
              <w:rPr>
                <w:rFonts w:hint="eastAsia" w:ascii="方正仿宋_GBK"/>
                <w:b/>
                <w:kern w:val="0"/>
                <w:sz w:val="21"/>
                <w:szCs w:val="21"/>
              </w:rPr>
              <w:t>发展现状及问题：</w:t>
            </w:r>
            <w:r>
              <w:rPr>
                <w:rFonts w:ascii="方正仿宋_GBK"/>
                <w:kern w:val="0"/>
                <w:sz w:val="21"/>
                <w:szCs w:val="21"/>
              </w:rPr>
              <w:t>1.</w:t>
            </w:r>
            <w:r>
              <w:rPr>
                <w:rFonts w:hint="eastAsia" w:ascii="方正仿宋_GBK"/>
                <w:kern w:val="0"/>
                <w:sz w:val="21"/>
                <w:szCs w:val="21"/>
              </w:rPr>
              <w:t>位于潼南城区饮用水源上游，对水质保护提出了较高要求；</w:t>
            </w:r>
            <w:r>
              <w:rPr>
                <w:rFonts w:ascii="方正仿宋_GBK"/>
                <w:kern w:val="0"/>
                <w:sz w:val="21"/>
                <w:szCs w:val="21"/>
              </w:rPr>
              <w:t>2.</w:t>
            </w:r>
            <w:r>
              <w:rPr>
                <w:rFonts w:hint="eastAsia" w:ascii="方正仿宋_GBK"/>
                <w:kern w:val="0"/>
                <w:sz w:val="21"/>
                <w:szCs w:val="21"/>
              </w:rPr>
              <w:t>禁养区内养殖场未关闭。</w:t>
            </w:r>
          </w:p>
          <w:p>
            <w:pPr>
              <w:adjustRightInd w:val="0"/>
              <w:snapToGrid w:val="0"/>
              <w:spacing w:line="240" w:lineRule="exact"/>
              <w:jc w:val="left"/>
              <w:rPr>
                <w:rFonts w:ascii="方正仿宋_GBK"/>
                <w:kern w:val="0"/>
                <w:sz w:val="21"/>
                <w:szCs w:val="21"/>
              </w:rPr>
            </w:pPr>
            <w:r>
              <w:rPr>
                <w:rFonts w:hint="eastAsia" w:ascii="方正仿宋_GBK"/>
                <w:b/>
                <w:kern w:val="0"/>
                <w:sz w:val="21"/>
                <w:szCs w:val="21"/>
              </w:rPr>
              <w:t>环境要素主要问题：</w:t>
            </w:r>
            <w:r>
              <w:rPr>
                <w:rFonts w:hint="eastAsia" w:ascii="方正仿宋_GBK"/>
                <w:kern w:val="0"/>
                <w:sz w:val="21"/>
                <w:szCs w:val="21"/>
              </w:rPr>
              <w:t>农业面源污染</w:t>
            </w:r>
          </w:p>
        </w:tc>
        <w:tc>
          <w:tcPr>
            <w:tcW w:w="1381" w:type="dxa"/>
            <w:vMerge w:val="restart"/>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执行水环境一般管控区市级及主城西片区总体管控要求</w:t>
            </w: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空间布局约束</w:t>
            </w:r>
          </w:p>
        </w:tc>
        <w:tc>
          <w:tcPr>
            <w:tcW w:w="6749" w:type="dxa"/>
            <w:vAlign w:val="center"/>
          </w:tcPr>
          <w:p>
            <w:pPr>
              <w:adjustRightInd w:val="0"/>
              <w:snapToGrid w:val="0"/>
              <w:spacing w:line="240" w:lineRule="exact"/>
              <w:jc w:val="left"/>
              <w:rPr>
                <w:rFonts w:ascii="方正仿宋_GBK"/>
                <w:kern w:val="0"/>
                <w:sz w:val="21"/>
                <w:szCs w:val="21"/>
              </w:rPr>
            </w:pPr>
            <w:r>
              <w:rPr>
                <w:rFonts w:ascii="方正仿宋_GBK"/>
                <w:kern w:val="0"/>
                <w:sz w:val="21"/>
                <w:szCs w:val="21"/>
              </w:rPr>
              <w:t>1.</w:t>
            </w:r>
            <w:r>
              <w:rPr>
                <w:rFonts w:hint="eastAsia" w:ascii="方正仿宋_GBK"/>
                <w:kern w:val="0"/>
                <w:sz w:val="21"/>
                <w:szCs w:val="21"/>
              </w:rPr>
              <w:t>严格控制新建高污染及涉及重金属污染的工业项目。</w:t>
            </w:r>
          </w:p>
          <w:p>
            <w:pPr>
              <w:adjustRightInd w:val="0"/>
              <w:snapToGrid w:val="0"/>
              <w:spacing w:line="240" w:lineRule="exact"/>
              <w:jc w:val="left"/>
              <w:rPr>
                <w:rFonts w:ascii="方正仿宋_GBK"/>
                <w:kern w:val="0"/>
                <w:sz w:val="21"/>
                <w:szCs w:val="21"/>
              </w:rPr>
            </w:pPr>
            <w:r>
              <w:rPr>
                <w:rFonts w:ascii="方正仿宋_GBK"/>
                <w:kern w:val="0"/>
                <w:sz w:val="21"/>
                <w:szCs w:val="21"/>
              </w:rPr>
              <w:t>2.</w:t>
            </w:r>
            <w:r>
              <w:rPr>
                <w:rFonts w:hint="eastAsia" w:ascii="方正仿宋_GBK"/>
                <w:kern w:val="0"/>
                <w:sz w:val="21"/>
                <w:szCs w:val="21"/>
              </w:rPr>
              <w:t>实现禽畜养殖污水的高效处理。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9" w:hRule="atLeast"/>
          <w:jc w:val="center"/>
        </w:trPr>
        <w:tc>
          <w:tcPr>
            <w:tcW w:w="663" w:type="dxa"/>
            <w:vMerge w:val="continue"/>
            <w:vAlign w:val="center"/>
          </w:tcPr>
          <w:p>
            <w:pPr>
              <w:adjustRightInd w:val="0"/>
              <w:snapToGrid w:val="0"/>
              <w:spacing w:line="240" w:lineRule="exact"/>
              <w:rPr>
                <w:rFonts w:ascii="方正仿宋_GBK"/>
                <w:kern w:val="0"/>
                <w:sz w:val="21"/>
                <w:szCs w:val="21"/>
              </w:rPr>
            </w:pPr>
          </w:p>
        </w:tc>
        <w:tc>
          <w:tcPr>
            <w:tcW w:w="741" w:type="dxa"/>
            <w:vMerge w:val="continue"/>
            <w:vAlign w:val="center"/>
          </w:tcPr>
          <w:p>
            <w:pPr>
              <w:adjustRightInd w:val="0"/>
              <w:snapToGrid w:val="0"/>
              <w:spacing w:line="240" w:lineRule="exact"/>
              <w:rPr>
                <w:rFonts w:ascii="方正仿宋_GBK"/>
                <w:kern w:val="0"/>
                <w:sz w:val="21"/>
                <w:szCs w:val="21"/>
              </w:rPr>
            </w:pPr>
          </w:p>
        </w:tc>
        <w:tc>
          <w:tcPr>
            <w:tcW w:w="762" w:type="dxa"/>
            <w:vMerge w:val="continue"/>
            <w:vAlign w:val="center"/>
          </w:tcPr>
          <w:p>
            <w:pPr>
              <w:adjustRightInd w:val="0"/>
              <w:snapToGrid w:val="0"/>
              <w:spacing w:line="240" w:lineRule="exact"/>
              <w:rPr>
                <w:rFonts w:ascii="方正仿宋_GBK"/>
                <w:kern w:val="0"/>
                <w:sz w:val="21"/>
                <w:szCs w:val="21"/>
              </w:rPr>
            </w:pPr>
          </w:p>
        </w:tc>
        <w:tc>
          <w:tcPr>
            <w:tcW w:w="723" w:type="dxa"/>
            <w:vMerge w:val="continue"/>
            <w:vAlign w:val="center"/>
          </w:tcPr>
          <w:p>
            <w:pPr>
              <w:adjustRightInd w:val="0"/>
              <w:snapToGrid w:val="0"/>
              <w:spacing w:line="240" w:lineRule="exact"/>
              <w:rPr>
                <w:rFonts w:ascii="方正仿宋_GBK"/>
                <w:kern w:val="0"/>
                <w:sz w:val="21"/>
                <w:szCs w:val="21"/>
              </w:rPr>
            </w:pPr>
          </w:p>
        </w:tc>
        <w:tc>
          <w:tcPr>
            <w:tcW w:w="2421" w:type="dxa"/>
            <w:vMerge w:val="continue"/>
            <w:vAlign w:val="center"/>
          </w:tcPr>
          <w:p>
            <w:pPr>
              <w:adjustRightInd w:val="0"/>
              <w:snapToGrid w:val="0"/>
              <w:spacing w:line="240" w:lineRule="exact"/>
              <w:jc w:val="left"/>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污染物排放</w:t>
            </w:r>
          </w:p>
          <w:p>
            <w:pPr>
              <w:adjustRightInd w:val="0"/>
              <w:snapToGrid w:val="0"/>
              <w:spacing w:line="240" w:lineRule="exact"/>
              <w:jc w:val="center"/>
              <w:rPr>
                <w:rFonts w:ascii="方正仿宋_GBK"/>
                <w:kern w:val="0"/>
                <w:sz w:val="21"/>
                <w:szCs w:val="21"/>
              </w:rPr>
            </w:pPr>
            <w:r>
              <w:rPr>
                <w:rFonts w:hint="eastAsia" w:ascii="方正仿宋_GBK"/>
                <w:kern w:val="0"/>
                <w:sz w:val="21"/>
                <w:szCs w:val="21"/>
              </w:rPr>
              <w:t>管控</w:t>
            </w:r>
          </w:p>
        </w:tc>
        <w:tc>
          <w:tcPr>
            <w:tcW w:w="6749" w:type="dxa"/>
            <w:vAlign w:val="center"/>
          </w:tcPr>
          <w:p>
            <w:pPr>
              <w:adjustRightInd w:val="0"/>
              <w:snapToGrid w:val="0"/>
              <w:spacing w:line="240" w:lineRule="exact"/>
              <w:jc w:val="left"/>
              <w:rPr>
                <w:rFonts w:ascii="方正仿宋_GBK"/>
                <w:kern w:val="0"/>
                <w:sz w:val="21"/>
                <w:szCs w:val="21"/>
              </w:rPr>
            </w:pPr>
            <w:r>
              <w:rPr>
                <w:rFonts w:ascii="方正仿宋_GBK"/>
                <w:kern w:val="0"/>
                <w:sz w:val="21"/>
                <w:szCs w:val="21"/>
              </w:rPr>
              <w:t xml:space="preserve">1. </w:t>
            </w:r>
            <w:r>
              <w:rPr>
                <w:rFonts w:hint="eastAsia" w:ascii="方正仿宋_GBK"/>
                <w:kern w:val="0"/>
                <w:sz w:val="21"/>
                <w:szCs w:val="21"/>
              </w:rPr>
              <w:t>对畜禽养殖污水和废弃物实行资源化利用，不直排。</w:t>
            </w:r>
          </w:p>
          <w:p>
            <w:pPr>
              <w:adjustRightInd w:val="0"/>
              <w:snapToGrid w:val="0"/>
              <w:spacing w:line="240" w:lineRule="exact"/>
              <w:jc w:val="left"/>
              <w:rPr>
                <w:rFonts w:ascii="方正仿宋_GBK"/>
                <w:kern w:val="0"/>
                <w:sz w:val="21"/>
                <w:szCs w:val="21"/>
              </w:rPr>
            </w:pPr>
            <w:r>
              <w:rPr>
                <w:rFonts w:ascii="方正仿宋_GBK"/>
                <w:kern w:val="0"/>
                <w:sz w:val="21"/>
                <w:szCs w:val="21"/>
              </w:rPr>
              <w:t>2.</w:t>
            </w:r>
            <w:r>
              <w:rPr>
                <w:rFonts w:hint="eastAsia" w:ascii="方正仿宋_GBK"/>
                <w:kern w:val="0"/>
                <w:sz w:val="21"/>
                <w:szCs w:val="21"/>
              </w:rPr>
              <w:t>工业企业严格达标排放；控制生活用煤数量，推动清洁能源使用。</w:t>
            </w:r>
          </w:p>
          <w:p>
            <w:pPr>
              <w:adjustRightInd w:val="0"/>
              <w:snapToGrid w:val="0"/>
              <w:spacing w:line="240" w:lineRule="exact"/>
              <w:jc w:val="left"/>
              <w:rPr>
                <w:rFonts w:ascii="方正仿宋_GBK"/>
                <w:kern w:val="0"/>
                <w:sz w:val="21"/>
                <w:szCs w:val="21"/>
              </w:rPr>
            </w:pPr>
            <w:r>
              <w:rPr>
                <w:rFonts w:ascii="方正仿宋_GBK"/>
                <w:kern w:val="0"/>
                <w:sz w:val="21"/>
                <w:szCs w:val="21"/>
              </w:rPr>
              <w:t>3.</w:t>
            </w:r>
            <w:r>
              <w:rPr>
                <w:rFonts w:hint="eastAsia" w:ascii="方正仿宋_GBK"/>
                <w:kern w:val="0"/>
                <w:sz w:val="21"/>
                <w:szCs w:val="21"/>
              </w:rPr>
              <w:t>加强施工、道路、生产扬尘粉尘控制，减少城市建设裸露土地，加强交通污染治理。</w:t>
            </w:r>
          </w:p>
          <w:p>
            <w:pPr>
              <w:adjustRightInd w:val="0"/>
              <w:snapToGrid w:val="0"/>
              <w:spacing w:line="240" w:lineRule="exact"/>
              <w:jc w:val="left"/>
              <w:rPr>
                <w:rFonts w:ascii="方正仿宋_GBK"/>
                <w:kern w:val="0"/>
                <w:sz w:val="21"/>
                <w:szCs w:val="21"/>
              </w:rPr>
            </w:pPr>
            <w:r>
              <w:rPr>
                <w:rFonts w:ascii="方正仿宋_GBK"/>
                <w:kern w:val="0"/>
                <w:sz w:val="21"/>
                <w:szCs w:val="21"/>
              </w:rPr>
              <w:t>4.</w:t>
            </w:r>
            <w:r>
              <w:rPr>
                <w:rFonts w:hint="eastAsia" w:ascii="方正仿宋_GBK"/>
                <w:kern w:val="0"/>
                <w:sz w:val="21"/>
                <w:szCs w:val="21"/>
              </w:rPr>
              <w:t>推广秸秆机械化粉碎还田、秸秆青贮、秸秆气化等综合利用技术，提高秸秆综合利用效率，以利用促禁烧。</w:t>
            </w:r>
          </w:p>
          <w:p>
            <w:pPr>
              <w:adjustRightInd w:val="0"/>
              <w:snapToGrid w:val="0"/>
              <w:spacing w:line="240" w:lineRule="exact"/>
              <w:jc w:val="left"/>
              <w:rPr>
                <w:rFonts w:ascii="方正仿宋_GBK"/>
                <w:kern w:val="0"/>
                <w:sz w:val="21"/>
                <w:szCs w:val="21"/>
              </w:rPr>
            </w:pPr>
            <w:r>
              <w:rPr>
                <w:rFonts w:ascii="方正仿宋_GBK"/>
                <w:kern w:val="0"/>
                <w:sz w:val="21"/>
                <w:szCs w:val="21"/>
              </w:rPr>
              <w:t>5.</w:t>
            </w:r>
            <w:r>
              <w:rPr>
                <w:rFonts w:hint="eastAsia" w:ascii="方正仿宋_GBK"/>
                <w:kern w:val="0"/>
                <w:sz w:val="21"/>
                <w:szCs w:val="21"/>
              </w:rPr>
              <w:t>严格执行畜禽养殖、水产养殖“三区”划定要求。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8" w:hRule="atLeast"/>
          <w:jc w:val="center"/>
        </w:trPr>
        <w:tc>
          <w:tcPr>
            <w:tcW w:w="663" w:type="dxa"/>
            <w:vMerge w:val="continue"/>
            <w:vAlign w:val="center"/>
          </w:tcPr>
          <w:p>
            <w:pPr>
              <w:adjustRightInd w:val="0"/>
              <w:snapToGrid w:val="0"/>
              <w:spacing w:line="240" w:lineRule="exact"/>
              <w:rPr>
                <w:rFonts w:ascii="方正仿宋_GBK"/>
                <w:kern w:val="0"/>
                <w:sz w:val="21"/>
                <w:szCs w:val="21"/>
              </w:rPr>
            </w:pPr>
          </w:p>
        </w:tc>
        <w:tc>
          <w:tcPr>
            <w:tcW w:w="741" w:type="dxa"/>
            <w:vMerge w:val="continue"/>
            <w:vAlign w:val="center"/>
          </w:tcPr>
          <w:p>
            <w:pPr>
              <w:adjustRightInd w:val="0"/>
              <w:snapToGrid w:val="0"/>
              <w:spacing w:line="240" w:lineRule="exact"/>
              <w:rPr>
                <w:rFonts w:ascii="方正仿宋_GBK"/>
                <w:kern w:val="0"/>
                <w:sz w:val="21"/>
                <w:szCs w:val="21"/>
              </w:rPr>
            </w:pPr>
          </w:p>
        </w:tc>
        <w:tc>
          <w:tcPr>
            <w:tcW w:w="762" w:type="dxa"/>
            <w:vMerge w:val="continue"/>
            <w:vAlign w:val="center"/>
          </w:tcPr>
          <w:p>
            <w:pPr>
              <w:adjustRightInd w:val="0"/>
              <w:snapToGrid w:val="0"/>
              <w:spacing w:line="240" w:lineRule="exact"/>
              <w:rPr>
                <w:rFonts w:ascii="方正仿宋_GBK"/>
                <w:kern w:val="0"/>
                <w:sz w:val="21"/>
                <w:szCs w:val="21"/>
              </w:rPr>
            </w:pPr>
          </w:p>
        </w:tc>
        <w:tc>
          <w:tcPr>
            <w:tcW w:w="723" w:type="dxa"/>
            <w:vMerge w:val="continue"/>
            <w:vAlign w:val="center"/>
          </w:tcPr>
          <w:p>
            <w:pPr>
              <w:adjustRightInd w:val="0"/>
              <w:snapToGrid w:val="0"/>
              <w:spacing w:line="240" w:lineRule="exact"/>
              <w:rPr>
                <w:rFonts w:ascii="方正仿宋_GBK"/>
                <w:kern w:val="0"/>
                <w:sz w:val="21"/>
                <w:szCs w:val="21"/>
              </w:rPr>
            </w:pPr>
          </w:p>
        </w:tc>
        <w:tc>
          <w:tcPr>
            <w:tcW w:w="2421" w:type="dxa"/>
            <w:vMerge w:val="continue"/>
            <w:vAlign w:val="center"/>
          </w:tcPr>
          <w:p>
            <w:pPr>
              <w:adjustRightInd w:val="0"/>
              <w:snapToGrid w:val="0"/>
              <w:spacing w:line="240" w:lineRule="exact"/>
              <w:jc w:val="left"/>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环境风险防控</w:t>
            </w:r>
          </w:p>
        </w:tc>
        <w:tc>
          <w:tcPr>
            <w:tcW w:w="6749" w:type="dxa"/>
            <w:vAlign w:val="center"/>
          </w:tcPr>
          <w:p>
            <w:pPr>
              <w:adjustRightInd w:val="0"/>
              <w:snapToGrid w:val="0"/>
              <w:spacing w:line="240" w:lineRule="exact"/>
              <w:ind w:firstLine="210" w:firstLineChars="100"/>
              <w:jc w:val="left"/>
              <w:rPr>
                <w:rFonts w:ascii="方正仿宋_GBK"/>
                <w:kern w:val="0"/>
                <w:sz w:val="21"/>
                <w:szCs w:val="21"/>
              </w:rPr>
            </w:pPr>
            <w:r>
              <w:rPr>
                <w:rFonts w:ascii="方正仿宋_GBK"/>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2" w:hRule="atLeast"/>
          <w:jc w:val="center"/>
        </w:trPr>
        <w:tc>
          <w:tcPr>
            <w:tcW w:w="663" w:type="dxa"/>
            <w:vMerge w:val="continue"/>
            <w:vAlign w:val="center"/>
          </w:tcPr>
          <w:p>
            <w:pPr>
              <w:adjustRightInd w:val="0"/>
              <w:snapToGrid w:val="0"/>
              <w:spacing w:line="240" w:lineRule="exact"/>
              <w:rPr>
                <w:rFonts w:ascii="方正仿宋_GBK"/>
                <w:kern w:val="0"/>
                <w:sz w:val="21"/>
                <w:szCs w:val="21"/>
              </w:rPr>
            </w:pPr>
          </w:p>
        </w:tc>
        <w:tc>
          <w:tcPr>
            <w:tcW w:w="741" w:type="dxa"/>
            <w:vMerge w:val="continue"/>
            <w:vAlign w:val="center"/>
          </w:tcPr>
          <w:p>
            <w:pPr>
              <w:adjustRightInd w:val="0"/>
              <w:snapToGrid w:val="0"/>
              <w:spacing w:line="240" w:lineRule="exact"/>
              <w:rPr>
                <w:rFonts w:ascii="方正仿宋_GBK"/>
                <w:kern w:val="0"/>
                <w:sz w:val="21"/>
                <w:szCs w:val="21"/>
              </w:rPr>
            </w:pPr>
          </w:p>
        </w:tc>
        <w:tc>
          <w:tcPr>
            <w:tcW w:w="762" w:type="dxa"/>
            <w:vMerge w:val="continue"/>
            <w:vAlign w:val="center"/>
          </w:tcPr>
          <w:p>
            <w:pPr>
              <w:adjustRightInd w:val="0"/>
              <w:snapToGrid w:val="0"/>
              <w:spacing w:line="240" w:lineRule="exact"/>
              <w:rPr>
                <w:rFonts w:ascii="方正仿宋_GBK"/>
                <w:kern w:val="0"/>
                <w:sz w:val="21"/>
                <w:szCs w:val="21"/>
              </w:rPr>
            </w:pPr>
          </w:p>
        </w:tc>
        <w:tc>
          <w:tcPr>
            <w:tcW w:w="723" w:type="dxa"/>
            <w:vMerge w:val="continue"/>
            <w:vAlign w:val="center"/>
          </w:tcPr>
          <w:p>
            <w:pPr>
              <w:adjustRightInd w:val="0"/>
              <w:snapToGrid w:val="0"/>
              <w:spacing w:line="240" w:lineRule="exact"/>
              <w:rPr>
                <w:rFonts w:ascii="方正仿宋_GBK"/>
                <w:kern w:val="0"/>
                <w:sz w:val="21"/>
                <w:szCs w:val="21"/>
              </w:rPr>
            </w:pPr>
          </w:p>
        </w:tc>
        <w:tc>
          <w:tcPr>
            <w:tcW w:w="2421" w:type="dxa"/>
            <w:vMerge w:val="continue"/>
            <w:vAlign w:val="center"/>
          </w:tcPr>
          <w:p>
            <w:pPr>
              <w:adjustRightInd w:val="0"/>
              <w:snapToGrid w:val="0"/>
              <w:spacing w:line="240" w:lineRule="exact"/>
              <w:jc w:val="left"/>
              <w:rPr>
                <w:rFonts w:ascii="方正仿宋_GBK"/>
                <w:kern w:val="0"/>
                <w:sz w:val="21"/>
                <w:szCs w:val="21"/>
              </w:rPr>
            </w:pPr>
          </w:p>
        </w:tc>
        <w:tc>
          <w:tcPr>
            <w:tcW w:w="1381" w:type="dxa"/>
            <w:vMerge w:val="continue"/>
            <w:vAlign w:val="center"/>
          </w:tcPr>
          <w:p>
            <w:pPr>
              <w:adjustRightInd w:val="0"/>
              <w:snapToGrid w:val="0"/>
              <w:spacing w:line="240" w:lineRule="exact"/>
              <w:jc w:val="center"/>
              <w:rPr>
                <w:rFonts w:ascii="方正仿宋_GBK"/>
                <w:kern w:val="0"/>
                <w:sz w:val="21"/>
                <w:szCs w:val="21"/>
              </w:rPr>
            </w:pPr>
          </w:p>
        </w:tc>
        <w:tc>
          <w:tcPr>
            <w:tcW w:w="1395" w:type="dxa"/>
            <w:vAlign w:val="center"/>
          </w:tcPr>
          <w:p>
            <w:pPr>
              <w:adjustRightInd w:val="0"/>
              <w:snapToGrid w:val="0"/>
              <w:spacing w:line="240" w:lineRule="exact"/>
              <w:jc w:val="center"/>
              <w:rPr>
                <w:rFonts w:ascii="方正仿宋_GBK"/>
                <w:kern w:val="0"/>
                <w:sz w:val="21"/>
                <w:szCs w:val="21"/>
              </w:rPr>
            </w:pPr>
            <w:r>
              <w:rPr>
                <w:rFonts w:hint="eastAsia" w:ascii="方正仿宋_GBK"/>
                <w:kern w:val="0"/>
                <w:sz w:val="21"/>
                <w:szCs w:val="21"/>
              </w:rPr>
              <w:t>资源开发效率要求</w:t>
            </w:r>
          </w:p>
        </w:tc>
        <w:tc>
          <w:tcPr>
            <w:tcW w:w="6749" w:type="dxa"/>
            <w:vAlign w:val="center"/>
          </w:tcPr>
          <w:p>
            <w:pPr>
              <w:adjustRightInd w:val="0"/>
              <w:snapToGrid w:val="0"/>
              <w:spacing w:line="240" w:lineRule="exact"/>
              <w:ind w:firstLine="210" w:firstLineChars="100"/>
              <w:jc w:val="left"/>
              <w:rPr>
                <w:rFonts w:ascii="方正仿宋_GBK"/>
                <w:kern w:val="0"/>
                <w:sz w:val="21"/>
                <w:szCs w:val="21"/>
              </w:rPr>
            </w:pPr>
            <w:r>
              <w:rPr>
                <w:rFonts w:ascii="方正仿宋_GBK"/>
                <w:kern w:val="0"/>
                <w:sz w:val="21"/>
                <w:szCs w:val="21"/>
              </w:rPr>
              <w:t>/</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151B"/>
    <w:multiLevelType w:val="multilevel"/>
    <w:tmpl w:val="0BCB151B"/>
    <w:lvl w:ilvl="0" w:tentative="0">
      <w:start w:val="1"/>
      <w:numFmt w:val="decimal"/>
      <w:suff w:val="nothing"/>
      <w:lvlText w:val="%1."/>
      <w:lvlJc w:val="left"/>
      <w:rPr>
        <w:rFonts w:hint="eastAsia" w:cs="Times New Roman"/>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
    <w:nsid w:val="4F3A215B"/>
    <w:multiLevelType w:val="multilevel"/>
    <w:tmpl w:val="4F3A215B"/>
    <w:lvl w:ilvl="0" w:tentative="0">
      <w:start w:val="1"/>
      <w:numFmt w:val="decimal"/>
      <w:suff w:val="nothing"/>
      <w:lvlText w:val="%1."/>
      <w:lvlJc w:val="left"/>
      <w:rPr>
        <w:rFonts w:hint="eastAsia" w:cs="Times New Roman"/>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
    <w:nsid w:val="58575A0A"/>
    <w:multiLevelType w:val="multilevel"/>
    <w:tmpl w:val="58575A0A"/>
    <w:lvl w:ilvl="0" w:tentative="0">
      <w:start w:val="1"/>
      <w:numFmt w:val="decimal"/>
      <w:suff w:val="nothing"/>
      <w:lvlText w:val="%1."/>
      <w:lvlJc w:val="left"/>
      <w:rPr>
        <w:rFonts w:hint="eastAsia" w:cs="Times New Roman"/>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
    <w:nsid w:val="6F9C7079"/>
    <w:multiLevelType w:val="multilevel"/>
    <w:tmpl w:val="6F9C7079"/>
    <w:lvl w:ilvl="0" w:tentative="0">
      <w:start w:val="1"/>
      <w:numFmt w:val="decimal"/>
      <w:suff w:val="nothing"/>
      <w:lvlText w:val="%1."/>
      <w:lvlJc w:val="left"/>
      <w:rPr>
        <w:rFonts w:hint="eastAsia" w:cs="Times New Roman"/>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43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Calibri Light" w:hAnsi="Calibri Light" w:eastAsia="宋体"/>
      <w:b/>
      <w:bCs/>
      <w:szCs w:val="32"/>
    </w:rPr>
  </w:style>
  <w:style w:type="paragraph" w:styleId="2">
    <w:name w:val="heading 4"/>
    <w:basedOn w:val="3"/>
    <w:next w:val="1"/>
    <w:qFormat/>
    <w:uiPriority w:val="99"/>
    <w:pPr>
      <w:outlineLvl w:val="3"/>
    </w:p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iPriority w:val="99"/>
    <w:pPr>
      <w:tabs>
        <w:tab w:val="center" w:pos="4153"/>
        <w:tab w:val="right" w:pos="8306"/>
      </w:tabs>
      <w:snapToGrid w:val="0"/>
      <w:jc w:val="left"/>
    </w:pPr>
    <w:rPr>
      <w:sz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rPr>
  </w:style>
  <w:style w:type="character" w:styleId="8">
    <w:name w:val="page number"/>
    <w:basedOn w:val="7"/>
    <w:uiPriority w:val="99"/>
    <w:rPr>
      <w:rFonts w:cs="Times New Roman"/>
    </w:rPr>
  </w:style>
  <w:style w:type="paragraph" w:styleId="9">
    <w:name w:val="List Paragraph"/>
    <w:basedOn w:val="1"/>
    <w:qFormat/>
    <w:uiPriority w:val="99"/>
    <w:pPr>
      <w:widowControl/>
      <w:adjustRightInd w:val="0"/>
      <w:snapToGrid w:val="0"/>
      <w:ind w:firstLine="42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HP3</dc:creator>
  <cp:lastModifiedBy>HP3</cp:lastModifiedBy>
  <dcterms:modified xsi:type="dcterms:W3CDTF">2021-01-19T06:38:31Z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