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12" w:rsidRPr="00605420" w:rsidRDefault="00484512" w:rsidP="0025199D">
      <w:pPr>
        <w:ind w:firstLineChars="200" w:firstLine="640"/>
        <w:jc w:val="center"/>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中华人民共和国主席令</w:t>
      </w:r>
    </w:p>
    <w:p w:rsidR="00484512" w:rsidRPr="00605420" w:rsidRDefault="00484512" w:rsidP="0025199D">
      <w:pPr>
        <w:ind w:firstLineChars="200" w:firstLine="640"/>
        <w:jc w:val="center"/>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（第二十八号）</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《中华人民共和国劳动法》已由中华人民共和国第八届全国人民代表大会常务委员会第八次会议于</w:t>
      </w:r>
      <w:r w:rsidRPr="00605420">
        <w:rPr>
          <w:rFonts w:ascii="Times New Roman" w:eastAsia="方正仿宋_GBK" w:hAnsi="Times New Roman" w:cs="Times New Roman"/>
          <w:sz w:val="32"/>
          <w:szCs w:val="32"/>
        </w:rPr>
        <w:t>1994</w:t>
      </w:r>
      <w:r w:rsidRPr="00605420">
        <w:rPr>
          <w:rFonts w:ascii="Times New Roman" w:eastAsia="方正仿宋_GBK" w:hAnsi="Times New Roman" w:cs="Times New Roman"/>
          <w:sz w:val="32"/>
          <w:szCs w:val="32"/>
        </w:rPr>
        <w:t>年</w:t>
      </w:r>
      <w:r w:rsidRPr="00605420">
        <w:rPr>
          <w:rFonts w:ascii="Times New Roman" w:eastAsia="方正仿宋_GBK" w:hAnsi="Times New Roman" w:cs="Times New Roman"/>
          <w:sz w:val="32"/>
          <w:szCs w:val="32"/>
        </w:rPr>
        <w:t>7</w:t>
      </w:r>
      <w:r w:rsidRPr="00605420">
        <w:rPr>
          <w:rFonts w:ascii="Times New Roman" w:eastAsia="方正仿宋_GBK" w:hAnsi="Times New Roman" w:cs="Times New Roman"/>
          <w:sz w:val="32"/>
          <w:szCs w:val="32"/>
        </w:rPr>
        <w:t>月</w:t>
      </w:r>
      <w:r w:rsidRPr="00605420">
        <w:rPr>
          <w:rFonts w:ascii="Times New Roman" w:eastAsia="方正仿宋_GBK" w:hAnsi="Times New Roman" w:cs="Times New Roman"/>
          <w:sz w:val="32"/>
          <w:szCs w:val="32"/>
        </w:rPr>
        <w:t>5</w:t>
      </w:r>
      <w:r w:rsidRPr="00605420">
        <w:rPr>
          <w:rFonts w:ascii="Times New Roman" w:eastAsia="方正仿宋_GBK" w:hAnsi="Times New Roman" w:cs="Times New Roman"/>
          <w:sz w:val="32"/>
          <w:szCs w:val="32"/>
        </w:rPr>
        <w:t>日通过，现予公布，自</w:t>
      </w:r>
      <w:r w:rsidRPr="00605420">
        <w:rPr>
          <w:rFonts w:ascii="Times New Roman" w:eastAsia="方正仿宋_GBK" w:hAnsi="Times New Roman" w:cs="Times New Roman"/>
          <w:sz w:val="32"/>
          <w:szCs w:val="32"/>
        </w:rPr>
        <w:t>1995</w:t>
      </w:r>
      <w:r w:rsidRPr="00605420">
        <w:rPr>
          <w:rFonts w:ascii="Times New Roman" w:eastAsia="方正仿宋_GBK" w:hAnsi="Times New Roman" w:cs="Times New Roman"/>
          <w:sz w:val="32"/>
          <w:szCs w:val="32"/>
        </w:rPr>
        <w:t>年</w:t>
      </w:r>
      <w:r w:rsidRPr="00605420">
        <w:rPr>
          <w:rFonts w:ascii="Times New Roman" w:eastAsia="方正仿宋_GBK" w:hAnsi="Times New Roman" w:cs="Times New Roman"/>
          <w:sz w:val="32"/>
          <w:szCs w:val="32"/>
        </w:rPr>
        <w:t>1</w:t>
      </w:r>
      <w:r w:rsidRPr="00605420">
        <w:rPr>
          <w:rFonts w:ascii="Times New Roman" w:eastAsia="方正仿宋_GBK" w:hAnsi="Times New Roman" w:cs="Times New Roman"/>
          <w:sz w:val="32"/>
          <w:szCs w:val="32"/>
        </w:rPr>
        <w:t>月</w:t>
      </w:r>
      <w:r w:rsidRPr="00605420">
        <w:rPr>
          <w:rFonts w:ascii="Times New Roman" w:eastAsia="方正仿宋_GBK" w:hAnsi="Times New Roman" w:cs="Times New Roman"/>
          <w:sz w:val="32"/>
          <w:szCs w:val="32"/>
        </w:rPr>
        <w:t>1</w:t>
      </w:r>
      <w:r w:rsidRPr="00605420">
        <w:rPr>
          <w:rFonts w:ascii="Times New Roman" w:eastAsia="方正仿宋_GBK" w:hAnsi="Times New Roman" w:cs="Times New Roman"/>
          <w:sz w:val="32"/>
          <w:szCs w:val="32"/>
        </w:rPr>
        <w:t>日起施行。</w:t>
      </w:r>
    </w:p>
    <w:p w:rsidR="00484512" w:rsidRPr="00605420" w:rsidRDefault="00BF1106"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 xml:space="preserve">                      </w:t>
      </w:r>
      <w:r w:rsidR="00484512" w:rsidRPr="00605420">
        <w:rPr>
          <w:rFonts w:ascii="Times New Roman" w:eastAsia="方正仿宋_GBK" w:hAnsi="Times New Roman" w:cs="Times New Roman"/>
          <w:sz w:val="32"/>
          <w:szCs w:val="32"/>
        </w:rPr>
        <w:t>中华人民共和国主席</w:t>
      </w:r>
      <w:r w:rsidR="00484512" w:rsidRPr="00605420">
        <w:rPr>
          <w:rFonts w:ascii="Times New Roman" w:eastAsia="方正仿宋_GBK" w:hAnsi="Times New Roman" w:cs="Times New Roman"/>
          <w:sz w:val="32"/>
          <w:szCs w:val="32"/>
        </w:rPr>
        <w:t xml:space="preserve"> </w:t>
      </w:r>
      <w:r w:rsidR="00484512" w:rsidRPr="00605420">
        <w:rPr>
          <w:rFonts w:ascii="Times New Roman" w:eastAsia="方正仿宋_GBK" w:hAnsi="Times New Roman" w:cs="Times New Roman"/>
          <w:sz w:val="32"/>
          <w:szCs w:val="32"/>
        </w:rPr>
        <w:t>江泽民</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 xml:space="preserve"> </w:t>
      </w:r>
      <w:r w:rsidR="00BF1106"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 xml:space="preserve"> 1994</w:t>
      </w:r>
      <w:r w:rsidRPr="00605420">
        <w:rPr>
          <w:rFonts w:ascii="Times New Roman" w:eastAsia="方正仿宋_GBK" w:hAnsi="Times New Roman" w:cs="Times New Roman"/>
          <w:sz w:val="32"/>
          <w:szCs w:val="32"/>
        </w:rPr>
        <w:t>年</w:t>
      </w:r>
      <w:r w:rsidRPr="00605420">
        <w:rPr>
          <w:rFonts w:ascii="Times New Roman" w:eastAsia="方正仿宋_GBK" w:hAnsi="Times New Roman" w:cs="Times New Roman"/>
          <w:sz w:val="32"/>
          <w:szCs w:val="32"/>
        </w:rPr>
        <w:t>7</w:t>
      </w:r>
      <w:r w:rsidRPr="00605420">
        <w:rPr>
          <w:rFonts w:ascii="Times New Roman" w:eastAsia="方正仿宋_GBK" w:hAnsi="Times New Roman" w:cs="Times New Roman"/>
          <w:sz w:val="32"/>
          <w:szCs w:val="32"/>
        </w:rPr>
        <w:t>月</w:t>
      </w:r>
      <w:r w:rsidRPr="00605420">
        <w:rPr>
          <w:rFonts w:ascii="Times New Roman" w:eastAsia="方正仿宋_GBK" w:hAnsi="Times New Roman" w:cs="Times New Roman"/>
          <w:sz w:val="32"/>
          <w:szCs w:val="32"/>
        </w:rPr>
        <w:t>5</w:t>
      </w:r>
      <w:r w:rsidRPr="00605420">
        <w:rPr>
          <w:rFonts w:ascii="Times New Roman" w:eastAsia="方正仿宋_GBK" w:hAnsi="Times New Roman" w:cs="Times New Roman"/>
          <w:sz w:val="32"/>
          <w:szCs w:val="32"/>
        </w:rPr>
        <w:t>日</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（根据</w:t>
      </w:r>
      <w:r w:rsidRPr="00605420">
        <w:rPr>
          <w:rFonts w:ascii="Times New Roman" w:eastAsia="方正仿宋_GBK" w:hAnsi="Times New Roman" w:cs="Times New Roman"/>
          <w:sz w:val="32"/>
          <w:szCs w:val="32"/>
        </w:rPr>
        <w:t>2009</w:t>
      </w:r>
      <w:r w:rsidRPr="00605420">
        <w:rPr>
          <w:rFonts w:ascii="Times New Roman" w:eastAsia="方正仿宋_GBK" w:hAnsi="Times New Roman" w:cs="Times New Roman"/>
          <w:sz w:val="32"/>
          <w:szCs w:val="32"/>
        </w:rPr>
        <w:t>年</w:t>
      </w:r>
      <w:r w:rsidRPr="00605420">
        <w:rPr>
          <w:rFonts w:ascii="Times New Roman" w:eastAsia="方正仿宋_GBK" w:hAnsi="Times New Roman" w:cs="Times New Roman"/>
          <w:sz w:val="32"/>
          <w:szCs w:val="32"/>
        </w:rPr>
        <w:t>8</w:t>
      </w:r>
      <w:r w:rsidRPr="00605420">
        <w:rPr>
          <w:rFonts w:ascii="Times New Roman" w:eastAsia="方正仿宋_GBK" w:hAnsi="Times New Roman" w:cs="Times New Roman"/>
          <w:sz w:val="32"/>
          <w:szCs w:val="32"/>
        </w:rPr>
        <w:t>月</w:t>
      </w:r>
      <w:r w:rsidRPr="00605420">
        <w:rPr>
          <w:rFonts w:ascii="Times New Roman" w:eastAsia="方正仿宋_GBK" w:hAnsi="Times New Roman" w:cs="Times New Roman"/>
          <w:sz w:val="32"/>
          <w:szCs w:val="32"/>
        </w:rPr>
        <w:t>27</w:t>
      </w:r>
      <w:r w:rsidRPr="00605420">
        <w:rPr>
          <w:rFonts w:ascii="Times New Roman" w:eastAsia="方正仿宋_GBK" w:hAnsi="Times New Roman" w:cs="Times New Roman"/>
          <w:sz w:val="32"/>
          <w:szCs w:val="32"/>
        </w:rPr>
        <w:t>日第十一届全国人民代表大会常务委员会第十次会议通过的《全国人民代表大会常务委员会关于修改部分法律的决定》修正</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根据</w:t>
      </w:r>
      <w:r w:rsidRPr="00605420">
        <w:rPr>
          <w:rFonts w:ascii="Times New Roman" w:eastAsia="方正仿宋_GBK" w:hAnsi="Times New Roman" w:cs="Times New Roman"/>
          <w:sz w:val="32"/>
          <w:szCs w:val="32"/>
        </w:rPr>
        <w:t>2018</w:t>
      </w:r>
      <w:r w:rsidRPr="00605420">
        <w:rPr>
          <w:rFonts w:ascii="Times New Roman" w:eastAsia="方正仿宋_GBK" w:hAnsi="Times New Roman" w:cs="Times New Roman"/>
          <w:sz w:val="32"/>
          <w:szCs w:val="32"/>
        </w:rPr>
        <w:t>年</w:t>
      </w:r>
      <w:r w:rsidRPr="00605420">
        <w:rPr>
          <w:rFonts w:ascii="Times New Roman" w:eastAsia="方正仿宋_GBK" w:hAnsi="Times New Roman" w:cs="Times New Roman"/>
          <w:sz w:val="32"/>
          <w:szCs w:val="32"/>
        </w:rPr>
        <w:t>12</w:t>
      </w:r>
      <w:r w:rsidRPr="00605420">
        <w:rPr>
          <w:rFonts w:ascii="Times New Roman" w:eastAsia="方正仿宋_GBK" w:hAnsi="Times New Roman" w:cs="Times New Roman"/>
          <w:sz w:val="32"/>
          <w:szCs w:val="32"/>
        </w:rPr>
        <w:t>月</w:t>
      </w:r>
      <w:r w:rsidRPr="00605420">
        <w:rPr>
          <w:rFonts w:ascii="Times New Roman" w:eastAsia="方正仿宋_GBK" w:hAnsi="Times New Roman" w:cs="Times New Roman"/>
          <w:sz w:val="32"/>
          <w:szCs w:val="32"/>
        </w:rPr>
        <w:t>29</w:t>
      </w:r>
      <w:r w:rsidRPr="00605420">
        <w:rPr>
          <w:rFonts w:ascii="Times New Roman" w:eastAsia="方正仿宋_GBK" w:hAnsi="Times New Roman" w:cs="Times New Roman"/>
          <w:sz w:val="32"/>
          <w:szCs w:val="32"/>
        </w:rPr>
        <w:t>日第十三届全国人民代表大会常务委员会第七次会议通过的《全国人民代表大会常务委员会关于修改＜中华人民共和国劳动法＞等七部法律的决定》第二次修正）</w:t>
      </w:r>
    </w:p>
    <w:p w:rsidR="00484512" w:rsidRPr="00605420" w:rsidRDefault="00484512" w:rsidP="00605420">
      <w:pPr>
        <w:ind w:firstLineChars="200" w:firstLine="880"/>
        <w:jc w:val="center"/>
        <w:rPr>
          <w:rFonts w:ascii="Times New Roman" w:eastAsia="方正小标宋_GBK" w:hAnsi="Times New Roman" w:cs="Times New Roman"/>
          <w:sz w:val="44"/>
          <w:szCs w:val="44"/>
        </w:rPr>
      </w:pPr>
      <w:r w:rsidRPr="00605420">
        <w:rPr>
          <w:rFonts w:ascii="Times New Roman" w:eastAsia="方正小标宋_GBK" w:hAnsi="Times New Roman" w:cs="Times New Roman"/>
          <w:sz w:val="44"/>
          <w:szCs w:val="44"/>
        </w:rPr>
        <w:t>中华人民共和国劳动法</w:t>
      </w:r>
    </w:p>
    <w:p w:rsidR="00484512" w:rsidRPr="00605420" w:rsidRDefault="00484512" w:rsidP="0025199D">
      <w:pPr>
        <w:ind w:firstLineChars="200" w:firstLine="640"/>
        <w:jc w:val="center"/>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目录</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总则</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促进就业</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劳动合同和集体合同</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工作时间和休息休假</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工资</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劳动安全卫生</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lastRenderedPageBreak/>
        <w:t>第七章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女职工和未成年工特殊保护</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职业培训</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社会保险和福利</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劳动争议</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第十一章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监督检查</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第十二章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法律责任</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第十三章</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附则</w:t>
      </w:r>
    </w:p>
    <w:p w:rsidR="00484512" w:rsidRPr="00605420" w:rsidRDefault="00484512" w:rsidP="0025199D">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第一章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总则</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为了保护劳动者的合法权益，调整劳动关系，建立和维护适应社会主义市场经济的劳动制度，促进经济发展和社会进步，根据宪法，制定本法。</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在中华人民共和国境内的企业、个体经济组织（以下统称用人单位）和与之形成劳动关系的劳动者，适用本法。</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国家机关、事业组织、社会团体和与之建立劳动合同关系的劳动者，依照本法执行。</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劳动者应当完成劳动任务，提高职业技能，执行劳动安</w:t>
      </w:r>
      <w:r w:rsidRPr="00605420">
        <w:rPr>
          <w:rFonts w:ascii="Times New Roman" w:eastAsia="方正仿宋_GBK" w:hAnsi="Times New Roman" w:cs="Times New Roman"/>
          <w:sz w:val="32"/>
          <w:szCs w:val="32"/>
        </w:rPr>
        <w:lastRenderedPageBreak/>
        <w:t>全卫生规程，遵守劳动纪律和职业道德。</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用人单位应当依法建立和完善规章制度，保障劳动者享有劳动权利和履行劳动义务。</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国家采取各种措施，促进劳动就业，发展职业教育，制定劳动标准，调节社会收入，完善社会保险，协调劳动关系，逐步提高劳动者的生活水平。</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国家提倡劳动者参加社会义务劳动，开展劳动竞赛和合理化建议活动，鼓励和保护劳动者进行科学研究、技术革新和发明创造，表彰和奖励劳动模范和先进工作者。</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劳动者有权依法参加和组织工会。</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工会代表和维护劳动者的合法权益，依法独立自主地开展活动。</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劳动者依照法律规定，通过职工大会、职工代表大会或者其他形式，参与民主管理或者就保护劳动者合法权益与用人单位进行平等协商。</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国务院劳动行政部门主管全国劳动工作。</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县级以上地方人民政府劳动行政部门主管本行政区域内的劳动工作。</w:t>
      </w:r>
    </w:p>
    <w:p w:rsidR="00484512" w:rsidRPr="00605420" w:rsidRDefault="00484512" w:rsidP="00BF1106">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第二章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促进就业</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国家通过促进经济和社会发展，创造就业条件，扩大就业机会。</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国家鼓励企业、事业组织、社会团体在法律、行政法规</w:t>
      </w:r>
      <w:r w:rsidRPr="00605420">
        <w:rPr>
          <w:rFonts w:ascii="Times New Roman" w:eastAsia="方正仿宋_GBK" w:hAnsi="Times New Roman" w:cs="Times New Roman"/>
          <w:sz w:val="32"/>
          <w:szCs w:val="32"/>
        </w:rPr>
        <w:lastRenderedPageBreak/>
        <w:t>规定的范围内兴办产业或者拓展经营，增加就业。</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国家支持劳动者自愿组织起来就业和从事个体经营实现就业。</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地方各级人民政府应当采取措施，发展多种类型的职业介绍机构，提供就业服务。</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劳动者就业，不因民族、种族、性别、宗教信仰不同而受歧视。</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第十三条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妇女享有与男子平等的就业权利。在录用职工时，除国家规定的不适合妇女的工种或者岗位外，不得以性别为由拒绝录用妇女或者提高对妇女的录用标准。</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残疾人、少数民族人员、退出现役的军人的就业，法律、法规有特别规定的，从其规定。</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第十五条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禁止用人单位招用未满十六周岁的未成年人。</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文艺、体育和特种工艺单位招用未满十六周岁的未成年人，必须遵守国家有关规定，并保障其接受义务教育的权利。</w:t>
      </w:r>
    </w:p>
    <w:p w:rsidR="00484512" w:rsidRPr="00605420" w:rsidRDefault="00484512" w:rsidP="00AF305D">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第三章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劳动合同和集体合同</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劳动合同是劳动者与用人单位确立劳动关系、明确双方权利和义务的协议。</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建立劳动关系应当订立劳动合同。</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订立和变更劳动合同，应当遵循平等自愿、协商一致的原则，不得违反法律、行政法规的规定。</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劳动合同依法订立即具有法律约束力，当事人必须履行</w:t>
      </w:r>
      <w:r w:rsidRPr="00605420">
        <w:rPr>
          <w:rFonts w:ascii="Times New Roman" w:eastAsia="方正仿宋_GBK" w:hAnsi="Times New Roman" w:cs="Times New Roman"/>
          <w:sz w:val="32"/>
          <w:szCs w:val="32"/>
        </w:rPr>
        <w:lastRenderedPageBreak/>
        <w:t>劳动合同规定的义务。</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第十八条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下列劳动合同无效：</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（一）违反法律、行政法规的劳动合同；</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（二）采取欺诈、威胁等手段订立的劳动合同。</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无效的劳动合同，从订立的时候起，就没有法律约束力。确认劳动合同部分无效的，如果不影响其余部分的效力，其余部分仍然有效。</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劳动合同的无效，由劳动争议仲裁委员会或者人民法院确认。</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第十九条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劳动合同应当以书面形式订立，并具备以下条款：</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（一）劳动合同期限；</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（二）工作内容；</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（三）劳动保护和劳动条件；</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（四）劳动报酬；</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（五）劳动纪律；</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（六）劳动合同终止的条件；</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（七）违反劳动合同的责任。</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劳动合同除前款规定的必备条款外，当事人可以协商约定其他内容。</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劳动合同的期限分为有固定期限、无固定期限和以完成一定的工作为期限。</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lastRenderedPageBreak/>
        <w:t>劳动者在同一用人单位连续工作满十年以上，当事人双方同意延续劳动合同的，如果劳动者提出订立无固定期限的劳动合同，应当订立无固定期限的劳动合同。</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劳动合同可以约定试用期。试用期最长不得超过六个月。</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劳动合同当事人可以在劳动合同中约定保守用人单位商业秘密的有关事项。</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第二十三条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劳动合同期满或者当事人约定的劳动合同终止条件出现，劳动合同即行终止。</w:t>
      </w:r>
    </w:p>
    <w:p w:rsidR="00484512" w:rsidRPr="00605420" w:rsidRDefault="00484512" w:rsidP="00BF110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第二十四条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经劳动合同当事人协商一致，劳动合同可以解除。</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第二十五条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劳动者有下列情形之一的，用人单位可以解除劳动合同：</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（一）在试用期间被证明不符合录用条件的；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（二）严重违反劳动纪律或者用人单位规章制度的；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（三）严重失职，营私舞弊，对用人单位利益造成重大损害的；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（四）被依法追究刑事责任的。</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有下列情形之一的，用人单位可以解除劳动合同，但是应当提前三十日以书面形式通知劳动者本人：</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（一）劳动者患病或者非因工负伤，医疗期满后，不能从事原工作也不能从事由用人单位另行安排的工作的；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lastRenderedPageBreak/>
        <w:t>（二）劳动者不能胜任工作，经过培训或者调整工作岗位，仍不能胜任工作的；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（三）劳动合同订立时所依据的客观情况发生重大变化，致使原劳动合同无法履行，经当事人协商不能就变更劳动合同达成协议的。</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用人单位濒临破产进行法定整顿期间或者生产经营状况发生严重困难，确需裁减人员的，应当提前三十日向工会或者全体职工说明情况，听取工会或者职工的意见，经向劳动行政部门报告后，可以裁减人员。</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用人单位依据本条规定裁减人员，在六个月内录用人员的，应当优先录用被裁减的人员。</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第二十八条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用人单位依据本法第二十四条、第二十六条、第二十七条的规定解除劳动合同的，应当依照国家有关规定给予经济补偿。</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第二十九条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劳动者有下列情形之一的，用人单位不得依据本法第二十六条、第二十七条的规定解除劳动合同：</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（一）患职业病或者因工负伤并被确认丧失或者部分丧失劳动能力的；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（二）患病或者负伤，在规定的医疗期内的；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（三）女职工在孕期、产假、哺乳期内的；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（四）法律、行政法规规定的其他情形。</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用人单位解除劳动合同，工会认为不适当的，</w:t>
      </w:r>
      <w:r w:rsidRPr="00605420">
        <w:rPr>
          <w:rFonts w:ascii="Times New Roman" w:eastAsia="方正仿宋_GBK" w:hAnsi="Times New Roman" w:cs="Times New Roman"/>
          <w:sz w:val="32"/>
          <w:szCs w:val="32"/>
        </w:rPr>
        <w:lastRenderedPageBreak/>
        <w:t>有权提出意见。如果用人单位违反法律、法规或者劳动合同，工会有权要求重新处理；劳动者申请仲裁或者提起诉讼的，工会应当依法给予支持和帮助。</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劳动者解除劳动合同，应当提前三十日以书面形式通知用人单位。</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有下列情形之一的，劳动者可以随时通知用人单位解除劳动合同：</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（一）在试用期内的；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（二）用人单位以暴力、威胁或者非法限制人身自由的手段强迫劳动的；</w:t>
      </w:r>
    </w:p>
    <w:p w:rsidR="00484512" w:rsidRPr="00605420" w:rsidRDefault="00484512" w:rsidP="00804BD6">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（三）用人单位未按照劳动合同约定支付劳动报酬或者提供劳动条件的。</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第三十三条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企业职工一方与企业可以就劳动报酬、工作时间、休息休假、劳动安全卫生、保险福利等事项，签订集体合同。集体合同草案应当提交职工代表大会或者全体职工讨论通过。</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集体合同由工会代表职工与企业签订；没有建立工会的企业，由职工推举的代表与企业签订。</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集体合同签订后应当报送劳动行政部门；劳动行政部门自收到集体合同文本之日起十五日内未提出异议的，集体合同即行生效。</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第三十五条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依法签订的集体合同对企业和企业全体职</w:t>
      </w:r>
      <w:r w:rsidRPr="00605420">
        <w:rPr>
          <w:rFonts w:ascii="Times New Roman" w:eastAsia="方正仿宋_GBK" w:hAnsi="Times New Roman" w:cs="Times New Roman"/>
          <w:sz w:val="32"/>
          <w:szCs w:val="32"/>
        </w:rPr>
        <w:lastRenderedPageBreak/>
        <w:t>工具有约束力。职工个人与企业订立的劳动合同中劳动条件和劳动报酬等标准不得低于集体合同的规定。</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第四章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工作时间和休息休假</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国家实行劳动者每日工作时间不超过八小时、平均每周工作时间不超过四十四小时的工时制度。</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对实行计件工作的劳动者，用人单位应当根据本法第三十六条规定的工时制度合理确定其劳动定额和计件报酬标准。</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第三十八条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用人单位应当保证劳动者每周至少休息一日。</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第三十九条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企业因生产特点不能实行本法第三十六条、第三十八条规定的，经劳动行政部门批准，可以实行其他工作和休息办法。</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用人单位在下列节日期间应当依法安排劳动者休假：</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（一）元旦；</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（二）春节；</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（三）国际劳动节；</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（四）国庆节；</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（五）法律、法规规定的其他休假节日。</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用人单位由于生产经营需要，经与工会和劳动者协商后可以延长工作时间，一般每日不得超过一小时；</w:t>
      </w:r>
      <w:r w:rsidRPr="00605420">
        <w:rPr>
          <w:rFonts w:ascii="Times New Roman" w:eastAsia="方正仿宋_GBK" w:hAnsi="Times New Roman" w:cs="Times New Roman"/>
          <w:sz w:val="32"/>
          <w:szCs w:val="32"/>
        </w:rPr>
        <w:lastRenderedPageBreak/>
        <w:t>因特殊原因需要延长工作时间的，在保障劳动者身体健康的条件下延长工作时间每日不得超过三小时，但是每月不得超过三十六小时。</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有下列情形之一的，延长工作时间不受本法第四十一条规定的限制：</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（一）发生自然灾害、事故或者因其他原因，威胁劳动者生命健康和财产安全，需要紧急处理的；</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（二）生产设备、交通运输线路、公共设施发生故障，影响生产和公众利益，必须及时抢修的；</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（三）法律、行政法规规定的其他情形。</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第四十三条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用人单位不得违反本法规定延长劳动者的工作时间。</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有下列情形之一的，用人单位应当按照下列标准支付高于劳动者正常工作时间工资的工资报酬：</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（一）安排劳动者延长工作时间的，支付不低于工资的百分之一百五十的工资报酬；</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（二）休息日安排劳动者工作又不能安排补休的，支付不低于工资的百分之二百的工资报酬；</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（三）法定休假日安排劳动者工作的，支付不低于工资的百分之三百的工资报酬。</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第四十五条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国家实行带薪年休假制度。</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劳动者连续工作一年以上的，享受带薪年休假。具体办</w:t>
      </w:r>
      <w:r w:rsidRPr="00605420">
        <w:rPr>
          <w:rFonts w:ascii="Times New Roman" w:eastAsia="方正仿宋_GBK" w:hAnsi="Times New Roman" w:cs="Times New Roman"/>
          <w:sz w:val="32"/>
          <w:szCs w:val="32"/>
        </w:rPr>
        <w:lastRenderedPageBreak/>
        <w:t>法由国务院规定。</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第五章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工资</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第四十六条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工资分配应当遵循按劳分配原则，实行同工同酬。</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工资水平在经济发展的基础上逐步提高。国家对工资总量实行宏观调控。</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用人单位根据本单位的生产经营特点和经济效益，依法自主确定本单位的工资分配方式和工资水平。</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第四十八条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国家实行最低工资保障制度。最低工资的具体标准由省、自治区、直辖市人民政府规定，报国务院备案。</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用人单位支付劳动者的工资不得低于当地最低工资标准。</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第四十九条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确定和调整最低工资标准应当综合参考下列因素：</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（一）劳动者本人及平均赡养人口的最低生活费用；</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（二）社会平均工资水平；</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（三）劳动生产率；</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（四）就业状况；</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（五）地区之间经济发展水平的差异。</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工资应当以货币形式按月支付给劳动者本人。不得克扣或者无故拖欠劳动者的工资。</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lastRenderedPageBreak/>
        <w:t>第五十一条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劳动者在法定休假日和婚丧假期间以及依法参加社会活动期间，用人单位应当依法支付工资。</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第六章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劳动安全卫生</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用人单位必须建立、健全劳动安全卫生制度，严格执行国家劳动安全卫生规程和标准，对劳动者进行劳动安全卫生教育，防止劳动过程中的事故，减少职业危害。</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第五十三条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劳动安全卫生设施必须符合国家规定的标准。</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新建、改建、扩建工程的劳动安全卫生设施必须与主体工程同时设计、同时施工、同时投入生产和使用。</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用人单位必须为劳动者提供符合国家规定的劳动安全卫生条件和必要的劳动防护用品，对从事有职业危害作业的劳动者应当定期进行健康检查。</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第五十五条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从事特种作业的劳动者必须经过专门培训并取得特种作业资格。</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第五十六条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劳动者在劳动过程中必须严格遵守安全操作规程。</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劳动者对用人单位管理人员违章指挥、强令冒险作业，有权拒绝执行；对危害生命安全和身体健康的行为，有权提出批评、检举和控告。</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国家建立伤亡事故和职业病统计报告和处理制度。县级以上各级人民政府劳动行政部门、有关部门和</w:t>
      </w:r>
      <w:r w:rsidRPr="00605420">
        <w:rPr>
          <w:rFonts w:ascii="Times New Roman" w:eastAsia="方正仿宋_GBK" w:hAnsi="Times New Roman" w:cs="Times New Roman"/>
          <w:sz w:val="32"/>
          <w:szCs w:val="32"/>
        </w:rPr>
        <w:lastRenderedPageBreak/>
        <w:t>用人单位应当依法对劳动者在劳动过程中发生的伤亡事故和劳动者的职业病状况，进行统计、报告和处理。</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第七章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女职工和未成年工特殊保护</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第五十八条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国家对女职工和未成年工实行特殊劳动保护。</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未成年工是指年满十六周岁未满十八周岁的劳动者。</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第五十九条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禁止安排女职工从事矿山井下、国家规定的第四级体力劳动强度的劳动和其他禁忌从事的劳动。</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不得安排女职工在经期从事高处、低温、冷水作业和国家规定的第三级体力劳动强度的劳动。</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不得安排女职工在怀孕期间从事国家规定的第三级体力劳动强度的劳动和孕期禁忌从事的活动。对怀孕七个月以上的女职工，不得安排其延长工作时间和夜班劳动。</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第六十二条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女职工生育享受不少于九十天的产假。</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第六十三条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不得安排女职工在哺乳未满一周岁的婴儿期间从事国家规定的第三级体力劳动强度的劳动和哺乳期禁忌从事的其他劳动，不得安排其延长工作时间和夜班劳动。</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不得安排未成年工从事矿山井下、有毒有害、国家规定的第四级体力劳动强度的劳动和其他禁忌从事的劳动。</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第六十五条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用人单位应当对未成年工定期进行健康检</w:t>
      </w:r>
      <w:r w:rsidRPr="00605420">
        <w:rPr>
          <w:rFonts w:ascii="Times New Roman" w:eastAsia="方正仿宋_GBK" w:hAnsi="Times New Roman" w:cs="Times New Roman"/>
          <w:sz w:val="32"/>
          <w:szCs w:val="32"/>
        </w:rPr>
        <w:lastRenderedPageBreak/>
        <w:t>查。</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第八章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职业培训</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国家通过各种途径，采取各种措施，发展职业培训事业，开发劳动者的职业技能，提高劳动者素质，增强劳动者的就业能力和工作能力。</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各级人民政府应当把发展职业培训纳入社会经济发展的规划，鼓励和支持有条件的企业、事业组织、社会团体和个人进行各种形式的职业培训。</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第六十八条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用人单位应当建立职业培训制度，按照国家规定提取和使用职业培训经费，根据本单位实际，有计划地对劳动者进行职业培训。</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从事技术工种的劳动者，上岗前必须经过培训。</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第六十九条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国家确定职业分类，对规定的职业制定职业技能标准，实行职业资格证书制度，由经备案的考核鉴定机构负责对劳动者实施职业技能考核鉴定。</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第九章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社会保险和福利</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国家发展社会保险事业，建立社会保险制度，设立社会保险基金，使劳动者在年老、患病、工伤、失业、生育等情况下获得帮助和补偿。</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社会保险水平应当与社会经济发展水平和社会承受能力相适应。</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社会保险基金按照保险类型确定资金来源，</w:t>
      </w:r>
      <w:r w:rsidRPr="00605420">
        <w:rPr>
          <w:rFonts w:ascii="Times New Roman" w:eastAsia="方正仿宋_GBK" w:hAnsi="Times New Roman" w:cs="Times New Roman"/>
          <w:sz w:val="32"/>
          <w:szCs w:val="32"/>
        </w:rPr>
        <w:lastRenderedPageBreak/>
        <w:t>逐步实行社会统筹。用人单位和劳动者必须依法参加社会保险，缴纳社会保险费。</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第七十三条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劳动者在下列情形下，依法享受社会保险待遇：</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（一）退休；</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（二）患病、负伤；</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（三）因工伤残或者患职业病；</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（四）失业；</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（五）生育。</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劳动者死亡后，其遗属依法享受遗属津贴。</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劳动者享受社会保险待遇的条件和标准由法律、法规规定。</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劳动者享受的社会保险金必须按时足额支付。</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社会保险基金经办机构依照法律规定收支、管理和运营社会保险基金，并负有使社会保险基金保值增值的责任。</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社会保险基金监督机构依照法律规定，对社会保险基金的收支、管理和运营实施监督。</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社会保险基金经办机构和社会保险基金监督机构的设立和职能由法律规定。</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任何组织和个人不得挪用社会保险基金。</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第七十五条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国家鼓励用人单位根据本单位实际情况为</w:t>
      </w:r>
      <w:r w:rsidRPr="00605420">
        <w:rPr>
          <w:rFonts w:ascii="Times New Roman" w:eastAsia="方正仿宋_GBK" w:hAnsi="Times New Roman" w:cs="Times New Roman"/>
          <w:sz w:val="32"/>
          <w:szCs w:val="32"/>
        </w:rPr>
        <w:lastRenderedPageBreak/>
        <w:t>劳动者建立补充保险。</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国家提倡劳动者个人进行储蓄性保险。</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国家发展社会福利事业，兴建公共福利设施，为劳动者休息、休养和疗养提供条件。</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用人单位应当创造条件，改善集体福利，提高劳动者的福利待遇。</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第十章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劳动争议</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用人单位与劳动者发生劳动争议，当事人可以依法申请调解、仲裁、提起诉讼，也可以协商解决。</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调解原则适用于仲裁和诉讼程序。</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第七十八条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解决劳动争议，应当根据合法、公正、及时处理的原则，依法维护劳动争议当事人的合法权益。</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第七十九条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在用人单位内，可以设立劳动争议调解委员会。劳动争议调解委员会由职工代表、用人单位代表和工会代表组成。劳动争议调解委员会主任由工会代表担任。</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劳动争议经调解达成协议的，当事人应当履行。</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劳动争议仲裁委员会由劳动行政部门代表、</w:t>
      </w:r>
      <w:r w:rsidRPr="00605420">
        <w:rPr>
          <w:rFonts w:ascii="Times New Roman" w:eastAsia="方正仿宋_GBK" w:hAnsi="Times New Roman" w:cs="Times New Roman"/>
          <w:sz w:val="32"/>
          <w:szCs w:val="32"/>
        </w:rPr>
        <w:lastRenderedPageBreak/>
        <w:t>同级工会代表、用人单位方面的代表组成。劳动争议仲裁委员会主任由劳动行政部门代表担任。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提出仲裁要求的一方应当自劳动争议发生之日起六十日内向劳动争议仲裁委员会提出书面申请。仲裁裁决一般应在收到仲裁申请的六十日内作出。对仲裁裁决无异议的，当事人必须履行。</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第八十三条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劳动争议当事人对仲裁裁决不服的，可以自收到仲裁裁决书之日起十五日内向人民法院提起诉讼。一方当事人在法定期限内不起诉又不履行仲裁裁决的，另一方当事人可以申请人民法院强制执行。</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因签订集体合同发生争议，当事人协商解决不成的，当地人民政府劳动行政部门可以组织有关各方协调处理。</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因履行集体合同发生争议，当事人协商解决不成的，可以向劳动争议仲裁委员会申请仲裁；对仲裁裁决不服的，可以自收到仲裁裁决书之日起十五日内向人民法院提起诉讼。</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第十一章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监督检查</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第八十五条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县级以上各级人民政府劳动行政部门依法对用人单位遵守劳动法律、法规的情况进行监督检查，对违反劳动法律、法规的行为有权制止，并责令改正。</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县级以上各级人民政府劳动行政部门监督检查人员执行公务，有权进入用人单位了解执行劳动法律、</w:t>
      </w:r>
      <w:r w:rsidRPr="00605420">
        <w:rPr>
          <w:rFonts w:ascii="Times New Roman" w:eastAsia="方正仿宋_GBK" w:hAnsi="Times New Roman" w:cs="Times New Roman"/>
          <w:sz w:val="32"/>
          <w:szCs w:val="32"/>
        </w:rPr>
        <w:lastRenderedPageBreak/>
        <w:t>法规的情况，查阅必要的资料，并对劳动场所进行检查。</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县级以上各级人民政府劳动行政部门监督检查人员执行公务，必须出示证件，秉公执法并遵守有关规定。</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县级以上各级人民政府有关部门在各自职责范围内，对用人单位遵守劳动法律、法规的情况进行监督。</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第八十八条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各级工会依法维护劳动者的合法权益，对用人单位遵守劳动法律、法规的情况进行监督。</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任何组织和个人对于违反劳动法律、法规的行为有权检举和控告。</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第十二章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法律责任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第八十九条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用人单位制定的劳动规章制度违反法律、法规规定的，由劳动行政部门给予警告，责令改正；对劳动者造成损害的，应当承担赔偿责任。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用人单位违反本法规定，延长劳动者工作时间的，由劳动行政部门给予警告，责令改正，并可以处以罚款。</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用人单位有下列侵害劳动者合法权益情形之一的，由劳动行政部门责令支付劳动者的工资报酬、经济补偿，并可以责令支付赔偿金：</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（一）克扣或者无故拖欠劳动者工资的；</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（二）拒不支付劳动者延长工作时间工资报酬的；</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（三）低于当地最低工资标准支付劳动者工资的；</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lastRenderedPageBreak/>
        <w:t>（四）解除劳动合同后，未依照本法规定给予劳动者经济补偿的。</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第九十三条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用人单位强令劳动者违章冒险作业，发生重大伤亡事故，造成严重后果的，对责任人员依法追究刑事责任。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用人单位非法招用未满十六周岁的未成年人的，由劳动行政部门责令改正，处以罚款；情节严重的，由市场监督管理部门吊销营业执照。</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第九十五条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用人单位违反本法对女职工和未成年工的保护规定，侵害其合法权益的，由劳动行政部门责令改正，处以罚款；对女职工或者未成年工造成损害的，应当承担赔偿责任。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用人单位有下列行为之一，由公安机关对责任人员处以十五日以下拘留、罚款或者警告；构成犯罪的，对责任人员依法追究刑事责任：</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lastRenderedPageBreak/>
        <w:t>（一）以暴力、威胁或者非法限制人身自由的手段强迫劳动的；</w:t>
      </w:r>
    </w:p>
    <w:p w:rsidR="00484512" w:rsidRPr="00605420" w:rsidRDefault="00484512" w:rsidP="009F14BF">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（二）侮辱、体罚、殴打、非法搜查和拘禁劳动者的。</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第九十七条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由于用人单位的原因订立的无效合同，对劳动者造成损害的，应当承担赔偿责任。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第九十八条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用人单位违反本法规定的条件解除劳动合同或者故意拖延不订立劳动合同的，由劳动行政部门责令改正；对劳动者造成损害的，应当承担赔偿责任。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第九十九条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用人单位招用尚未解除劳动合同的劳动者，对原用人单位造成经济损失的，该用人单位应当依法承担连带赔偿责任。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第一百条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用人单位无故不缴纳社会保险费的，由劳动行政部门责令其限期缴纳；逾期不缴的，可以加收滞纳金。</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第一百零一条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用人单位无理阻挠劳动行政部门、有关部门及其工作人员行使监督检查权，打击报复举报人员的，由劳动行政部门或者有关部门处以罚款；构成犯罪的，对责任人员依法追究刑事责任。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第一百零二条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劳动者违反本法规定的条件解除劳动合同或者违反劳动合同中约定的保密事项，对用人单位造成经济损失的，应当依法承担赔偿责任。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第一百零三条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劳动行政部门或者有关部门的工作人员滥用职权、玩忽职守、徇私舞弊，构成犯罪的，依法追究刑</w:t>
      </w:r>
      <w:r w:rsidRPr="00605420">
        <w:rPr>
          <w:rFonts w:ascii="Times New Roman" w:eastAsia="方正仿宋_GBK" w:hAnsi="Times New Roman" w:cs="Times New Roman"/>
          <w:sz w:val="32"/>
          <w:szCs w:val="32"/>
        </w:rPr>
        <w:lastRenderedPageBreak/>
        <w:t>事责任；不构成犯罪的，给予行政处分。</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第一百零四条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国家工作人员和社会保险基金经办机构的工作人员挪用社会保险基金，构成犯罪的，依法追究刑事责任。</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第一百零五条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违反本法规定侵害劳动者合法权益，其他法律、行政法规已规定处罚的，依照该法律、行政法规的规定处罚。</w:t>
      </w:r>
    </w:p>
    <w:p w:rsidR="00484512" w:rsidRPr="00605420" w:rsidRDefault="00484512" w:rsidP="009F14BF">
      <w:pPr>
        <w:ind w:firstLineChars="200" w:firstLine="640"/>
        <w:jc w:val="center"/>
        <w:rPr>
          <w:rFonts w:ascii="Times New Roman" w:eastAsia="黑体" w:hAnsi="Times New Roman" w:cs="Times New Roman"/>
          <w:sz w:val="32"/>
          <w:szCs w:val="32"/>
        </w:rPr>
      </w:pPr>
      <w:r w:rsidRPr="00605420">
        <w:rPr>
          <w:rFonts w:ascii="Times New Roman" w:eastAsia="黑体" w:hAnsi="黑体" w:cs="Times New Roman"/>
          <w:sz w:val="32"/>
          <w:szCs w:val="32"/>
        </w:rPr>
        <w:t>第十三章</w:t>
      </w:r>
      <w:r w:rsidRPr="00605420">
        <w:rPr>
          <w:rFonts w:ascii="Times New Roman" w:eastAsia="黑体" w:hAnsi="Times New Roman" w:cs="Times New Roman"/>
          <w:sz w:val="32"/>
          <w:szCs w:val="32"/>
        </w:rPr>
        <w:t xml:space="preserve"> </w:t>
      </w:r>
      <w:r w:rsidRPr="00605420">
        <w:rPr>
          <w:rFonts w:ascii="Times New Roman" w:eastAsia="黑体" w:hAnsi="黑体" w:cs="Times New Roman"/>
          <w:sz w:val="32"/>
          <w:szCs w:val="32"/>
        </w:rPr>
        <w:t>附则</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第一百零六条</w:t>
      </w:r>
      <w:r w:rsidR="00605420">
        <w:rPr>
          <w:rFonts w:ascii="Times New Roman" w:eastAsia="方正仿宋_GBK" w:hAnsi="Times New Roman" w:cs="Times New Roman" w:hint="eastAsia"/>
          <w:sz w:val="32"/>
          <w:szCs w:val="32"/>
        </w:rPr>
        <w:t xml:space="preserve"> </w:t>
      </w:r>
      <w:r w:rsidRPr="00605420">
        <w:rPr>
          <w:rFonts w:ascii="Times New Roman" w:eastAsia="方正仿宋_GBK" w:hAnsi="Times New Roman" w:cs="Times New Roman"/>
          <w:sz w:val="32"/>
          <w:szCs w:val="32"/>
        </w:rPr>
        <w:t>省、自治区、直辖市人民政府根据本法和本地区的实际情况，规定劳动合同制度的实施步骤，报国务院备案。</w:t>
      </w:r>
    </w:p>
    <w:p w:rsidR="00484512" w:rsidRPr="00605420" w:rsidRDefault="00484512" w:rsidP="0025199D">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第一百零七条</w:t>
      </w:r>
      <w:r w:rsidRPr="00605420">
        <w:rPr>
          <w:rFonts w:ascii="Times New Roman" w:eastAsia="方正仿宋_GBK" w:hAnsi="Times New Roman" w:cs="Times New Roman"/>
          <w:sz w:val="32"/>
          <w:szCs w:val="32"/>
        </w:rPr>
        <w:t xml:space="preserve"> </w:t>
      </w:r>
      <w:r w:rsidRPr="00605420">
        <w:rPr>
          <w:rFonts w:ascii="Times New Roman" w:eastAsia="方正仿宋_GBK" w:hAnsi="Times New Roman" w:cs="Times New Roman"/>
          <w:sz w:val="32"/>
          <w:szCs w:val="32"/>
        </w:rPr>
        <w:t>本法自</w:t>
      </w:r>
      <w:r w:rsidRPr="00605420">
        <w:rPr>
          <w:rFonts w:ascii="Times New Roman" w:eastAsia="方正仿宋_GBK" w:hAnsi="Times New Roman" w:cs="Times New Roman"/>
          <w:sz w:val="32"/>
          <w:szCs w:val="32"/>
        </w:rPr>
        <w:t>1995</w:t>
      </w:r>
      <w:r w:rsidRPr="00605420">
        <w:rPr>
          <w:rFonts w:ascii="Times New Roman" w:eastAsia="方正仿宋_GBK" w:hAnsi="Times New Roman" w:cs="Times New Roman"/>
          <w:sz w:val="32"/>
          <w:szCs w:val="32"/>
        </w:rPr>
        <w:t>年</w:t>
      </w:r>
      <w:r w:rsidRPr="00605420">
        <w:rPr>
          <w:rFonts w:ascii="Times New Roman" w:eastAsia="方正仿宋_GBK" w:hAnsi="Times New Roman" w:cs="Times New Roman"/>
          <w:sz w:val="32"/>
          <w:szCs w:val="32"/>
        </w:rPr>
        <w:t>1</w:t>
      </w:r>
      <w:r w:rsidRPr="00605420">
        <w:rPr>
          <w:rFonts w:ascii="Times New Roman" w:eastAsia="方正仿宋_GBK" w:hAnsi="Times New Roman" w:cs="Times New Roman"/>
          <w:sz w:val="32"/>
          <w:szCs w:val="32"/>
        </w:rPr>
        <w:t>月</w:t>
      </w:r>
      <w:r w:rsidRPr="00605420">
        <w:rPr>
          <w:rFonts w:ascii="Times New Roman" w:eastAsia="方正仿宋_GBK" w:hAnsi="Times New Roman" w:cs="Times New Roman"/>
          <w:sz w:val="32"/>
          <w:szCs w:val="32"/>
        </w:rPr>
        <w:t>1</w:t>
      </w:r>
      <w:r w:rsidRPr="00605420">
        <w:rPr>
          <w:rFonts w:ascii="Times New Roman" w:eastAsia="方正仿宋_GBK" w:hAnsi="Times New Roman" w:cs="Times New Roman"/>
          <w:sz w:val="32"/>
          <w:szCs w:val="32"/>
        </w:rPr>
        <w:t>日起施行。</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2018</w:t>
      </w:r>
      <w:r w:rsidRPr="00605420">
        <w:rPr>
          <w:rFonts w:ascii="Times New Roman" w:eastAsia="方正仿宋_GBK" w:hAnsi="Times New Roman" w:cs="Times New Roman"/>
          <w:sz w:val="32"/>
          <w:szCs w:val="32"/>
        </w:rPr>
        <w:t>年</w:t>
      </w:r>
      <w:r w:rsidRPr="00605420">
        <w:rPr>
          <w:rFonts w:ascii="Times New Roman" w:eastAsia="方正仿宋_GBK" w:hAnsi="Times New Roman" w:cs="Times New Roman"/>
          <w:sz w:val="32"/>
          <w:szCs w:val="32"/>
        </w:rPr>
        <w:t>12</w:t>
      </w:r>
      <w:r w:rsidRPr="00605420">
        <w:rPr>
          <w:rFonts w:ascii="Times New Roman" w:eastAsia="方正仿宋_GBK" w:hAnsi="Times New Roman" w:cs="Times New Roman"/>
          <w:sz w:val="32"/>
          <w:szCs w:val="32"/>
        </w:rPr>
        <w:t>月</w:t>
      </w:r>
      <w:r w:rsidRPr="00605420">
        <w:rPr>
          <w:rFonts w:ascii="Times New Roman" w:eastAsia="方正仿宋_GBK" w:hAnsi="Times New Roman" w:cs="Times New Roman"/>
          <w:sz w:val="32"/>
          <w:szCs w:val="32"/>
        </w:rPr>
        <w:t>29</w:t>
      </w:r>
      <w:r w:rsidRPr="00605420">
        <w:rPr>
          <w:rFonts w:ascii="Times New Roman" w:eastAsia="方正仿宋_GBK" w:hAnsi="Times New Roman" w:cs="Times New Roman"/>
          <w:sz w:val="32"/>
          <w:szCs w:val="32"/>
        </w:rPr>
        <w:t>日，第十三届全国人民代表大会常务委员会第七次会议通过的《全国人民代表大会常务委员会关于修改＜中华人民共和国劳动法＞等七部法律的决定》之一：对《中华人民共和国劳动法》作出修改。</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（一）将第十五条第二款中的</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必须依照国家有关规定，履行审批手续</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修改为</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必须遵守国家有关规定</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w:t>
      </w:r>
    </w:p>
    <w:p w:rsidR="00484512"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（二）将第六十九条中的</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由经过政府批准的考核鉴定机构</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修改为</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由经备案的考核鉴定机构</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w:t>
      </w:r>
    </w:p>
    <w:p w:rsidR="00490936" w:rsidRPr="00605420" w:rsidRDefault="00484512" w:rsidP="00605420">
      <w:pPr>
        <w:ind w:firstLineChars="200" w:firstLine="640"/>
        <w:rPr>
          <w:rFonts w:ascii="Times New Roman" w:eastAsia="方正仿宋_GBK" w:hAnsi="Times New Roman" w:cs="Times New Roman"/>
          <w:sz w:val="32"/>
          <w:szCs w:val="32"/>
        </w:rPr>
      </w:pPr>
      <w:r w:rsidRPr="00605420">
        <w:rPr>
          <w:rFonts w:ascii="Times New Roman" w:eastAsia="方正仿宋_GBK" w:hAnsi="Times New Roman" w:cs="Times New Roman"/>
          <w:sz w:val="32"/>
          <w:szCs w:val="32"/>
        </w:rPr>
        <w:t>（三）将第九十四条中的</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工商行政管理部门</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修改为</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市场监督管理部门</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w:t>
      </w:r>
      <w:r w:rsidRPr="00605420">
        <w:rPr>
          <w:rFonts w:ascii="Times New Roman" w:eastAsia="方正仿宋_GBK" w:hAnsi="Times New Roman" w:cs="Times New Roman"/>
          <w:sz w:val="32"/>
          <w:szCs w:val="32"/>
        </w:rPr>
        <w:t xml:space="preserve"> </w:t>
      </w:r>
    </w:p>
    <w:sectPr w:rsidR="00490936" w:rsidRPr="00605420" w:rsidSect="00D224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4FC" w:rsidRDefault="00C734FC" w:rsidP="00484512">
      <w:r>
        <w:separator/>
      </w:r>
    </w:p>
  </w:endnote>
  <w:endnote w:type="continuationSeparator" w:id="1">
    <w:p w:rsidR="00C734FC" w:rsidRDefault="00C734FC" w:rsidP="00484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4FC" w:rsidRDefault="00C734FC" w:rsidP="00484512">
      <w:r>
        <w:separator/>
      </w:r>
    </w:p>
  </w:footnote>
  <w:footnote w:type="continuationSeparator" w:id="1">
    <w:p w:rsidR="00C734FC" w:rsidRDefault="00C734FC" w:rsidP="004845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4512"/>
    <w:rsid w:val="001140A7"/>
    <w:rsid w:val="00222093"/>
    <w:rsid w:val="0025199D"/>
    <w:rsid w:val="00484512"/>
    <w:rsid w:val="00490936"/>
    <w:rsid w:val="004B3269"/>
    <w:rsid w:val="00605420"/>
    <w:rsid w:val="00760C15"/>
    <w:rsid w:val="00804BD6"/>
    <w:rsid w:val="009F14BF"/>
    <w:rsid w:val="00AF305D"/>
    <w:rsid w:val="00BF1106"/>
    <w:rsid w:val="00C734FC"/>
    <w:rsid w:val="00D22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4512"/>
    <w:rPr>
      <w:sz w:val="18"/>
      <w:szCs w:val="18"/>
    </w:rPr>
  </w:style>
  <w:style w:type="paragraph" w:styleId="a4">
    <w:name w:val="footer"/>
    <w:basedOn w:val="a"/>
    <w:link w:val="Char0"/>
    <w:uiPriority w:val="99"/>
    <w:semiHidden/>
    <w:unhideWhenUsed/>
    <w:rsid w:val="004845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4512"/>
    <w:rPr>
      <w:sz w:val="18"/>
      <w:szCs w:val="18"/>
    </w:rPr>
  </w:style>
</w:styles>
</file>

<file path=word/webSettings.xml><?xml version="1.0" encoding="utf-8"?>
<w:webSettings xmlns:r="http://schemas.openxmlformats.org/officeDocument/2006/relationships" xmlns:w="http://schemas.openxmlformats.org/wordprocessingml/2006/main">
  <w:divs>
    <w:div w:id="1893348372">
      <w:bodyDiv w:val="1"/>
      <w:marLeft w:val="0"/>
      <w:marRight w:val="0"/>
      <w:marTop w:val="0"/>
      <w:marBottom w:val="0"/>
      <w:divBdr>
        <w:top w:val="none" w:sz="0" w:space="0" w:color="auto"/>
        <w:left w:val="none" w:sz="0" w:space="0" w:color="auto"/>
        <w:bottom w:val="none" w:sz="0" w:space="0" w:color="auto"/>
        <w:right w:val="none" w:sz="0" w:space="0" w:color="auto"/>
      </w:divBdr>
      <w:divsChild>
        <w:div w:id="534932243">
          <w:marLeft w:val="0"/>
          <w:marRight w:val="0"/>
          <w:marTop w:val="0"/>
          <w:marBottom w:val="0"/>
          <w:divBdr>
            <w:top w:val="none" w:sz="0" w:space="0" w:color="auto"/>
            <w:left w:val="none" w:sz="0" w:space="0" w:color="auto"/>
            <w:bottom w:val="none" w:sz="0" w:space="0" w:color="auto"/>
            <w:right w:val="none" w:sz="0" w:space="0" w:color="auto"/>
          </w:divBdr>
          <w:divsChild>
            <w:div w:id="676425680">
              <w:marLeft w:val="0"/>
              <w:marRight w:val="0"/>
              <w:marTop w:val="0"/>
              <w:marBottom w:val="0"/>
              <w:divBdr>
                <w:top w:val="none" w:sz="0" w:space="0" w:color="auto"/>
                <w:left w:val="none" w:sz="0" w:space="0" w:color="auto"/>
                <w:bottom w:val="none" w:sz="0" w:space="0" w:color="auto"/>
                <w:right w:val="none" w:sz="0" w:space="0" w:color="auto"/>
              </w:divBdr>
              <w:divsChild>
                <w:div w:id="1712069418">
                  <w:marLeft w:val="0"/>
                  <w:marRight w:val="0"/>
                  <w:marTop w:val="150"/>
                  <w:marBottom w:val="0"/>
                  <w:divBdr>
                    <w:top w:val="none" w:sz="0" w:space="0" w:color="auto"/>
                    <w:left w:val="none" w:sz="0" w:space="0" w:color="auto"/>
                    <w:bottom w:val="none" w:sz="0" w:space="0" w:color="auto"/>
                    <w:right w:val="none" w:sz="0" w:space="0" w:color="auto"/>
                  </w:divBdr>
                  <w:divsChild>
                    <w:div w:id="1929774039">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334764267">
                          <w:marLeft w:val="0"/>
                          <w:marRight w:val="0"/>
                          <w:marTop w:val="0"/>
                          <w:marBottom w:val="0"/>
                          <w:divBdr>
                            <w:top w:val="none" w:sz="0" w:space="0" w:color="auto"/>
                            <w:left w:val="none" w:sz="0" w:space="0" w:color="auto"/>
                            <w:bottom w:val="none" w:sz="0" w:space="0" w:color="auto"/>
                            <w:right w:val="none" w:sz="0" w:space="0" w:color="auto"/>
                          </w:divBdr>
                          <w:divsChild>
                            <w:div w:id="1306088584">
                              <w:marLeft w:val="0"/>
                              <w:marRight w:val="0"/>
                              <w:marTop w:val="0"/>
                              <w:marBottom w:val="0"/>
                              <w:divBdr>
                                <w:top w:val="none" w:sz="0" w:space="0" w:color="auto"/>
                                <w:left w:val="none" w:sz="0" w:space="0" w:color="auto"/>
                                <w:bottom w:val="none" w:sz="0" w:space="0" w:color="auto"/>
                                <w:right w:val="none" w:sz="0" w:space="0" w:color="auto"/>
                              </w:divBdr>
                              <w:divsChild>
                                <w:div w:id="1031497147">
                                  <w:marLeft w:val="0"/>
                                  <w:marRight w:val="0"/>
                                  <w:marTop w:val="0"/>
                                  <w:marBottom w:val="0"/>
                                  <w:divBdr>
                                    <w:top w:val="none" w:sz="0" w:space="0" w:color="auto"/>
                                    <w:left w:val="none" w:sz="0" w:space="0" w:color="auto"/>
                                    <w:bottom w:val="none" w:sz="0" w:space="0" w:color="auto"/>
                                    <w:right w:val="none" w:sz="0" w:space="0" w:color="auto"/>
                                  </w:divBdr>
                                  <w:divsChild>
                                    <w:div w:id="21110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1348</Words>
  <Characters>7690</Characters>
  <Application>Microsoft Office Word</Application>
  <DocSecurity>0</DocSecurity>
  <Lines>64</Lines>
  <Paragraphs>18</Paragraphs>
  <ScaleCrop>false</ScaleCrop>
  <Company>Microsoft</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2019-10-15T08:56:00Z</dcterms:created>
  <dcterms:modified xsi:type="dcterms:W3CDTF">2020-04-14T05:07:00Z</dcterms:modified>
</cp:coreProperties>
</file>