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C20A8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bookmarkStart w:id="0" w:name="_GoBack"/>
      <w:bookmarkEnd w:id="0"/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8BCDB32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7"/>
          <w:b/>
          <w:bCs/>
          <w:sz w:val="30"/>
          <w:szCs w:val="30"/>
          <w:lang w:val="en-US"/>
        </w:rPr>
        <w:t>12500223671018631H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01D6F3B2">
      <w:pPr>
        <w:jc w:val="right"/>
        <w:rPr>
          <w:lang w:val="en-US"/>
        </w:rPr>
      </w:pPr>
    </w:p>
    <w:p w14:paraId="2B7CC186">
      <w:pPr>
        <w:jc w:val="right"/>
        <w:rPr>
          <w:lang w:val="en-US"/>
        </w:rPr>
      </w:pPr>
    </w:p>
    <w:p w14:paraId="16DCD534">
      <w:pPr>
        <w:jc w:val="right"/>
        <w:rPr>
          <w:lang w:val="en-US"/>
        </w:rPr>
      </w:pPr>
    </w:p>
    <w:p w14:paraId="6EC268BB">
      <w:pPr>
        <w:jc w:val="right"/>
        <w:rPr>
          <w:lang w:val="en-US"/>
        </w:rPr>
      </w:pPr>
    </w:p>
    <w:p w14:paraId="17B2BF80">
      <w:pPr>
        <w:jc w:val="right"/>
        <w:rPr>
          <w:lang w:val="en-US"/>
        </w:rPr>
      </w:pPr>
    </w:p>
    <w:p w14:paraId="60CE7B51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3EC28959">
      <w:pPr>
        <w:jc w:val="center"/>
        <w:rPr>
          <w:rFonts w:eastAsia="黑体"/>
          <w:b/>
          <w:bCs/>
          <w:spacing w:val="30"/>
          <w:lang w:val="en-US"/>
        </w:rPr>
      </w:pPr>
    </w:p>
    <w:p w14:paraId="7F8D4521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7"/>
          <w:b/>
          <w:bCs/>
          <w:sz w:val="30"/>
          <w:szCs w:val="30"/>
          <w:lang w:val="en-US"/>
        </w:rPr>
        <w:t>2020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41A371BA">
      <w:pPr>
        <w:jc w:val="center"/>
        <w:rPr>
          <w:sz w:val="36"/>
          <w:szCs w:val="24"/>
          <w:lang w:val="en-US"/>
        </w:rPr>
      </w:pPr>
    </w:p>
    <w:p w14:paraId="3131DAE7">
      <w:pPr>
        <w:jc w:val="center"/>
        <w:rPr>
          <w:sz w:val="36"/>
          <w:szCs w:val="24"/>
          <w:lang w:val="en-US"/>
        </w:rPr>
      </w:pPr>
    </w:p>
    <w:p w14:paraId="5EF7405F">
      <w:pPr>
        <w:jc w:val="center"/>
        <w:rPr>
          <w:sz w:val="36"/>
          <w:szCs w:val="24"/>
          <w:lang w:val="en-US"/>
        </w:rPr>
      </w:pPr>
    </w:p>
    <w:p w14:paraId="0918FAA4">
      <w:pPr>
        <w:jc w:val="center"/>
        <w:rPr>
          <w:sz w:val="36"/>
          <w:szCs w:val="24"/>
          <w:lang w:val="en-US"/>
        </w:rPr>
      </w:pPr>
    </w:p>
    <w:p w14:paraId="14ABD70A">
      <w:pPr>
        <w:jc w:val="center"/>
        <w:rPr>
          <w:sz w:val="36"/>
          <w:szCs w:val="24"/>
          <w:lang w:val="en-US"/>
        </w:rPr>
      </w:pPr>
    </w:p>
    <w:p w14:paraId="580A35BE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0EA9F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 w:color="auto" w:fill="auto"/>
            <w:vAlign w:val="bottom"/>
          </w:tcPr>
          <w:p w14:paraId="6E6997BF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3FCE7A78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lang w:val="en-US"/>
              </w:rPr>
              <w:t>重庆市潼南区无偿献血服务站</w:t>
            </w:r>
          </w:p>
        </w:tc>
      </w:tr>
    </w:tbl>
    <w:p w14:paraId="68A81E95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0BFD1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 w:color="auto" w:fill="auto"/>
            <w:vAlign w:val="bottom"/>
          </w:tcPr>
          <w:p w14:paraId="3391D6A0">
            <w:pPr>
              <w:jc w:val="distribute"/>
            </w:pPr>
            <w:r>
              <w:rPr>
                <w:rStyle w:val="19"/>
                <w:b/>
                <w:bCs/>
                <w:sz w:val="36"/>
                <w:szCs w:val="24"/>
              </w:rPr>
              <w:t>法</w:t>
            </w:r>
            <w:r>
              <w:rPr>
                <w:rStyle w:val="19"/>
                <w:b/>
                <w:bCs/>
                <w:spacing w:val="30"/>
                <w:sz w:val="36"/>
                <w:szCs w:val="24"/>
              </w:rPr>
              <w:t>定代表</w:t>
            </w:r>
            <w:r>
              <w:rPr>
                <w:rStyle w:val="19"/>
                <w:b/>
                <w:bCs/>
                <w:sz w:val="36"/>
                <w:szCs w:val="24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vAlign w:val="bottom"/>
          </w:tcPr>
          <w:p w14:paraId="2FE3C94B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lang w:val="en-US"/>
              </w:rPr>
            </w:pPr>
          </w:p>
        </w:tc>
      </w:tr>
    </w:tbl>
    <w:p w14:paraId="45808FC3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D28B27C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5BB23B7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191F0E9B">
      <w:pPr>
        <w:jc w:val="center"/>
        <w:rPr>
          <w:u w:val="single"/>
          <w:lang w:val="en-US"/>
        </w:rPr>
      </w:pPr>
    </w:p>
    <w:p w14:paraId="0323597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46481B1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53C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B1127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《事业</w:t>
            </w:r>
          </w:p>
          <w:p w14:paraId="677B2738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</w:t>
            </w:r>
          </w:p>
          <w:p w14:paraId="79A18C93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法人</w:t>
            </w:r>
          </w:p>
          <w:p w14:paraId="4ED347B4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证书》</w:t>
            </w:r>
          </w:p>
          <w:p w14:paraId="36154AE1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登载</w:t>
            </w:r>
          </w:p>
          <w:p w14:paraId="1CFBF7C9"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E771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649236D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重庆市潼南区无偿献血服务站</w:t>
            </w:r>
          </w:p>
        </w:tc>
      </w:tr>
      <w:tr w14:paraId="3132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A7D6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D62C9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宗旨和</w:t>
            </w:r>
          </w:p>
          <w:p w14:paraId="78EF3A98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6ED66060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为公民无偿献血提供服务。承担全区公民无偿献血的宣传、发动、组织协调工作。</w:t>
            </w:r>
          </w:p>
        </w:tc>
      </w:tr>
      <w:tr w14:paraId="541D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A57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C2A8E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37FD3FF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重庆市潼南区桂林街道办事处兴潼大道42号</w:t>
            </w:r>
          </w:p>
        </w:tc>
      </w:tr>
      <w:tr w14:paraId="59EF3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F920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CE22F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4C87ECAF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邱菊</w:t>
            </w:r>
          </w:p>
        </w:tc>
      </w:tr>
      <w:tr w14:paraId="0D0D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DF71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5BEB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0B50621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64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</w:rPr>
              <w:t>（万元）</w:t>
            </w:r>
          </w:p>
        </w:tc>
      </w:tr>
      <w:tr w14:paraId="60C6C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4659F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5CF2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B6FF324">
            <w:pPr>
              <w:jc w:val="left"/>
              <w:rPr>
                <w:sz w:val="32"/>
                <w:szCs w:val="32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财政补助（全额拨款）</w:t>
            </w:r>
          </w:p>
        </w:tc>
      </w:tr>
      <w:tr w14:paraId="3BF5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CA1A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3A421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51C4E6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重庆市潼南区卫生健康委员会</w:t>
            </w:r>
          </w:p>
        </w:tc>
      </w:tr>
      <w:tr w14:paraId="26645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1265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资产</w:t>
            </w:r>
          </w:p>
          <w:p w14:paraId="6C98E60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损益</w:t>
            </w:r>
          </w:p>
          <w:p w14:paraId="6A29E2EA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069CF985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</w:rPr>
              <w:t>净资产合计（所有者权益合计）</w:t>
            </w:r>
          </w:p>
        </w:tc>
      </w:tr>
      <w:tr w14:paraId="38365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5E6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6091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3C69FAB8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</w:rPr>
              <w:t>年末数（万元）</w:t>
            </w:r>
          </w:p>
        </w:tc>
      </w:tr>
      <w:tr w14:paraId="7FF21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AE6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0C993">
            <w:pPr>
              <w:jc w:val="center"/>
              <w:rPr>
                <w:sz w:val="32"/>
                <w:szCs w:val="24"/>
                <w:lang w:val="en-US"/>
              </w:rPr>
            </w:pPr>
            <w:r>
              <w:rPr>
                <w:rStyle w:val="20"/>
                <w:sz w:val="32"/>
                <w:szCs w:val="24"/>
                <w:lang w:val="en-US"/>
              </w:rPr>
              <w:t>7.3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13065FFB">
            <w:pPr>
              <w:jc w:val="center"/>
            </w:pPr>
            <w:r>
              <w:rPr>
                <w:rStyle w:val="14"/>
                <w:sz w:val="32"/>
                <w:szCs w:val="32"/>
                <w:lang w:val="en-US"/>
              </w:rPr>
              <w:t>12.9</w:t>
            </w:r>
          </w:p>
        </w:tc>
      </w:tr>
      <w:tr w14:paraId="31C36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5830A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70B9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lang w:val="en-US"/>
              </w:rPr>
              <w:t>重庆市潼南区无偿献血服务站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6E84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6E1FF80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lang w:val="en-US"/>
              </w:rPr>
            </w:pPr>
            <w:r>
              <w:rPr>
                <w:rStyle w:val="20"/>
                <w:sz w:val="32"/>
                <w:szCs w:val="24"/>
                <w:lang w:val="en-US"/>
              </w:rPr>
              <w:t>6</w:t>
            </w:r>
          </w:p>
        </w:tc>
      </w:tr>
      <w:tr w14:paraId="64D31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6B32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对《条</w:t>
            </w:r>
          </w:p>
          <w:p w14:paraId="733B761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例》和</w:t>
            </w:r>
          </w:p>
          <w:p w14:paraId="559ADC1E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实施细</w:t>
            </w:r>
          </w:p>
          <w:p w14:paraId="62E677C1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则有关</w:t>
            </w:r>
          </w:p>
          <w:p w14:paraId="1F80E705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变更登</w:t>
            </w:r>
          </w:p>
          <w:p w14:paraId="3CCEEFA2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记规定</w:t>
            </w:r>
          </w:p>
          <w:p w14:paraId="610F6472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的执行</w:t>
            </w:r>
          </w:p>
          <w:p w14:paraId="0BF4ABC9">
            <w:pPr>
              <w:jc w:val="center"/>
              <w:rPr>
                <w:rFonts w:eastAsia="楷体_GB2312"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4160B7D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我单位于4月11日任免了单位行政负责人，按《细则》规定于4月20日申请办理了变更法人代表登记。</w:t>
            </w:r>
          </w:p>
        </w:tc>
      </w:tr>
      <w:tr w14:paraId="5809A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51FA7F26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开</w:t>
            </w:r>
          </w:p>
          <w:p w14:paraId="0DC652F9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展</w:t>
            </w:r>
          </w:p>
          <w:p w14:paraId="6357F350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业</w:t>
            </w:r>
          </w:p>
          <w:p w14:paraId="1D04DBC8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务</w:t>
            </w:r>
          </w:p>
          <w:p w14:paraId="20954B1D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活</w:t>
            </w:r>
          </w:p>
          <w:p w14:paraId="55436406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动</w:t>
            </w:r>
          </w:p>
          <w:p w14:paraId="0851C10B">
            <w:pPr>
              <w:jc w:val="center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</w:p>
          <w:p w14:paraId="098C1DC3">
            <w:pPr>
              <w:jc w:val="center"/>
              <w:rPr>
                <w:u w:val="single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5783BF7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lang w:val="en-US"/>
              </w:rPr>
              <w:t>2020年度，我单位在区政府，卫生行政部门的领导下，认真贯彻《事业单位登记管理暂行条例》和《事业单位登记管理暂行条例实施细则》及有关法律、法规、政策，按照核准登记的宗旨和业务范围开展活动，现将履职情况公示如下： 一、开展的主要工作 (一)健全无偿献血工作机制。一是贯彻落实《献血法》《重庆市献血条例》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lang w:val="en-US" w:eastAsia="zh-CN"/>
              </w:rPr>
              <w:t>建立健全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lang w:val="en-US"/>
              </w:rPr>
              <w:t>多部门合作、全社会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lang w:val="en-US" w:eastAsia="zh-CN"/>
              </w:rPr>
              <w:t>共同参与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lang w:val="en-US"/>
              </w:rPr>
              <w:t xml:space="preserve">的无偿献血长效机制。二是加强监督管理，强化责任。加强对献血工作的监督管理，将无偿献血工作开展情况纳入政府责任考核体系，促进无偿献血工作职责。 （二）提升献血服务能力。稳步拓展无偿献血模式，推动团体无偿献血和街头流动无偿献血协调发展。在街头流动献血工作的同时，强化团体预约无偿献血工作，把无偿献血动员由街头向各政府（街道）、企事业单位、社区等延伸，确保临床急救用血和血液偏型。 （三）普及无偿献血知识宣传。充分利用报刊、展板、电视、网络等媒体向社会传递无偿献血无私奉献挽救他人的正能量。 二、取得的效果 一是区政府将无偿献血工作纳入目标考核任务；二是以无偿献血志愿者为依托，努力扩大无偿献血者队伍。 三、存在主要问题 宣传动员未跟上，宣传教育不够广泛、深入，任有部分群众对无偿献血心存顾虑，不愿参加无偿献血。 四、下一步打算 （一）加强组织协调，协调指导我区各单位献血计划的落实，促进无偿献血工作整体推进。 （二）大力宣法律法规、无偿献血知识、无偿献血无损害健康，科学献血有益健康，带动更多人参于无偿献血，形成较好的献血氛围。 </w:t>
            </w:r>
          </w:p>
          <w:p w14:paraId="1C93EA12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lang w:val="en-US"/>
              </w:rPr>
            </w:pPr>
          </w:p>
        </w:tc>
      </w:tr>
      <w:tr w14:paraId="78BE8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7A793">
            <w:pPr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57899E5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lang w:val="en-US"/>
              </w:rPr>
              <w:t>无</w:t>
            </w:r>
          </w:p>
        </w:tc>
      </w:tr>
      <w:tr w14:paraId="0E41C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28184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 w14:paraId="4EA7216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1.没有涉及奖惩事项。 2.没有涉及诉讼事项。</w:t>
            </w:r>
          </w:p>
        </w:tc>
      </w:tr>
      <w:tr w14:paraId="449B4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152CC84B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接受捐赠</w:t>
            </w:r>
          </w:p>
          <w:p w14:paraId="19C74A6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 w14:paraId="1A90FBAC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lang w:val="en-US"/>
              </w:rPr>
              <w:t>未接受捐赠资助。</w:t>
            </w:r>
          </w:p>
        </w:tc>
      </w:tr>
    </w:tbl>
    <w:p w14:paraId="2AAC5D00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 xml:space="preserve">填表人： 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>唐艳</w:t>
      </w:r>
      <w:r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  <w:t xml:space="preserve">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联系电话：</w:t>
      </w:r>
      <w:r>
        <w:rPr>
          <w:rStyle w:val="20"/>
          <w:rFonts w:hint="eastAsia" w:ascii="楷体_GB2312" w:eastAsia="楷体_GB2312" w:cs="楷体_GB2312"/>
          <w:sz w:val="28"/>
          <w:szCs w:val="28"/>
          <w:lang w:val="en-US"/>
        </w:rPr>
        <w:t xml:space="preserve">13508361006  </w:t>
      </w:r>
      <w:r>
        <w:rPr>
          <w:rFonts w:hint="eastAsia" w:ascii="楷体_GB2312" w:eastAsia="楷体_GB2312" w:cs="楷体_GB2312"/>
          <w:b/>
          <w:bCs/>
          <w:sz w:val="28"/>
          <w:szCs w:val="28"/>
          <w:lang w:eastAsia="zh-CN"/>
        </w:rPr>
        <w:t>报送日期：</w:t>
      </w:r>
      <w:r>
        <w:rPr>
          <w:rStyle w:val="20"/>
          <w:rFonts w:hint="eastAsia" w:ascii="楷体_GB2312" w:eastAsia="楷体_GB2312" w:cs="楷体_GB2312"/>
          <w:b/>
          <w:bCs/>
          <w:sz w:val="28"/>
          <w:szCs w:val="28"/>
          <w:lang w:val="en-US"/>
        </w:rPr>
        <w:t>2021年03月02日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YWJiYjQ3ZTQ4MDExZmEzNDUxMTkwNzQwNGQyNTgifQ=="/>
  </w:docVars>
  <w:rsids>
    <w:rsidRoot w:val="00000000"/>
    <w:rsid w:val="03870CAE"/>
    <w:rsid w:val="75885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8">
    <w:name w:val="hps"/>
    <w:basedOn w:val="13"/>
    <w:uiPriority w:val="0"/>
  </w:style>
  <w:style w:type="character" w:customStyle="1" w:styleId="19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1045</Words>
  <Characters>1094</Characters>
  <Lines>4</Lines>
  <Paragraphs>1</Paragraphs>
  <TotalTime>1</TotalTime>
  <ScaleCrop>false</ScaleCrop>
  <LinksUpToDate>false</LinksUpToDate>
  <CharactersWithSpaces>1142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2411-12-29T16:00:00Z</dcterms:created>
  <dc:creator>雨林木风</dc:creator>
  <cp:lastModifiedBy>萧萧夜月风</cp:lastModifiedBy>
  <dcterms:modified xsi:type="dcterms:W3CDTF">2024-09-13T05:38:00Z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eyJoZGlkIjoiODJiZjYyY2U3NjkyZmIyNDU5OTU1NDAxOGI2ZmE1ZTEifQ==</vt:lpwstr>
  </property>
  <property fmtid="{D5CDD505-2E9C-101B-9397-08002B2CF9AE}" pid="3" name="KSOProductBuildVer">
    <vt:lpwstr>2052-12.1.0.17827</vt:lpwstr>
  </property>
  <property fmtid="{D5CDD505-2E9C-101B-9397-08002B2CF9AE}" pid="4" name="ICV">
    <vt:lpwstr>795200BB2E6B44A18EF23E8EDE994C49</vt:lpwstr>
  </property>
</Properties>
</file>