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F454" w14:textId="77777777" w:rsidR="00207F0D" w:rsidRDefault="00207F0D" w:rsidP="00207F0D">
      <w:pPr>
        <w:pStyle w:val="3"/>
        <w:shd w:val="clear" w:color="auto" w:fill="auto"/>
        <w:spacing w:before="0" w:after="0" w:line="600" w:lineRule="exact"/>
        <w:jc w:val="left"/>
        <w:rPr>
          <w:rFonts w:ascii="Times New Roman" w:eastAsia="方正黑体_GBK" w:hAnsi="Times New Roman" w:cs="Times New Roman"/>
          <w:spacing w:val="0"/>
          <w:sz w:val="32"/>
          <w:szCs w:val="32"/>
        </w:rPr>
      </w:pPr>
      <w:r>
        <w:rPr>
          <w:rFonts w:ascii="Times New Roman" w:eastAsia="方正黑体_GBK" w:hAnsi="Times New Roman" w:cs="Times New Roman"/>
          <w:spacing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0"/>
          <w:sz w:val="32"/>
          <w:szCs w:val="32"/>
        </w:rPr>
        <w:t>8</w:t>
      </w:r>
    </w:p>
    <w:p w14:paraId="3026F9FB" w14:textId="77777777" w:rsidR="00207F0D" w:rsidRPr="00207F0D" w:rsidRDefault="00207F0D" w:rsidP="00207F0D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07F0D">
        <w:rPr>
          <w:rFonts w:ascii="Times New Roman" w:eastAsia="方正小标宋_GBK" w:hAnsi="Times New Roman" w:hint="eastAsia"/>
          <w:sz w:val="44"/>
          <w:szCs w:val="44"/>
        </w:rPr>
        <w:t>重庆市潼南区</w:t>
      </w:r>
      <w:r w:rsidRPr="00207F0D">
        <w:rPr>
          <w:rFonts w:ascii="Times New Roman" w:eastAsia="方正小标宋_GBK" w:hAnsi="Times New Roman"/>
          <w:sz w:val="44"/>
          <w:szCs w:val="44"/>
        </w:rPr>
        <w:t>财政预决算领域政务公开标准目录</w:t>
      </w:r>
    </w:p>
    <w:tbl>
      <w:tblPr>
        <w:tblW w:w="14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39"/>
        <w:gridCol w:w="639"/>
        <w:gridCol w:w="5306"/>
        <w:gridCol w:w="971"/>
        <w:gridCol w:w="9"/>
        <w:gridCol w:w="720"/>
        <w:gridCol w:w="740"/>
        <w:gridCol w:w="997"/>
        <w:gridCol w:w="624"/>
        <w:gridCol w:w="660"/>
        <w:gridCol w:w="648"/>
        <w:gridCol w:w="602"/>
        <w:gridCol w:w="9"/>
        <w:gridCol w:w="705"/>
        <w:gridCol w:w="720"/>
      </w:tblGrid>
      <w:tr w:rsidR="00207F0D" w14:paraId="22FC05E7" w14:textId="77777777" w:rsidTr="003A6EDF">
        <w:trPr>
          <w:trHeight w:val="538"/>
          <w:tblHeader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E640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1DCF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5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7201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4681B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A230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BEC3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28F0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60D2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25C3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A2FF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 w:rsidR="00207F0D" w14:paraId="5756C15A" w14:textId="77777777" w:rsidTr="003A6EDF">
        <w:trPr>
          <w:trHeight w:val="544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2CB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FC84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一级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事项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3415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事项</w:t>
            </w:r>
          </w:p>
        </w:tc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0B8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61F3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C95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DD3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3027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2CC8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9D77E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特定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群体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A04B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E1477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146A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区级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F1A9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乡</w:t>
            </w:r>
            <w:r w:rsidR="00A67FC1"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</w:tr>
      <w:tr w:rsidR="00207F0D" w14:paraId="70DAAAF7" w14:textId="77777777" w:rsidTr="003A6EDF">
        <w:trPr>
          <w:trHeight w:val="74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7555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61D56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财政预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055D1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政府预算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90A37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一般公共预算：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①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一般公共预算收支预算表。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②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一般公共预算本级支出表。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③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一般公共预算本级基本支出表。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④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一般公共预算税收返还和转移支付表。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9D146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《中华人民共和国预算法》、《重庆市预算审查监督条例》、《重庆市预决算信息公开管理办法》、《地方预决算公开操作规程》（财预〔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2016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〕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143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号）、《财政部关于印发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&lt;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地方政府债务信息公开办法（试行）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&gt;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的通知》（财预〔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2018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〕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209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号）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br/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等法律法规和文件规定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367B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本级人民代表大会或其常务委员会批准后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日内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CF488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各级财政部门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DFC2B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政府网站、财政部门网站公开平台或政府公报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D3A4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0222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BE1A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A690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8C836" w14:textId="77777777" w:rsidR="00207F0D" w:rsidRPr="00082688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C105" w14:textId="2B58AC6A" w:rsidR="00207F0D" w:rsidRPr="00082688" w:rsidRDefault="000F5C83" w:rsidP="00A02D9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√</w:t>
            </w:r>
            <w:bookmarkStart w:id="0" w:name="_GoBack"/>
            <w:bookmarkEnd w:id="0"/>
          </w:p>
        </w:tc>
      </w:tr>
      <w:tr w:rsidR="00207F0D" w14:paraId="66405836" w14:textId="77777777" w:rsidTr="003A6EDF">
        <w:trPr>
          <w:trHeight w:val="55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DB0E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77F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ECF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A9C12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政府性基金预算：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①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政府性基金预算收支预算表。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②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政府性基金本级支出表。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③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政府性基金转移支付表。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498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BF54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26F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ADBE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046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3C6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E3D1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6BC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A12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6686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1A87F49B" w14:textId="77777777" w:rsidTr="003A6EDF">
        <w:trPr>
          <w:trHeight w:val="79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082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78A2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D1E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0A605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国有资本经营预算：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①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国有资本经营预算收支预算表。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②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国有资本经营预算本级支出表。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③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对下安排转移支付的应当公开国有资本经营预算转移支付表。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E78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29F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1A3F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D617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1581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45B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A75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AC5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D697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98D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088F63D8" w14:textId="77777777" w:rsidTr="003A6EDF">
        <w:trPr>
          <w:trHeight w:val="1953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8DE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3246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8E68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091BA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债务信息（以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年为例）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br/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随同预算公开：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①潼南区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2019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年地方政府债务限额及余额情况表。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②潼南区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2019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年和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年地方政府一般债务余额情况表。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③潼南区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2019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年和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年地方政府专项债务余额情况表。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④潼南区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地方政府债券发行及还本付息情况表。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⑤潼南区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年地方政府债务限额提前下达情况表。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⑥潼南区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年年初新增地方政府债券资金安排表。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br/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随同调整预算公开：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①潼南区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年地方政府债务限额调整情况表。</w:t>
            </w:r>
            <w:r w:rsidRPr="00082688">
              <w:rPr>
                <w:rFonts w:ascii="Times New Roman" w:eastAsia="方正仿宋_GBK" w:hAnsi="Times New Roman" w:hint="eastAsia"/>
                <w:kern w:val="0"/>
                <w:sz w:val="18"/>
                <w:szCs w:val="18"/>
                <w:lang w:bidi="ar"/>
              </w:rPr>
              <w:t>②潼南区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2020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年限额调整地方政府债券资金安排表。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478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511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0F8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EFD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1612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D32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C79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4348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F701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AF40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38BC4557" w14:textId="77777777" w:rsidTr="003A6EDF">
        <w:trPr>
          <w:trHeight w:val="97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16A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005E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FEEF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AD4E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各级一般公共预算、政府性基金预算、国有资本经营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B58B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6192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BB8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C771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99C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53AD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F11E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E0BC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C03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C7E7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493B8D0A" w14:textId="77777777" w:rsidTr="003A6EDF">
        <w:trPr>
          <w:trHeight w:val="40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F79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345A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403C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3A58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对财政转移支付安排、举借政府债务等重要事项进行解释、说明。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5134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0F49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50DD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C78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63A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AEC4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5DD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552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94A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C28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4B4E8F26" w14:textId="77777777" w:rsidTr="003A6EDF">
        <w:trPr>
          <w:trHeight w:val="941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8F1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4A37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F45C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586D7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本级汇总的一般公共预算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三公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经费，包括预算总额，以及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因公出国（境）费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公务用车购置及运行费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（区分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公务用车购置费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公务用车运行费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两项）、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“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公务接待费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”</w:t>
            </w: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分项数额，并对增减变化情况进行说明。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B6E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EA83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8DF3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02A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DFF8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0109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6B8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3217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CE3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C53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092AF6FF" w14:textId="77777777" w:rsidTr="003A6EDF">
        <w:trPr>
          <w:trHeight w:val="333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6847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878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10E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E0CA4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7B53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ED0D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E99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96F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2CD5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F74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07E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9DE7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5CB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BE4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207F0D" w14:paraId="3FC37C2D" w14:textId="77777777" w:rsidTr="003A6EDF">
        <w:trPr>
          <w:trHeight w:val="85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424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51C4A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财政预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B512B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政府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DC6C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一般公共预算：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一般公共预算收支预算表。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一般公共预算本级支出表。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一般公共预算本级基本支出表。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④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一般公共预算税收返还和转移支付表。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61A8A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《中华人民共和国预算法》、《重庆市预算审查监督条例》、《重庆市预决算信息公开管理办法》、《地方预决算公开操作规程》（财预〔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2016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〕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143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号）、《财政部关于印发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&lt;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地方政府债务信息公开办法（试行）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&gt;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的通知》（财预〔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2018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〕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209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号）等法律法规和文件规定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4EAFC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本级人民代表大会或其常务委员会批准后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日内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B0FE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各级财政部门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EC3F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政府网站、财政部门网站公开平台或政府公报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FCE9" w14:textId="77777777" w:rsidR="00207F0D" w:rsidRPr="00082688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F502F" w14:textId="77777777" w:rsidR="00207F0D" w:rsidRPr="00082688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F73D" w14:textId="77777777" w:rsidR="00207F0D" w:rsidRPr="00082688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0A2AB" w14:textId="77777777" w:rsidR="00207F0D" w:rsidRPr="00082688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D6D36" w14:textId="77777777" w:rsidR="00207F0D" w:rsidRPr="00082688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8A76" w14:textId="77777777" w:rsidR="00207F0D" w:rsidRPr="00082688" w:rsidRDefault="000F5C83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Fonts w:ascii="Times New Roman" w:eastAsia="方正仿宋_GBK" w:hAnsi="Times New Roman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207F0D" w14:paraId="2A1E047D" w14:textId="77777777" w:rsidTr="003A6EDF">
        <w:trPr>
          <w:trHeight w:val="78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FA3BD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96EE3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FE38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0BC1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政府性基金预算：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政府性基金预算收支预算表。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政府性基金本级支出表。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政府性基金转移支付表。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CBEB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6EA49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CC4A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D739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8338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EC932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95271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7345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FD13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A808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4EA3F881" w14:textId="77777777" w:rsidTr="003A6EDF">
        <w:trPr>
          <w:trHeight w:val="97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F11F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51790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5DF5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888F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国有资本经营预算：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国有资本经营预算收支预算表。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国有资本经营预算本级支出表。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对下安排转移支付的应当公开国有资本经营预算转移支付表。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4B722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5D61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3DC2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2E6A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8AED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67A9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F95C3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2BBC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7B997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BE14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595DBE64" w14:textId="77777777" w:rsidTr="003A6EDF">
        <w:trPr>
          <w:trHeight w:val="6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154CB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A0C1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B7A6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233D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社会保险基金预算：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社会保险基金收支预算表。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F9D05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7BC0E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4D0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54388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9145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EE3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82C4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A3C32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41D56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6378B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5F69DB7F" w14:textId="77777777" w:rsidTr="003A6EDF">
        <w:trPr>
          <w:trHeight w:val="1011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DD592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3AAD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2C367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F4E56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债务信息（以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2020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年为例）：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潼南区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2019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年地方政府债务限额及余额决算情况表。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潼南区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2019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年地方政府债券使用情况表。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潼南区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2019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年地方政府债务相关情况表。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264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BD45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6CD3E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CA0CF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20482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3CAD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5FB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E599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FF5CC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57D6F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0DA1FF93" w14:textId="77777777" w:rsidTr="003A6EDF">
        <w:trPr>
          <w:trHeight w:val="124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67E9C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20F5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1B4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C562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43DF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9B580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ACA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FF1CF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C710F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A24A3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C7967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A2562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E695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2D4F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46C18873" w14:textId="77777777" w:rsidTr="003A6EDF">
        <w:trPr>
          <w:trHeight w:val="78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6621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4B2B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98969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96459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B970F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EBD2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EBBD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298EA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1082C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35E8B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DD2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7E9A8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B9180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8936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591041DB" w14:textId="77777777" w:rsidTr="003A6EDF">
        <w:trPr>
          <w:trHeight w:val="133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8796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36DE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D76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CAA7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本级汇总的一般公共预算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三公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经费，包括预算总额，以及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因公出国（境）费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公务用车购置及运行费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（区分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公务用车购置费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公务用车运行费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两项）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公务接待费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分项数额，并对增减变化情况（与预算对比）进行说明。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152C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10AD6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98137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F1425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477E6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8B60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0889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3441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A7C34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BA184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3B4E68F4" w14:textId="77777777" w:rsidTr="003A6EDF">
        <w:trPr>
          <w:trHeight w:val="443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B66E4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2E18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0C76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D81E" w14:textId="77777777" w:rsidR="00207F0D" w:rsidRPr="00082688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082688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1DB26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1425B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7925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36358" w14:textId="77777777" w:rsidR="00207F0D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1E2E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A42D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0278B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9C720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0956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2C0B" w14:textId="77777777" w:rsidR="00207F0D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0216E44E" w14:textId="77777777" w:rsidTr="003A6EDF">
        <w:trPr>
          <w:trHeight w:val="493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3301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A8973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财政预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E3AF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部门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816D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收支总体情况表：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部门收支总体情况表。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部门收入总体情况表。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部门支出总体情况表。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E5B3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《中华人民共和国预算法》、《重庆市预算审查监督条例》、《重庆市预决算信息公开管理办法》、《地方预决算公开操作规程》（财预〔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2016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〕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143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号）等法律法规和文件规定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D938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本级政府财政部门批复后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日内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2757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各级预算部门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700F4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部门网站、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 xml:space="preserve"> 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政府网站、政府公报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C945D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9A37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EF11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C5D22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DA1DD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78430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</w:tr>
      <w:tr w:rsidR="00207F0D" w14:paraId="5596070C" w14:textId="77777777" w:rsidTr="003A6EDF">
        <w:trPr>
          <w:trHeight w:val="653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470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7DF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3FDF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3E41E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财政拨款收支情况表：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财政拨款收支总体情况表。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一般公共预算支出情况表。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一般公共预算基本支出情况表。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④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三公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经费支出情况表。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⑤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政府性基金预算支出情况表。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35400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A5CA4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D4D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2577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058E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EF652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8A8C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BDFC5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6A45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DD3E0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120136B6" w14:textId="77777777" w:rsidTr="003A6EDF">
        <w:trPr>
          <w:trHeight w:val="491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4CE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8D35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E07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FF4A0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4504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6859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D32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0818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8D6E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B04B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067D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9A9B2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0C06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0D68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7218BDF5" w14:textId="77777777" w:rsidTr="003A6EDF">
        <w:trPr>
          <w:trHeight w:val="882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951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1982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724D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C9AE0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三公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经费支出表按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因公出国（境）费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公务用车购置及运行费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公务接待费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公开，其中，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公务用车购置及运行费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应当细化到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公务用车运行费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两个项目，并对增减变化情况进行说明。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E76B2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2CC2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DAC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F48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E343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0587B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F4A0A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35EE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9AC34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FF7F8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2E2C72AF" w14:textId="77777777" w:rsidTr="003A6EDF">
        <w:trPr>
          <w:trHeight w:val="108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C4A2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6890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7B8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D2EA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926AF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F2F2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E12F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756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32C03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C28C8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7B9D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412B8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F1123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11B98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3C4D7532" w14:textId="77777777" w:rsidTr="003A6EDF">
        <w:trPr>
          <w:trHeight w:val="311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5C9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15D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31AF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45DD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DCC5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2EDC" w14:textId="77777777" w:rsidR="00207F0D" w:rsidRDefault="00207F0D" w:rsidP="003A6EDF">
            <w:pPr>
              <w:widowControl/>
              <w:spacing w:line="2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B77B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CF13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9761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2F05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90EF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EA8D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8193C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CEFF0" w14:textId="77777777" w:rsidR="00207F0D" w:rsidRDefault="00207F0D" w:rsidP="00E9515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1A5E1ABD" w14:textId="77777777" w:rsidTr="003A6EDF">
        <w:trPr>
          <w:trHeight w:val="48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E30C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3FBB5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财政预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C1903" w14:textId="77777777" w:rsidR="00207F0D" w:rsidRDefault="00207F0D" w:rsidP="003A6ED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部门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52CC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收支总体情况表：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部门收支总体情况表。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部门收入总体情况表。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部门支出总体情况表。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D1342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《中华人民共和国预算法》、《重庆市预算审查监督条例》、《重庆市预决算信息公开管理办法》、《地方预决算公开操作规程》（财预〔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2016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〕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143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号）等法律法规和文件规定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98D4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本级政府财政部门批复后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20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日内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CC4B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各级预算部门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91377" w14:textId="77777777" w:rsidR="00207F0D" w:rsidRPr="005F176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部门网站、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 xml:space="preserve"> </w:t>
            </w: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政府网站、政府公报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9B3E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C594A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A3576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D7F1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1DDA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2436" w14:textId="77777777" w:rsidR="00207F0D" w:rsidRPr="005F1765" w:rsidRDefault="00207F0D" w:rsidP="00E95150">
            <w:pPr>
              <w:widowControl/>
              <w:spacing w:line="200" w:lineRule="exact"/>
              <w:jc w:val="center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5F176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√</w:t>
            </w:r>
          </w:p>
        </w:tc>
      </w:tr>
      <w:tr w:rsidR="00207F0D" w14:paraId="58664316" w14:textId="77777777" w:rsidTr="003A6EDF">
        <w:trPr>
          <w:trHeight w:val="66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4868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98F8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225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41337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财政拨款收支情况表：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①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财政拨款收支总体情况表。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②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一般公共预算支出情况表。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③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一般公共预算基本支出情况表。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④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三公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经费支出情况表。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⑤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政府性基金预算支出情况表。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FF1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50F7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E515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2868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F339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210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8B5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9666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5ADA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2ECE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2DE5C9D0" w14:textId="77777777" w:rsidTr="003A6EDF">
        <w:trPr>
          <w:trHeight w:val="493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88A9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AB141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EECF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B912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6B77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08F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657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6FB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7292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B82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CA65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5CF8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BD1E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1EA4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49165933" w14:textId="77777777" w:rsidTr="003A6EDF">
        <w:trPr>
          <w:trHeight w:val="87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BFB7D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BDCD4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3728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8F44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一般公共预算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三公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经费支出表按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因公出国（境）费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公务用车购置及运行费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公务接待费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公开，其中，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公务用车购置及运行费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应当细化到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公务用车购置费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”“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公务用车运行费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”</w:t>
            </w: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两个项目，并对增减变化情况（与预算对比）进行说明。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0D35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37F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5D9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652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CA3E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8656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F8C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20A3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F7EE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6AD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4D067E20" w14:textId="77777777" w:rsidTr="003A6EDF">
        <w:trPr>
          <w:trHeight w:val="107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E1F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2159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9070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C3D9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公开国有资产占用、绩效评价结果等情况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E274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5F1FC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141E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A811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AD2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A311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389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9CEA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98F5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C0E8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7F0D" w14:paraId="79305673" w14:textId="77777777" w:rsidTr="003A6EDF">
        <w:trPr>
          <w:trHeight w:val="338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1821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9ED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2B34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EA29" w14:textId="77777777" w:rsidR="00207F0D" w:rsidRPr="00203325" w:rsidRDefault="00207F0D" w:rsidP="003A6EDF">
            <w:pPr>
              <w:widowControl/>
              <w:spacing w:line="2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</w:pPr>
            <w:r w:rsidRPr="00203325">
              <w:rPr>
                <w:rStyle w:val="font11"/>
                <w:rFonts w:ascii="Times New Roman" w:eastAsia="方正仿宋_GBK" w:hAnsi="Times New Roman" w:hint="default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7FD49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CC3E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4E582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B5F3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1D95B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C6D18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22747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9CEDA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1EA5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1622F" w14:textId="77777777" w:rsidR="00207F0D" w:rsidRDefault="00207F0D" w:rsidP="003A6EDF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4E716E84" w14:textId="77777777" w:rsidR="00C52EB7" w:rsidRPr="00207F0D" w:rsidRDefault="00C52EB7"/>
    <w:sectPr w:rsidR="00C52EB7" w:rsidRPr="00207F0D" w:rsidSect="00207F0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5766" w14:textId="77777777" w:rsidR="00D744A9" w:rsidRDefault="00D744A9" w:rsidP="001306E2">
      <w:r>
        <w:separator/>
      </w:r>
    </w:p>
  </w:endnote>
  <w:endnote w:type="continuationSeparator" w:id="0">
    <w:p w14:paraId="48C0ACA8" w14:textId="77777777" w:rsidR="00D744A9" w:rsidRDefault="00D744A9" w:rsidP="0013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4126" w14:textId="77777777" w:rsidR="00D744A9" w:rsidRDefault="00D744A9" w:rsidP="001306E2">
      <w:r>
        <w:separator/>
      </w:r>
    </w:p>
  </w:footnote>
  <w:footnote w:type="continuationSeparator" w:id="0">
    <w:p w14:paraId="08830F89" w14:textId="77777777" w:rsidR="00D744A9" w:rsidRDefault="00D744A9" w:rsidP="0013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D"/>
    <w:rsid w:val="000F5C83"/>
    <w:rsid w:val="001306E2"/>
    <w:rsid w:val="00207F0D"/>
    <w:rsid w:val="009E375B"/>
    <w:rsid w:val="00A02D9D"/>
    <w:rsid w:val="00A67145"/>
    <w:rsid w:val="00A67FC1"/>
    <w:rsid w:val="00B1228B"/>
    <w:rsid w:val="00B55692"/>
    <w:rsid w:val="00C52EB7"/>
    <w:rsid w:val="00D744A9"/>
    <w:rsid w:val="00E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59E5"/>
  <w15:chartTrackingRefBased/>
  <w15:docId w15:val="{ADA1EDCC-EFA5-47FB-8592-B610979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07F0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207F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07F0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1"/>
    <w:qFormat/>
    <w:rsid w:val="00207F0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0">
    <w:name w:val="Body Text"/>
    <w:basedOn w:val="a"/>
    <w:link w:val="a4"/>
    <w:uiPriority w:val="99"/>
    <w:semiHidden/>
    <w:unhideWhenUsed/>
    <w:rsid w:val="00207F0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07F0D"/>
    <w:rPr>
      <w:rFonts w:ascii="Calibri" w:eastAsia="宋体" w:hAnsi="Calibri" w:cs="Times New Roman"/>
    </w:rPr>
  </w:style>
  <w:style w:type="paragraph" w:customStyle="1" w:styleId="3">
    <w:name w:val="正文文本 (3)"/>
    <w:basedOn w:val="a"/>
    <w:qFormat/>
    <w:rsid w:val="00207F0D"/>
    <w:pPr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3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1306E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1306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2780</Characters>
  <Application>Microsoft Office Word</Application>
  <DocSecurity>0</DocSecurity>
  <Lines>23</Lines>
  <Paragraphs>6</Paragraphs>
  <ScaleCrop>false</ScaleCrop>
  <Company>Politburo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VonTrue</dc:creator>
  <cp:keywords/>
  <dc:description/>
  <cp:lastModifiedBy>Administrator</cp:lastModifiedBy>
  <cp:revision>6</cp:revision>
  <cp:lastPrinted>2020-11-12T03:45:00Z</cp:lastPrinted>
  <dcterms:created xsi:type="dcterms:W3CDTF">2020-11-08T13:06:00Z</dcterms:created>
  <dcterms:modified xsi:type="dcterms:W3CDTF">2020-11-12T03:45:00Z</dcterms:modified>
</cp:coreProperties>
</file>