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before="0" w:after="0" w:line="600" w:lineRule="exact"/>
        <w:jc w:val="left"/>
        <w:rPr>
          <w:rFonts w:ascii="Times New Roman" w:hAnsi="Times New Roman" w:eastAsia="方正黑体_GBK" w:cs="Times New Roman"/>
          <w:spacing w:val="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pacing w:val="0"/>
          <w:sz w:val="32"/>
          <w:szCs w:val="32"/>
        </w:rPr>
        <w:t>1</w:t>
      </w:r>
    </w:p>
    <w:p>
      <w:pPr>
        <w:pStyle w:val="10"/>
        <w:shd w:val="clear" w:color="auto" w:fill="auto"/>
        <w:adjustRightInd w:val="0"/>
        <w:snapToGrid w:val="0"/>
        <w:spacing w:before="0" w:after="0" w:line="600" w:lineRule="exact"/>
        <w:jc w:val="center"/>
        <w:rPr>
          <w:rFonts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潼南区重大建设项目领域基层政务公开标准目录</w:t>
      </w:r>
    </w:p>
    <w:tbl>
      <w:tblPr>
        <w:tblStyle w:val="6"/>
        <w:tblW w:w="146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608"/>
        <w:gridCol w:w="750"/>
        <w:gridCol w:w="1691"/>
        <w:gridCol w:w="2064"/>
        <w:gridCol w:w="1279"/>
        <w:gridCol w:w="730"/>
        <w:gridCol w:w="3453"/>
        <w:gridCol w:w="621"/>
        <w:gridCol w:w="646"/>
        <w:gridCol w:w="574"/>
        <w:gridCol w:w="608"/>
        <w:gridCol w:w="588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432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691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公开内容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64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79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30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3453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ind w:left="10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67" w:type="dxa"/>
            <w:gridSpan w:val="2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182" w:type="dxa"/>
            <w:gridSpan w:val="2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55" w:type="dxa"/>
            <w:gridSpan w:val="2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432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一级</w:t>
            </w:r>
          </w:p>
          <w:p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事项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二级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事项</w:t>
            </w:r>
          </w:p>
        </w:tc>
        <w:tc>
          <w:tcPr>
            <w:tcW w:w="1691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3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ind w:left="10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特定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主动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依申请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区级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乡镇级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9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Merge w:val="restart"/>
            <w:shd w:val="clear" w:color="auto" w:fill="FFFFFF" w:themeFill="background1"/>
            <w:vAlign w:val="center"/>
          </w:tcPr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批准服</w:t>
            </w:r>
          </w:p>
          <w:p>
            <w:pPr>
              <w:spacing w:line="240" w:lineRule="exact"/>
              <w:ind w:right="7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务信息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办事指南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《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3"/>
                <w:sz w:val="18"/>
                <w:szCs w:val="18"/>
              </w:rPr>
              <w:t>》（中办发[2016]8号）《关于推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进重大建设项目批准和实施领域政府信息公开的意见》（国办发〔2017〕94号）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实时公开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9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办理过程信息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及时公开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5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咨询监督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咨询电话、监督投诉电话等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实时公开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1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vMerge w:val="restart"/>
            <w:shd w:val="clear" w:color="auto" w:fill="FFFFFF" w:themeFill="background1"/>
            <w:vAlign w:val="center"/>
          </w:tcPr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批准结果信息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政府投资项目建议书审批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政府投资项目可行性研究报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告审批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6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政府投资项目初步设计审批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相关审批部门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7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企业投资项目核准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8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企业投资项目备案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9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节能审查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10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选址意见书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2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11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建设项目用地（用海）预审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12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建设项目环境影响评价审批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区生态环境局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13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建设用地（含临时用地）规划许可证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核发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14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建设工程规划许可证核发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15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乡村建设规划许可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证核发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16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建筑工程施工许可证核发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住房城乡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建委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17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招标事项审批核准结果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18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取水许可审批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审批结果、批复时间、批复文号、批复文件标题、项目名称、项目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区水利局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19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生产建设项目水土保持方案审批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审批结果、批复时间、批复文号、批复文件标题、项目名称、项目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区水利局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2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2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8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20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洪水影响评价审批招标投标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审批结果、批复时间、批复文号、批复文件标题、项目名称、项目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区水利局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8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21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招标投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标信息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招标投标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政府信息公开的意见》《招投公告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和公示信息发布管理办法》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招标人及其招标代理机构或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■信用中国网站■招投标公共服务平台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22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征收土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地信息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征收土地信息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区政府和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23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重大设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计变更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重大设计变更审批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96" w:leftChars="47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24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施工有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关信息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施工管理服务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25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质量安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全监督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质量安全监督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相关主管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26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竣工有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关信息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竣工验收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审批（备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案）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0" w:orient="landscape"/>
      <w:pgMar w:top="1134" w:right="1134" w:bottom="1134" w:left="1134" w:header="850" w:footer="1134" w:gutter="0"/>
      <w:cols w:space="0" w:num="1"/>
      <w:docGrid w:type="linesAndChars" w:linePitch="589" w:charSpace="-8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OTBmOTA2MGRkYzI1OGUzMmE2YjY5MThkNTAzNTQifQ=="/>
  </w:docVars>
  <w:rsids>
    <w:rsidRoot w:val="1BD64ED8"/>
    <w:rsid w:val="000C2C85"/>
    <w:rsid w:val="00102454"/>
    <w:rsid w:val="0019207E"/>
    <w:rsid w:val="001D1061"/>
    <w:rsid w:val="0024326C"/>
    <w:rsid w:val="00265828"/>
    <w:rsid w:val="002C313D"/>
    <w:rsid w:val="00332058"/>
    <w:rsid w:val="00340DAF"/>
    <w:rsid w:val="003B2D31"/>
    <w:rsid w:val="004F2E01"/>
    <w:rsid w:val="00551675"/>
    <w:rsid w:val="0079410F"/>
    <w:rsid w:val="007B6B1D"/>
    <w:rsid w:val="007D5D91"/>
    <w:rsid w:val="00962889"/>
    <w:rsid w:val="00A373EF"/>
    <w:rsid w:val="00C42B99"/>
    <w:rsid w:val="00CC4BF2"/>
    <w:rsid w:val="00D061A1"/>
    <w:rsid w:val="00D32C33"/>
    <w:rsid w:val="00DF5F0D"/>
    <w:rsid w:val="00E6320E"/>
    <w:rsid w:val="00F179ED"/>
    <w:rsid w:val="07FC322F"/>
    <w:rsid w:val="09CA2C8F"/>
    <w:rsid w:val="10EC6C0B"/>
    <w:rsid w:val="11E874DB"/>
    <w:rsid w:val="177F657E"/>
    <w:rsid w:val="1BD64ED8"/>
    <w:rsid w:val="1D010586"/>
    <w:rsid w:val="1E49604B"/>
    <w:rsid w:val="2BC24EBD"/>
    <w:rsid w:val="33130873"/>
    <w:rsid w:val="33272A76"/>
    <w:rsid w:val="35A451FF"/>
    <w:rsid w:val="37A20EB6"/>
    <w:rsid w:val="41ED05AC"/>
    <w:rsid w:val="4AFB5BFA"/>
    <w:rsid w:val="4D253F20"/>
    <w:rsid w:val="532D4BA9"/>
    <w:rsid w:val="61EA400E"/>
    <w:rsid w:val="62AD1641"/>
    <w:rsid w:val="6A0739EC"/>
    <w:rsid w:val="6E286E92"/>
    <w:rsid w:val="6F126020"/>
    <w:rsid w:val="70682EB9"/>
    <w:rsid w:val="735A56DF"/>
    <w:rsid w:val="78920969"/>
    <w:rsid w:val="7B3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00" w:leftChars="100" w:right="100" w:rightChars="100"/>
    </w:p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sz w:val="18"/>
      <w:szCs w:val="20"/>
    </w:rPr>
  </w:style>
  <w:style w:type="paragraph" w:styleId="5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  <w:iCs/>
    </w:rPr>
  </w:style>
  <w:style w:type="paragraph" w:customStyle="1" w:styleId="10">
    <w:name w:val="正文文本 (3)"/>
    <w:basedOn w:val="1"/>
    <w:qFormat/>
    <w:uiPriority w:val="0"/>
    <w:pPr>
      <w:shd w:val="clear" w:color="auto" w:fill="FFFFFF"/>
      <w:spacing w:before="60" w:after="1340" w:line="280" w:lineRule="exact"/>
      <w:jc w:val="right"/>
    </w:pPr>
    <w:rPr>
      <w:rFonts w:ascii="MingLiU" w:hAnsi="MingLiU" w:eastAsia="MingLiU" w:cs="MingLiU"/>
      <w:spacing w:val="20"/>
      <w:sz w:val="28"/>
      <w:szCs w:val="28"/>
    </w:rPr>
  </w:style>
  <w:style w:type="paragraph" w:customStyle="1" w:styleId="11">
    <w:name w:val="正文文本 (2)"/>
    <w:basedOn w:val="1"/>
    <w:link w:val="13"/>
    <w:qFormat/>
    <w:uiPriority w:val="0"/>
    <w:pPr>
      <w:shd w:val="clear" w:color="auto" w:fill="FFFFFF"/>
      <w:spacing w:line="238" w:lineRule="exact"/>
      <w:jc w:val="distribute"/>
    </w:pPr>
    <w:rPr>
      <w:rFonts w:ascii="MingLiU" w:hAnsi="MingLiU" w:eastAsia="MingLiU" w:cs="MingLiU"/>
      <w:spacing w:val="10"/>
      <w:sz w:val="17"/>
      <w:szCs w:val="17"/>
    </w:rPr>
  </w:style>
  <w:style w:type="character" w:customStyle="1" w:styleId="12">
    <w:name w:val="正文文本 (2) + 间距 1 pt Exact"/>
    <w:basedOn w:val="13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13">
    <w:name w:val="正文文本 (2) Exact"/>
    <w:basedOn w:val="8"/>
    <w:link w:val="11"/>
    <w:qFormat/>
    <w:uiPriority w:val="0"/>
    <w:rPr>
      <w:rFonts w:ascii="MingLiU" w:hAnsi="MingLiU" w:eastAsia="MingLiU" w:cs="MingLiU"/>
      <w:spacing w:val="10"/>
      <w:sz w:val="17"/>
      <w:szCs w:val="17"/>
    </w:rPr>
  </w:style>
  <w:style w:type="character" w:customStyle="1" w:styleId="14">
    <w:name w:val="正文文本 (2) + 间距 3 pt Exact"/>
    <w:basedOn w:val="13"/>
    <w:qFormat/>
    <w:uiPriority w:val="0"/>
    <w:rPr>
      <w:rFonts w:ascii="MingLiU" w:hAnsi="MingLiU" w:eastAsia="MingLiU" w:cs="MingLiU"/>
      <w:color w:val="000000"/>
      <w:spacing w:val="60"/>
      <w:w w:val="100"/>
      <w:position w:val="0"/>
      <w:sz w:val="17"/>
      <w:szCs w:val="17"/>
      <w:u w:val="none"/>
      <w:lang w:val="zh-CN" w:eastAsia="zh-CN" w:bidi="zh-CN"/>
    </w:rPr>
  </w:style>
  <w:style w:type="paragraph" w:customStyle="1" w:styleId="15">
    <w:name w:val="正文文本 (7)"/>
    <w:basedOn w:val="1"/>
    <w:link w:val="17"/>
    <w:qFormat/>
    <w:uiPriority w:val="0"/>
    <w:pPr>
      <w:shd w:val="clear" w:color="auto" w:fill="FFFFFF"/>
      <w:spacing w:line="216" w:lineRule="exact"/>
      <w:jc w:val="distribute"/>
    </w:pPr>
    <w:rPr>
      <w:rFonts w:ascii="MingLiU" w:hAnsi="MingLiU" w:eastAsia="MingLiU" w:cs="MingLiU"/>
      <w:spacing w:val="20"/>
      <w:sz w:val="16"/>
      <w:szCs w:val="16"/>
    </w:rPr>
  </w:style>
  <w:style w:type="character" w:customStyle="1" w:styleId="16">
    <w:name w:val="正文文本 (7) Exact1"/>
    <w:basedOn w:val="17"/>
    <w:qFormat/>
    <w:uiPriority w:val="0"/>
    <w:rPr>
      <w:rFonts w:ascii="MingLiU" w:hAnsi="MingLiU" w:eastAsia="MingLiU" w:cs="MingLiU"/>
      <w:color w:val="000000"/>
      <w:spacing w:val="20"/>
      <w:w w:val="100"/>
      <w:kern w:val="2"/>
      <w:position w:val="0"/>
      <w:sz w:val="16"/>
      <w:szCs w:val="16"/>
      <w:u w:val="single"/>
      <w:shd w:val="clear" w:color="auto" w:fill="FFFFFF"/>
      <w:lang w:val="zh-CN" w:eastAsia="zh-CN" w:bidi="zh-CN"/>
    </w:rPr>
  </w:style>
  <w:style w:type="character" w:customStyle="1" w:styleId="17">
    <w:name w:val="正文文本 (7) Exact"/>
    <w:basedOn w:val="8"/>
    <w:link w:val="15"/>
    <w:qFormat/>
    <w:uiPriority w:val="0"/>
    <w:rPr>
      <w:rFonts w:ascii="MingLiU" w:hAnsi="MingLiU" w:eastAsia="MingLiU" w:cs="MingLiU"/>
      <w:spacing w:val="20"/>
      <w:sz w:val="16"/>
      <w:szCs w:val="16"/>
    </w:rPr>
  </w:style>
  <w:style w:type="character" w:customStyle="1" w:styleId="18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+</Company>
  <Pages>6</Pages>
  <Words>1148</Words>
  <Characters>6544</Characters>
  <Lines>54</Lines>
  <Paragraphs>15</Paragraphs>
  <TotalTime>44</TotalTime>
  <ScaleCrop>false</ScaleCrop>
  <LinksUpToDate>false</LinksUpToDate>
  <CharactersWithSpaces>7677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2020-10-27T00:43:00Z</dcterms:created>
  <dc:creator>Administrator</dc:creator>
  <cp:lastModifiedBy>Administrator</cp:lastModifiedBy>
  <cp:lastPrinted>2020-11-09T02:44:00Z</cp:lastPrinted>
  <dcterms:modified xsi:type="dcterms:W3CDTF">2024-03-05T07:32:45Z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ACA6E911E8464F6895AC0226131A6EA4_12</vt:lpwstr>
  </property>
</Properties>
</file>