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39" w:rsidRDefault="0056655B">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w:t>
      </w:r>
      <w:proofErr w:type="gramStart"/>
      <w:r>
        <w:rPr>
          <w:rFonts w:ascii="方正小标宋_GBK" w:eastAsia="方正小标宋_GBK" w:hAnsi="方正小标宋_GBK" w:cs="方正小标宋_GBK"/>
          <w:sz w:val="36"/>
          <w:szCs w:val="36"/>
        </w:rPr>
        <w:t>潼南区寿桥镇</w:t>
      </w:r>
      <w:proofErr w:type="gramEnd"/>
      <w:r>
        <w:rPr>
          <w:rFonts w:ascii="方正小标宋_GBK" w:eastAsia="方正小标宋_GBK" w:hAnsi="方正小标宋_GBK" w:cs="方正小标宋_GBK"/>
          <w:sz w:val="36"/>
          <w:szCs w:val="36"/>
        </w:rPr>
        <w:t>农业服务中心</w:t>
      </w:r>
      <w:r>
        <w:rPr>
          <w:rFonts w:ascii="方正小标宋_GBK" w:eastAsia="方正小标宋_GBK" w:hAnsi="方正小标宋_GBK" w:cs="方正小标宋_GBK"/>
          <w:sz w:val="36"/>
          <w:szCs w:val="36"/>
          <w:shd w:val="clear" w:color="auto" w:fill="FFFFFF"/>
        </w:rPr>
        <w:t>2023年度决算公开说明</w:t>
      </w:r>
    </w:p>
    <w:p w:rsidR="00B41339" w:rsidRDefault="0056655B">
      <w:pPr>
        <w:pStyle w:val="a5"/>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一、部门基本情况</w:t>
      </w:r>
    </w:p>
    <w:p w:rsidR="00B41339" w:rsidRDefault="0056655B">
      <w:pPr>
        <w:pStyle w:val="a5"/>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56655B" w:rsidRPr="0056655B" w:rsidRDefault="00794EF7" w:rsidP="0056655B">
      <w:pPr>
        <w:pStyle w:val="a5"/>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56655B">
        <w:rPr>
          <w:rFonts w:ascii="方正仿宋_GBK" w:eastAsia="方正仿宋_GBK" w:hAnsi="方正仿宋_GBK" w:cs="方正仿宋_GBK"/>
          <w:sz w:val="32"/>
          <w:szCs w:val="32"/>
          <w:shd w:val="clear" w:color="auto" w:fill="FFFFFF"/>
        </w:rPr>
        <w:t>重庆市</w:t>
      </w:r>
      <w:proofErr w:type="gramStart"/>
      <w:r w:rsidRPr="0056655B">
        <w:rPr>
          <w:rFonts w:ascii="方正仿宋_GBK" w:eastAsia="方正仿宋_GBK" w:hAnsi="方正仿宋_GBK" w:cs="方正仿宋_GBK"/>
          <w:sz w:val="32"/>
          <w:szCs w:val="32"/>
          <w:shd w:val="clear" w:color="auto" w:fill="FFFFFF"/>
        </w:rPr>
        <w:t>潼南区寿桥镇</w:t>
      </w:r>
      <w:proofErr w:type="gramEnd"/>
      <w:r w:rsidRPr="0056655B">
        <w:rPr>
          <w:rFonts w:ascii="方正仿宋_GBK" w:eastAsia="方正仿宋_GBK" w:hAnsi="方正仿宋_GBK" w:cs="方正仿宋_GBK"/>
          <w:sz w:val="32"/>
          <w:szCs w:val="32"/>
          <w:shd w:val="clear" w:color="auto" w:fill="FFFFFF"/>
        </w:rPr>
        <w:t>农业服务中心</w:t>
      </w:r>
      <w:r w:rsidR="0056655B" w:rsidRPr="0056655B">
        <w:rPr>
          <w:rFonts w:ascii="方正仿宋_GBK" w:eastAsia="方正仿宋_GBK" w:hAnsi="方正仿宋_GBK" w:cs="方正仿宋_GBK"/>
          <w:sz w:val="32"/>
          <w:szCs w:val="32"/>
          <w:shd w:val="clear" w:color="auto" w:fill="FFFFFF"/>
        </w:rPr>
        <w:t>承担农技、农机、林业、水利、水产、畜牧等方面的技术推广和信息发布、资源保护、灾害防治、防疫检疫等服务工作、河道的管理保护等事务性工作，承担河长体系建设实施具体工作，并履行相关领域的安全生产工作，按规定频次开展安全生产检查和执法工作。</w:t>
      </w:r>
    </w:p>
    <w:p w:rsidR="00B41339" w:rsidRDefault="0056655B">
      <w:pPr>
        <w:pStyle w:val="a5"/>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56655B" w:rsidRDefault="0056655B" w:rsidP="0056655B">
      <w:pPr>
        <w:pStyle w:val="a5"/>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56655B">
        <w:rPr>
          <w:rFonts w:ascii="方正仿宋_GBK" w:eastAsia="方正仿宋_GBK" w:hAnsi="方正仿宋_GBK" w:cs="方正仿宋_GBK"/>
          <w:sz w:val="32"/>
          <w:szCs w:val="32"/>
          <w:shd w:val="clear" w:color="auto" w:fill="FFFFFF"/>
        </w:rPr>
        <w:t>重庆市</w:t>
      </w:r>
      <w:proofErr w:type="gramStart"/>
      <w:r w:rsidRPr="0056655B">
        <w:rPr>
          <w:rFonts w:ascii="方正仿宋_GBK" w:eastAsia="方正仿宋_GBK" w:hAnsi="方正仿宋_GBK" w:cs="方正仿宋_GBK"/>
          <w:sz w:val="32"/>
          <w:szCs w:val="32"/>
          <w:shd w:val="clear" w:color="auto" w:fill="FFFFFF"/>
        </w:rPr>
        <w:t>潼南区寿桥镇</w:t>
      </w:r>
      <w:proofErr w:type="gramEnd"/>
      <w:r w:rsidRPr="0056655B">
        <w:rPr>
          <w:rFonts w:ascii="方正仿宋_GBK" w:eastAsia="方正仿宋_GBK" w:hAnsi="方正仿宋_GBK" w:cs="方正仿宋_GBK"/>
          <w:sz w:val="32"/>
          <w:szCs w:val="32"/>
          <w:shd w:val="clear" w:color="auto" w:fill="FFFFFF"/>
        </w:rPr>
        <w:t>农业服务中心</w:t>
      </w:r>
      <w:proofErr w:type="gramStart"/>
      <w:r w:rsidRPr="0056655B">
        <w:rPr>
          <w:rFonts w:ascii="方正仿宋_GBK" w:eastAsia="方正仿宋_GBK" w:hAnsi="方正仿宋_GBK" w:cs="方正仿宋_GBK"/>
          <w:sz w:val="32"/>
          <w:szCs w:val="32"/>
          <w:shd w:val="clear" w:color="auto" w:fill="FFFFFF"/>
        </w:rPr>
        <w:t>为寿桥镇</w:t>
      </w:r>
      <w:proofErr w:type="gramEnd"/>
      <w:r w:rsidRPr="0056655B">
        <w:rPr>
          <w:rFonts w:ascii="方正仿宋_GBK" w:eastAsia="方正仿宋_GBK" w:hAnsi="方正仿宋_GBK" w:cs="方正仿宋_GBK"/>
          <w:sz w:val="32"/>
          <w:szCs w:val="32"/>
          <w:shd w:val="clear" w:color="auto" w:fill="FFFFFF"/>
        </w:rPr>
        <w:t>人民政府下属二级预算事业单位，核定编制数8人，202</w:t>
      </w:r>
      <w:r w:rsidR="00794EF7">
        <w:rPr>
          <w:rFonts w:ascii="方正仿宋_GBK" w:eastAsia="方正仿宋_GBK" w:hAnsi="方正仿宋_GBK" w:cs="方正仿宋_GBK"/>
          <w:sz w:val="32"/>
          <w:szCs w:val="32"/>
          <w:shd w:val="clear" w:color="auto" w:fill="FFFFFF"/>
        </w:rPr>
        <w:t>3</w:t>
      </w:r>
      <w:r w:rsidRPr="0056655B">
        <w:rPr>
          <w:rFonts w:ascii="方正仿宋_GBK" w:eastAsia="方正仿宋_GBK" w:hAnsi="方正仿宋_GBK" w:cs="方正仿宋_GBK"/>
          <w:sz w:val="32"/>
          <w:szCs w:val="32"/>
          <w:shd w:val="clear" w:color="auto" w:fill="FFFFFF"/>
        </w:rPr>
        <w:t>年12月31日实际在编在岗人数8人，其中事业管理人员</w:t>
      </w:r>
      <w:r w:rsidR="00794EF7">
        <w:rPr>
          <w:rFonts w:ascii="方正仿宋_GBK" w:eastAsia="方正仿宋_GBK" w:hAnsi="方正仿宋_GBK" w:cs="方正仿宋_GBK"/>
          <w:sz w:val="32"/>
          <w:szCs w:val="32"/>
          <w:shd w:val="clear" w:color="auto" w:fill="FFFFFF"/>
        </w:rPr>
        <w:t>6</w:t>
      </w:r>
      <w:r w:rsidRPr="0056655B">
        <w:rPr>
          <w:rFonts w:ascii="方正仿宋_GBK" w:eastAsia="方正仿宋_GBK" w:hAnsi="方正仿宋_GBK" w:cs="方正仿宋_GBK"/>
          <w:sz w:val="32"/>
          <w:szCs w:val="32"/>
          <w:shd w:val="clear" w:color="auto" w:fill="FFFFFF"/>
        </w:rPr>
        <w:t>人、事业专技</w:t>
      </w:r>
      <w:r w:rsidR="00794EF7">
        <w:rPr>
          <w:rFonts w:ascii="方正仿宋_GBK" w:eastAsia="方正仿宋_GBK" w:hAnsi="方正仿宋_GBK" w:cs="方正仿宋_GBK"/>
          <w:sz w:val="32"/>
          <w:szCs w:val="32"/>
          <w:shd w:val="clear" w:color="auto" w:fill="FFFFFF"/>
        </w:rPr>
        <w:t>2</w:t>
      </w:r>
      <w:r w:rsidRPr="0056655B">
        <w:rPr>
          <w:rFonts w:ascii="方正仿宋_GBK" w:eastAsia="方正仿宋_GBK" w:hAnsi="方正仿宋_GBK" w:cs="方正仿宋_GBK"/>
          <w:sz w:val="32"/>
          <w:szCs w:val="32"/>
          <w:shd w:val="clear" w:color="auto" w:fill="FFFFFF"/>
        </w:rPr>
        <w:t>人。</w:t>
      </w:r>
    </w:p>
    <w:p w:rsidR="00B41339" w:rsidRPr="00D17439" w:rsidRDefault="0056655B">
      <w:pPr>
        <w:pStyle w:val="a5"/>
        <w:shd w:val="clear" w:color="auto" w:fill="FFFFFF"/>
        <w:rPr>
          <w:rFonts w:ascii="黑体" w:eastAsia="黑体" w:hAnsi="黑体" w:cs="黑体" w:hint="default"/>
          <w:b/>
          <w:sz w:val="32"/>
          <w:szCs w:val="32"/>
          <w:shd w:val="clear" w:color="auto" w:fill="FFFFFF"/>
        </w:rPr>
      </w:pPr>
      <w:r>
        <w:rPr>
          <w:rStyle w:val="a7"/>
          <w:rFonts w:ascii="黑体" w:eastAsia="黑体" w:hAnsi="黑体" w:cs="黑体"/>
          <w:sz w:val="32"/>
          <w:szCs w:val="32"/>
          <w:shd w:val="clear" w:color="auto" w:fill="FFFFFF"/>
        </w:rPr>
        <w:t>二、部门决算情况说明</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B41339" w:rsidRDefault="0056655B">
      <w:pPr>
        <w:pStyle w:val="a5"/>
        <w:shd w:val="clear" w:color="auto" w:fill="FFFFFF"/>
        <w:ind w:firstLineChars="200" w:firstLine="643"/>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1.总体情况。</w:t>
      </w:r>
      <w:r>
        <w:rPr>
          <w:rFonts w:ascii="方正仿宋_GBK" w:eastAsia="方正仿宋_GBK" w:hAnsi="方正仿宋_GBK" w:cs="方正仿宋_GBK"/>
          <w:sz w:val="32"/>
          <w:szCs w:val="32"/>
          <w:shd w:val="clear" w:color="auto" w:fill="FFFFFF"/>
        </w:rPr>
        <w:t>2023年度收入总计362.18万元，支出总计</w:t>
      </w:r>
      <w:r>
        <w:rPr>
          <w:rFonts w:ascii="方正仿宋_GBK" w:eastAsia="方正仿宋_GBK" w:hAnsi="方正仿宋_GBK" w:cs="方正仿宋_GBK"/>
          <w:sz w:val="32"/>
          <w:szCs w:val="32"/>
        </w:rPr>
        <w:t>362.18</w:t>
      </w:r>
      <w:r>
        <w:rPr>
          <w:rFonts w:ascii="方正仿宋_GBK" w:eastAsia="方正仿宋_GBK" w:hAnsi="方正仿宋_GBK" w:cs="方正仿宋_GBK"/>
          <w:sz w:val="32"/>
          <w:szCs w:val="32"/>
          <w:shd w:val="clear" w:color="auto" w:fill="FFFFFF"/>
        </w:rPr>
        <w:t>万元。收支较上年决算数增加55.31万元，增长18.02%，主要原因是</w:t>
      </w:r>
      <w:r w:rsidR="00D17439">
        <w:rPr>
          <w:rFonts w:ascii="仿宋_GB2312" w:eastAsia="仿宋_GB2312" w:hAnsi="仿宋" w:cs="仿宋"/>
          <w:color w:val="000000"/>
          <w:sz w:val="32"/>
          <w:szCs w:val="32"/>
        </w:rPr>
        <w:t>按照区委组织部文件要求，2023年村社干部误工补助、本土人才生活补助标准上涨，项目拨款和一般公共预算拨款增加。</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2023年度收入合计362.18万元，较上年决算数增加55.31万元，增长18.02%，主要原因是</w:t>
      </w:r>
      <w:r w:rsidR="00D17439">
        <w:rPr>
          <w:rFonts w:ascii="仿宋_GB2312" w:eastAsia="仿宋_GB2312" w:hAnsi="仿宋" w:cs="仿宋"/>
          <w:color w:val="000000"/>
          <w:sz w:val="32"/>
          <w:szCs w:val="32"/>
        </w:rPr>
        <w:t>按照区委组织部文件要求，2023年村社干部误工补助、本土人才生活补助标准上涨，项目拨款和一般公共预算拨款增加。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362.18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362.18</w:t>
      </w:r>
      <w:r>
        <w:rPr>
          <w:rFonts w:ascii="方正仿宋_GBK" w:eastAsia="方正仿宋_GBK" w:hAnsi="方正仿宋_GBK" w:cs="方正仿宋_GBK"/>
          <w:sz w:val="32"/>
          <w:szCs w:val="32"/>
          <w:shd w:val="clear" w:color="auto" w:fill="FFFFFF"/>
        </w:rPr>
        <w:t>万元，较上年决算数增加55.31万元，增长18.02%，主要原因是</w:t>
      </w:r>
      <w:r w:rsidR="00D17439">
        <w:rPr>
          <w:rFonts w:ascii="仿宋_GB2312" w:eastAsia="仿宋_GB2312" w:hAnsi="仿宋" w:cs="仿宋"/>
          <w:color w:val="000000"/>
          <w:sz w:val="32"/>
          <w:szCs w:val="32"/>
        </w:rPr>
        <w:t>按照区委组织部文件要求，2023年村社干部误工补助、本土人才生活补助标准上涨，项目拨款和一般公共预算拨款增加。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174.93</w:t>
      </w:r>
      <w:r>
        <w:rPr>
          <w:rFonts w:ascii="方正仿宋_GBK" w:eastAsia="方正仿宋_GBK" w:hAnsi="方正仿宋_GBK" w:cs="方正仿宋_GBK"/>
          <w:sz w:val="32"/>
          <w:szCs w:val="32"/>
          <w:shd w:val="clear" w:color="auto" w:fill="FFFFFF"/>
        </w:rPr>
        <w:t>万元，占48.30%；项目支出</w:t>
      </w:r>
      <w:r>
        <w:rPr>
          <w:rFonts w:ascii="方正仿宋_GBK" w:eastAsia="方正仿宋_GBK" w:hAnsi="方正仿宋_GBK" w:cs="方正仿宋_GBK"/>
          <w:sz w:val="32"/>
          <w:szCs w:val="32"/>
        </w:rPr>
        <w:t>187.25</w:t>
      </w:r>
      <w:r>
        <w:rPr>
          <w:rFonts w:ascii="方正仿宋_GBK" w:eastAsia="方正仿宋_GBK" w:hAnsi="方正仿宋_GBK" w:cs="方正仿宋_GBK"/>
          <w:sz w:val="32"/>
          <w:szCs w:val="32"/>
          <w:shd w:val="clear" w:color="auto" w:fill="FFFFFF"/>
        </w:rPr>
        <w:t>万元，占51.70%；经营支出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sidR="00D17439">
        <w:rPr>
          <w:rFonts w:ascii="方正仿宋_GBK" w:eastAsia="方正仿宋_GBK" w:hAnsi="方正仿宋_GBK" w:cs="方正仿宋_GBK"/>
          <w:sz w:val="32"/>
          <w:szCs w:val="32"/>
          <w:shd w:val="clear" w:color="auto" w:fill="FFFFFF"/>
        </w:rPr>
        <w:t>.</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（二）财政拨款收入支出决算总体情况说明</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2023年度财政拨款收、支总计362.18万元。与2022年相比，财政拨款收、支总计各增加55.31万元，增长18.02%。主要原因是</w:t>
      </w:r>
      <w:r w:rsidR="00D17439">
        <w:rPr>
          <w:rFonts w:ascii="仿宋_GB2312" w:eastAsia="仿宋_GB2312" w:hAnsi="仿宋" w:cs="仿宋"/>
          <w:color w:val="000000"/>
          <w:sz w:val="32"/>
          <w:szCs w:val="32"/>
        </w:rPr>
        <w:t>按照区委组织部文件要求，2023年村社干部误工补助、本土人才生活补助标准上涨，项目拨款和一般公共预算拨款增加。</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352.18</w:t>
      </w:r>
      <w:r>
        <w:rPr>
          <w:rFonts w:ascii="方正仿宋_GBK" w:eastAsia="方正仿宋_GBK" w:hAnsi="方正仿宋_GBK" w:cs="方正仿宋_GBK"/>
          <w:sz w:val="32"/>
          <w:szCs w:val="32"/>
          <w:shd w:val="clear" w:color="auto" w:fill="FFFFFF"/>
        </w:rPr>
        <w:t>万元，较上年决算数增加45.31万元，增长14.77%。主要原因是</w:t>
      </w:r>
      <w:r w:rsidR="00D17439">
        <w:rPr>
          <w:rFonts w:ascii="仿宋_GB2312" w:eastAsia="仿宋_GB2312" w:hAnsi="仿宋" w:cs="仿宋"/>
          <w:color w:val="000000"/>
          <w:sz w:val="32"/>
          <w:szCs w:val="32"/>
        </w:rPr>
        <w:t>按照区委组织部文件要求，2023年村社干部误工补助、本土人才生活补助标准上涨，项目拨款和一般公共预算拨款增加。</w:t>
      </w:r>
      <w:r>
        <w:rPr>
          <w:rFonts w:ascii="方正仿宋_GBK" w:eastAsia="方正仿宋_GBK" w:hAnsi="方正仿宋_GBK" w:cs="方正仿宋_GBK"/>
          <w:sz w:val="32"/>
          <w:szCs w:val="32"/>
          <w:shd w:val="clear" w:color="auto" w:fill="FFFFFF"/>
        </w:rPr>
        <w:t>较年初预算数减少21.43万元，下降5.74%。主要原因是</w:t>
      </w:r>
      <w:r w:rsidR="000542DE">
        <w:rPr>
          <w:rFonts w:ascii="方正仿宋_GBK" w:eastAsia="方正仿宋_GBK" w:hAnsi="方正仿宋_GBK" w:cs="方正仿宋_GBK"/>
          <w:sz w:val="32"/>
          <w:szCs w:val="32"/>
          <w:shd w:val="clear" w:color="auto" w:fill="FFFFFF"/>
        </w:rPr>
        <w:t>2023年</w:t>
      </w:r>
      <w:r w:rsidR="000542DE" w:rsidRPr="000542DE">
        <w:rPr>
          <w:rFonts w:ascii="仿宋_GB2312" w:eastAsia="仿宋_GB2312" w:hAnsi="仿宋" w:cs="仿宋"/>
          <w:color w:val="000000"/>
          <w:sz w:val="32"/>
          <w:szCs w:val="32"/>
        </w:rPr>
        <w:t>项目支出减少</w:t>
      </w:r>
      <w:r w:rsidR="000542DE">
        <w:rPr>
          <w:rFonts w:ascii="仿宋_GB2312" w:eastAsia="仿宋_GB2312" w:hAnsi="仿宋" w:cs="仿宋"/>
          <w:color w:val="000000"/>
          <w:sz w:val="32"/>
          <w:szCs w:val="32"/>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41339" w:rsidRPr="000542DE" w:rsidRDefault="0056655B">
      <w:pPr>
        <w:pStyle w:val="a5"/>
        <w:snapToGrid w:val="0"/>
        <w:spacing w:before="0" w:beforeAutospacing="0" w:after="0" w:afterAutospacing="0" w:line="600" w:lineRule="exact"/>
        <w:ind w:firstLineChars="200" w:firstLine="643"/>
        <w:jc w:val="both"/>
        <w:rPr>
          <w:rFonts w:ascii="仿宋_GB2312" w:eastAsia="仿宋_GB2312" w:hAnsi="仿宋" w:cs="仿宋" w:hint="default"/>
          <w:color w:val="000000"/>
          <w:sz w:val="32"/>
          <w:szCs w:val="32"/>
        </w:rPr>
      </w:pPr>
      <w:r>
        <w:rPr>
          <w:rStyle w:val="a7"/>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352.18</w:t>
      </w:r>
      <w:r>
        <w:rPr>
          <w:rFonts w:ascii="方正仿宋_GBK" w:eastAsia="方正仿宋_GBK" w:hAnsi="方正仿宋_GBK" w:cs="方正仿宋_GBK"/>
          <w:sz w:val="32"/>
          <w:szCs w:val="32"/>
          <w:shd w:val="clear" w:color="auto" w:fill="FFFFFF"/>
        </w:rPr>
        <w:t>万元，较上年决算数增加45.31万元，增长14.77%。主要原因是</w:t>
      </w:r>
      <w:r w:rsidR="00D17439">
        <w:rPr>
          <w:rFonts w:ascii="仿宋_GB2312" w:eastAsia="仿宋_GB2312" w:hAnsi="仿宋" w:cs="仿宋"/>
          <w:color w:val="000000"/>
          <w:sz w:val="32"/>
          <w:szCs w:val="32"/>
        </w:rPr>
        <w:t>按照区委组织部文件要求，2023年村社干部误工补助、本土人才生活补助标准上涨，项目拨款和一般公共预算拨款增加。</w:t>
      </w:r>
      <w:r>
        <w:rPr>
          <w:rFonts w:ascii="方正仿宋_GBK" w:eastAsia="方正仿宋_GBK" w:hAnsi="方正仿宋_GBK" w:cs="方正仿宋_GBK"/>
          <w:sz w:val="32"/>
          <w:szCs w:val="32"/>
          <w:shd w:val="clear" w:color="auto" w:fill="FFFFFF"/>
        </w:rPr>
        <w:t>较年初预算数减少21.43万元，下降5.74%。主要原因是</w:t>
      </w:r>
      <w:r w:rsidR="000542DE">
        <w:rPr>
          <w:rFonts w:ascii="方正仿宋_GBK" w:eastAsia="方正仿宋_GBK" w:hAnsi="方正仿宋_GBK" w:cs="方正仿宋_GBK"/>
          <w:sz w:val="32"/>
          <w:szCs w:val="32"/>
          <w:shd w:val="clear" w:color="auto" w:fill="FFFFFF"/>
        </w:rPr>
        <w:t>2023年</w:t>
      </w:r>
      <w:r w:rsidR="000542DE" w:rsidRPr="000542DE">
        <w:rPr>
          <w:rFonts w:ascii="仿宋_GB2312" w:eastAsia="仿宋_GB2312" w:hAnsi="仿宋" w:cs="仿宋"/>
          <w:color w:val="000000"/>
          <w:sz w:val="32"/>
          <w:szCs w:val="32"/>
        </w:rPr>
        <w:t>项目支出减少</w:t>
      </w:r>
      <w:r w:rsidR="000542DE">
        <w:rPr>
          <w:rFonts w:ascii="仿宋_GB2312" w:eastAsia="仿宋_GB2312" w:hAnsi="仿宋" w:cs="仿宋"/>
          <w:color w:val="000000"/>
          <w:sz w:val="32"/>
          <w:szCs w:val="32"/>
        </w:rPr>
        <w:t>。</w:t>
      </w:r>
    </w:p>
    <w:p w:rsidR="000542DE"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sidR="000542DE">
        <w:rPr>
          <w:rFonts w:ascii="方正仿宋_GBK" w:eastAsia="方正仿宋_GBK" w:hAnsi="方正仿宋_GBK" w:cs="方正仿宋_GBK"/>
          <w:sz w:val="32"/>
          <w:szCs w:val="32"/>
          <w:shd w:val="clear" w:color="auto" w:fill="FFFFFF"/>
        </w:rPr>
        <w:t>。</w:t>
      </w:r>
    </w:p>
    <w:p w:rsidR="00B41339" w:rsidRPr="000542DE" w:rsidRDefault="0056655B" w:rsidP="000542DE">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r w:rsidR="000542DE" w:rsidRPr="000542DE">
        <w:rPr>
          <w:rFonts w:ascii="方正仿宋_GBK" w:eastAsia="方正仿宋_GBK" w:hAnsi="方正仿宋_GBK" w:cs="方正仿宋_GBK"/>
          <w:sz w:val="32"/>
          <w:szCs w:val="32"/>
          <w:shd w:val="clear" w:color="auto" w:fill="FFFFFF"/>
        </w:rPr>
        <w:t xml:space="preserve">  </w:t>
      </w:r>
      <w:r w:rsidR="000542DE" w:rsidRPr="000542DE">
        <w:rPr>
          <w:rFonts w:ascii="方正仿宋_GBK" w:eastAsia="方正仿宋_GBK" w:hAnsi="方正仿宋_GBK" w:cs="方正仿宋_GBK" w:hint="default"/>
          <w:sz w:val="32"/>
          <w:szCs w:val="32"/>
          <w:shd w:val="clear" w:color="auto" w:fill="FFFFFF"/>
        </w:rPr>
        <w:t xml:space="preserve"> </w:t>
      </w:r>
    </w:p>
    <w:p w:rsidR="000542DE" w:rsidRPr="000542DE" w:rsidRDefault="0056655B" w:rsidP="000542DE">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0542DE">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13.36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3.79</w:t>
      </w:r>
      <w:r>
        <w:rPr>
          <w:rFonts w:ascii="方正仿宋_GBK" w:eastAsia="方正仿宋_GBK" w:hAnsi="方正仿宋_GBK" w:cs="方正仿宋_GBK"/>
          <w:sz w:val="32"/>
          <w:szCs w:val="32"/>
          <w:shd w:val="clear" w:color="auto" w:fill="FFFFFF"/>
        </w:rPr>
        <w:t>%，较年初预算数增加0.52万元，增长4.05%</w:t>
      </w:r>
      <w:r w:rsidR="000542DE">
        <w:rPr>
          <w:rFonts w:ascii="方正仿宋_GBK" w:eastAsia="方正仿宋_GBK" w:hAnsi="方正仿宋_GBK" w:cs="方正仿宋_GBK"/>
          <w:sz w:val="32"/>
          <w:szCs w:val="32"/>
          <w:shd w:val="clear" w:color="auto" w:fill="FFFFFF"/>
        </w:rPr>
        <w:t>。</w:t>
      </w:r>
      <w:r w:rsidR="00F954D3">
        <w:rPr>
          <w:rFonts w:ascii="方正仿宋_GBK" w:eastAsia="方正仿宋_GBK" w:hAnsi="方正仿宋_GBK" w:cs="方正仿宋_GBK"/>
          <w:sz w:val="32"/>
          <w:szCs w:val="32"/>
          <w:shd w:val="clear" w:color="auto" w:fill="FFFFFF"/>
        </w:rPr>
        <w:t>主要原因是五险</w:t>
      </w:r>
      <w:proofErr w:type="gramStart"/>
      <w:r w:rsidR="00F954D3">
        <w:rPr>
          <w:rFonts w:ascii="方正仿宋_GBK" w:eastAsia="方正仿宋_GBK" w:hAnsi="方正仿宋_GBK" w:cs="方正仿宋_GBK"/>
          <w:sz w:val="32"/>
          <w:szCs w:val="32"/>
          <w:shd w:val="clear" w:color="auto" w:fill="FFFFFF"/>
        </w:rPr>
        <w:t>一</w:t>
      </w:r>
      <w:proofErr w:type="gramEnd"/>
      <w:r w:rsidR="00F954D3">
        <w:rPr>
          <w:rFonts w:ascii="方正仿宋_GBK" w:eastAsia="方正仿宋_GBK" w:hAnsi="方正仿宋_GBK" w:cs="方正仿宋_GBK"/>
          <w:sz w:val="32"/>
          <w:szCs w:val="32"/>
          <w:shd w:val="clear" w:color="auto" w:fill="FFFFFF"/>
        </w:rPr>
        <w:t>金缴费基数增加。</w:t>
      </w:r>
    </w:p>
    <w:p w:rsidR="000542DE"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0542DE">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6.82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1.94</w:t>
      </w:r>
      <w:r>
        <w:rPr>
          <w:rFonts w:ascii="方正仿宋_GBK" w:eastAsia="方正仿宋_GBK" w:hAnsi="方正仿宋_GBK" w:cs="方正仿宋_GBK"/>
          <w:sz w:val="32"/>
          <w:szCs w:val="32"/>
          <w:shd w:val="clear" w:color="auto" w:fill="FFFFFF"/>
        </w:rPr>
        <w:t>%，较年初预算数减少0.72万元，下降9.55%</w:t>
      </w:r>
      <w:r w:rsidR="000542DE">
        <w:rPr>
          <w:rFonts w:ascii="方正仿宋_GBK" w:eastAsia="方正仿宋_GBK" w:hAnsi="方正仿宋_GBK" w:cs="方正仿宋_GBK"/>
          <w:sz w:val="32"/>
          <w:szCs w:val="32"/>
          <w:shd w:val="clear" w:color="auto" w:fill="FFFFFF"/>
        </w:rPr>
        <w:t>。</w:t>
      </w:r>
      <w:r w:rsidR="00F954D3">
        <w:rPr>
          <w:rFonts w:ascii="方正仿宋_GBK" w:eastAsia="方正仿宋_GBK" w:hAnsi="方正仿宋_GBK" w:cs="方正仿宋_GBK"/>
          <w:sz w:val="32"/>
          <w:szCs w:val="32"/>
          <w:shd w:val="clear" w:color="auto" w:fill="FFFFFF"/>
        </w:rPr>
        <w:t>主要原因是财政局收回二次医疗资金。</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0542DE">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324.39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92.11</w:t>
      </w:r>
      <w:r>
        <w:rPr>
          <w:rFonts w:ascii="方正仿宋_GBK" w:eastAsia="方正仿宋_GBK" w:hAnsi="方正仿宋_GBK" w:cs="方正仿宋_GBK"/>
          <w:sz w:val="32"/>
          <w:szCs w:val="32"/>
          <w:shd w:val="clear" w:color="auto" w:fill="FFFFFF"/>
        </w:rPr>
        <w:t>%，较年初预算数减少22.42万元，下降6.46</w:t>
      </w:r>
      <w:bookmarkStart w:id="0" w:name="_GoBack"/>
      <w:bookmarkEnd w:id="0"/>
      <w:r>
        <w:rPr>
          <w:rFonts w:ascii="方正仿宋_GBK" w:eastAsia="方正仿宋_GBK" w:hAnsi="方正仿宋_GBK" w:cs="方正仿宋_GBK"/>
          <w:sz w:val="32"/>
          <w:szCs w:val="32"/>
          <w:shd w:val="clear" w:color="auto" w:fill="FFFFFF"/>
        </w:rPr>
        <w:t>%</w:t>
      </w:r>
      <w:r w:rsidR="000542DE">
        <w:rPr>
          <w:rFonts w:ascii="方正仿宋_GBK" w:eastAsia="方正仿宋_GBK" w:hAnsi="方正仿宋_GBK" w:cs="方正仿宋_GBK"/>
          <w:sz w:val="32"/>
          <w:szCs w:val="32"/>
          <w:shd w:val="clear" w:color="auto" w:fill="FFFFFF"/>
        </w:rPr>
        <w:t>。</w:t>
      </w:r>
      <w:r w:rsidR="00F954D3">
        <w:rPr>
          <w:rFonts w:ascii="方正仿宋_GBK" w:eastAsia="方正仿宋_GBK" w:hAnsi="方正仿宋_GBK" w:cs="方正仿宋_GBK"/>
          <w:sz w:val="32"/>
          <w:szCs w:val="32"/>
          <w:shd w:val="clear" w:color="auto" w:fill="FFFFFF"/>
        </w:rPr>
        <w:t>主要原因是</w:t>
      </w:r>
      <w:r w:rsidR="00F954D3">
        <w:rPr>
          <w:rFonts w:ascii="方正仿宋_GBK" w:eastAsia="方正仿宋_GBK" w:hAnsi="方正仿宋_GBK" w:cs="方正仿宋_GBK"/>
          <w:sz w:val="32"/>
          <w:szCs w:val="32"/>
          <w:shd w:val="clear" w:color="auto" w:fill="FFFFFF"/>
        </w:rPr>
        <w:t>项目支出减少。</w:t>
      </w:r>
    </w:p>
    <w:p w:rsidR="00B41339" w:rsidRPr="000542DE" w:rsidRDefault="0056655B">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0542DE">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住房保障支出7.62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2.16</w:t>
      </w:r>
      <w:r>
        <w:rPr>
          <w:rFonts w:ascii="方正仿宋_GBK" w:eastAsia="方正仿宋_GBK" w:hAnsi="方正仿宋_GBK" w:cs="方正仿宋_GBK"/>
          <w:sz w:val="32"/>
          <w:szCs w:val="32"/>
          <w:shd w:val="clear" w:color="auto" w:fill="FFFFFF"/>
        </w:rPr>
        <w:t>%，较年初预算数增加1.20万元，增长18.69%，主要原因是</w:t>
      </w:r>
      <w:r w:rsidR="000542DE">
        <w:rPr>
          <w:rFonts w:ascii="方正仿宋_GBK" w:eastAsia="方正仿宋_GBK" w:hAnsi="方正仿宋_GBK" w:cs="方正仿宋_GBK"/>
          <w:sz w:val="32"/>
          <w:szCs w:val="32"/>
          <w:shd w:val="clear" w:color="auto" w:fill="FFFFFF"/>
        </w:rPr>
        <w:t>公积金缴费基数上调。</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174.93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157.14</w:t>
      </w:r>
      <w:r>
        <w:rPr>
          <w:rFonts w:ascii="方正仿宋_GBK" w:eastAsia="方正仿宋_GBK" w:hAnsi="方正仿宋_GBK" w:cs="方正仿宋_GBK"/>
          <w:sz w:val="32"/>
          <w:szCs w:val="32"/>
          <w:shd w:val="clear" w:color="auto" w:fill="FFFFFF"/>
        </w:rPr>
        <w:t>万元，较上年决算数增加11.87万元，增长8.17%，主要原因是</w:t>
      </w:r>
      <w:r w:rsidR="00077AAA">
        <w:rPr>
          <w:rFonts w:ascii="方正仿宋_GBK" w:eastAsia="方正仿宋_GBK" w:hAnsi="方正仿宋_GBK" w:cs="方正仿宋_GBK"/>
          <w:sz w:val="32"/>
          <w:szCs w:val="32"/>
          <w:shd w:val="clear" w:color="auto" w:fill="FFFFFF"/>
        </w:rPr>
        <w:t>新安置一名退役军人。</w:t>
      </w:r>
      <w:r>
        <w:rPr>
          <w:rFonts w:ascii="方正仿宋_GBK" w:eastAsia="方正仿宋_GBK" w:hAnsi="方正仿宋_GBK" w:cs="方正仿宋_GBK"/>
          <w:sz w:val="32"/>
          <w:szCs w:val="32"/>
          <w:shd w:val="clear" w:color="auto" w:fill="FFFFFF"/>
        </w:rPr>
        <w:t>人员经费用途主要包括</w:t>
      </w:r>
      <w:r w:rsidR="00077AAA">
        <w:rPr>
          <w:rFonts w:ascii="方正仿宋_GBK" w:eastAsia="方正仿宋_GBK" w:hAnsi="方正仿宋_GBK" w:cs="方正仿宋_GBK"/>
          <w:sz w:val="32"/>
          <w:szCs w:val="32"/>
          <w:shd w:val="clear" w:color="auto" w:fill="FFFFFF"/>
        </w:rPr>
        <w:t>农</w:t>
      </w:r>
      <w:proofErr w:type="gramStart"/>
      <w:r w:rsidR="00077AAA">
        <w:rPr>
          <w:rFonts w:ascii="方正仿宋_GBK" w:eastAsia="方正仿宋_GBK" w:hAnsi="方正仿宋_GBK" w:cs="方正仿宋_GBK"/>
          <w:sz w:val="32"/>
          <w:szCs w:val="32"/>
          <w:shd w:val="clear" w:color="auto" w:fill="FFFFFF"/>
        </w:rPr>
        <w:t>服中心</w:t>
      </w:r>
      <w:proofErr w:type="gramEnd"/>
      <w:r w:rsidR="00077AAA">
        <w:rPr>
          <w:rFonts w:ascii="方正仿宋_GBK" w:eastAsia="方正仿宋_GBK" w:hAnsi="方正仿宋_GBK" w:cs="方正仿宋_GBK"/>
          <w:sz w:val="32"/>
          <w:szCs w:val="32"/>
          <w:shd w:val="clear" w:color="auto" w:fill="FFFFFF"/>
        </w:rPr>
        <w:t>人员工资福利等支出。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17.78</w:t>
      </w:r>
      <w:r>
        <w:rPr>
          <w:rFonts w:ascii="方正仿宋_GBK" w:eastAsia="方正仿宋_GBK" w:hAnsi="方正仿宋_GBK" w:cs="方正仿宋_GBK"/>
          <w:sz w:val="32"/>
          <w:szCs w:val="32"/>
          <w:shd w:val="clear" w:color="auto" w:fill="FFFFFF"/>
        </w:rPr>
        <w:t>万元，较上年决算数增加0.33万元，增长1.89%，主要原因是</w:t>
      </w:r>
      <w:r w:rsidR="00077AAA">
        <w:rPr>
          <w:rFonts w:ascii="方正仿宋_GBK" w:eastAsia="方正仿宋_GBK" w:hAnsi="方正仿宋_GBK" w:cs="方正仿宋_GBK"/>
          <w:sz w:val="32"/>
          <w:szCs w:val="32"/>
          <w:shd w:val="clear" w:color="auto" w:fill="FFFFFF"/>
        </w:rPr>
        <w:t>水电气费开销。</w:t>
      </w:r>
      <w:r>
        <w:rPr>
          <w:rFonts w:ascii="方正仿宋_GBK" w:eastAsia="方正仿宋_GBK" w:hAnsi="方正仿宋_GBK" w:cs="方正仿宋_GBK"/>
          <w:sz w:val="32"/>
          <w:szCs w:val="32"/>
          <w:shd w:val="clear" w:color="auto" w:fill="FFFFFF"/>
        </w:rPr>
        <w:t>公用经费用途主要包括</w:t>
      </w:r>
      <w:r w:rsidR="00077AAA">
        <w:rPr>
          <w:rFonts w:ascii="Times New Roman" w:eastAsia="方正仿宋_GBK" w:hAnsi="Times New Roman"/>
          <w:sz w:val="32"/>
          <w:szCs w:val="32"/>
          <w:shd w:val="clear" w:color="auto" w:fill="FFFFFF"/>
        </w:rPr>
        <w:t>办公费、</w:t>
      </w:r>
      <w:r w:rsidR="00077AAA">
        <w:rPr>
          <w:rFonts w:ascii="Times New Roman" w:eastAsia="方正仿宋_GBK" w:hAnsi="Times New Roman" w:hint="default"/>
          <w:sz w:val="32"/>
          <w:szCs w:val="32"/>
          <w:shd w:val="clear" w:color="auto" w:fill="FFFFFF"/>
        </w:rPr>
        <w:t>水电费、差旅费、劳务费等商品和服务支出。</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万元，较上年决算数增加10.00万元，增长100.00%，主要原因是</w:t>
      </w:r>
      <w:r w:rsidR="00103639">
        <w:rPr>
          <w:rFonts w:ascii="方正仿宋_GBK" w:eastAsia="方正仿宋_GBK" w:hAnsi="方正仿宋_GBK" w:cs="方正仿宋_GBK"/>
          <w:sz w:val="32"/>
          <w:szCs w:val="32"/>
          <w:shd w:val="clear" w:color="auto" w:fill="FFFFFF"/>
        </w:rPr>
        <w:t>彩票公益金收入。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万元，较上年决算数增加10.00万元，增长100.00%，主要原因是</w:t>
      </w:r>
      <w:r w:rsidR="00103639">
        <w:rPr>
          <w:rFonts w:ascii="方正仿宋_GBK" w:eastAsia="方正仿宋_GBK" w:hAnsi="方正仿宋_GBK" w:cs="方正仿宋_GBK"/>
          <w:sz w:val="32"/>
          <w:szCs w:val="32"/>
          <w:shd w:val="clear" w:color="auto" w:fill="FFFFFF"/>
        </w:rPr>
        <w:t>彩票公益金支出。</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B41339" w:rsidRDefault="00103639">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0056655B">
        <w:rPr>
          <w:rStyle w:val="a7"/>
          <w:rFonts w:ascii="方正仿宋_GBK" w:eastAsia="方正仿宋_GBK" w:hAnsi="方正仿宋_GBK" w:cs="方正仿宋_GBK"/>
          <w:sz w:val="32"/>
          <w:szCs w:val="32"/>
          <w:shd w:val="clear" w:color="auto" w:fill="FFFF00"/>
        </w:rPr>
        <w:t>本部门2023年度无国有资本经营预算财政拨款支出。</w:t>
      </w:r>
    </w:p>
    <w:p w:rsidR="00B41339" w:rsidRDefault="0056655B">
      <w:pPr>
        <w:pStyle w:val="a5"/>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（一）“三公”经费支出总体情况说明</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万元，较年初预算数减少1.00万元，下降100.00%</w:t>
      </w:r>
      <w:r w:rsidR="00103639" w:rsidRPr="00103639">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sidR="00103639">
        <w:rPr>
          <w:rFonts w:ascii="方正仿宋_GBK" w:eastAsia="方正仿宋_GBK" w:hAnsi="方正仿宋_GBK" w:cs="方正仿宋_GBK"/>
          <w:sz w:val="32"/>
          <w:szCs w:val="32"/>
          <w:shd w:val="clear" w:color="auto" w:fill="FFFFFF"/>
        </w:rPr>
        <w:t>。</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1036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103639">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sidR="00103639">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 </w:t>
      </w:r>
    </w:p>
    <w:p w:rsidR="001036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sidR="00103639">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sidR="00103639">
        <w:rPr>
          <w:rFonts w:ascii="方正仿宋_GBK" w:eastAsia="方正仿宋_GBK" w:hAnsi="方正仿宋_GBK" w:cs="方正仿宋_GBK"/>
          <w:sz w:val="32"/>
          <w:szCs w:val="32"/>
          <w:shd w:val="clear" w:color="auto" w:fill="FFFFFF"/>
        </w:rPr>
        <w:t>。</w:t>
      </w:r>
    </w:p>
    <w:p w:rsidR="001036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103639">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sidR="00103639">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sidR="00103639">
        <w:rPr>
          <w:rFonts w:ascii="方正仿宋_GBK" w:eastAsia="方正仿宋_GBK" w:hAnsi="方正仿宋_GBK" w:cs="方正仿宋_GBK"/>
          <w:sz w:val="32"/>
          <w:szCs w:val="32"/>
          <w:shd w:val="clear" w:color="auto" w:fill="FFFFFF"/>
        </w:rPr>
        <w:t>。</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103639">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费用支出较年初预算数减少1.00万元，下降100.00%</w:t>
      </w:r>
      <w:r w:rsidR="00103639" w:rsidRPr="00103639">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sidR="00103639">
        <w:rPr>
          <w:rFonts w:ascii="方正仿宋_GBK" w:eastAsia="方正仿宋_GBK" w:hAnsi="方正仿宋_GBK" w:cs="方正仿宋_GBK"/>
          <w:sz w:val="32"/>
          <w:szCs w:val="32"/>
          <w:shd w:val="clear" w:color="auto" w:fill="FFFFFF"/>
        </w:rPr>
        <w:t>。</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B41339" w:rsidRDefault="0056655B">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（一）财政拨款会议费和培训费情况说明</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w:t>
      </w:r>
      <w:r w:rsidR="008D6839">
        <w:rPr>
          <w:rFonts w:ascii="方正仿宋_GBK" w:eastAsia="方正仿宋_GBK" w:hAnsi="方正仿宋_GBK" w:cs="方正仿宋_GBK"/>
          <w:sz w:val="32"/>
          <w:szCs w:val="32"/>
          <w:shd w:val="clear" w:color="auto" w:fill="FFFFFF"/>
        </w:rPr>
        <w:t>无会议费支出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决算数无变化</w:t>
      </w:r>
      <w:proofErr w:type="gramEnd"/>
      <w:r>
        <w:rPr>
          <w:rFonts w:ascii="方正仿宋_GBK" w:eastAsia="方正仿宋_GBK" w:hAnsi="方正仿宋_GBK" w:cs="方正仿宋_GBK"/>
          <w:sz w:val="32"/>
          <w:szCs w:val="32"/>
          <w:shd w:val="clear" w:color="auto" w:fill="FFFFFF"/>
        </w:rPr>
        <w:t>，主要原因是</w:t>
      </w:r>
      <w:r w:rsidR="008D6839">
        <w:rPr>
          <w:rFonts w:ascii="方正仿宋_GBK" w:eastAsia="方正仿宋_GBK" w:hAnsi="方正仿宋_GBK" w:cs="方正仿宋_GBK"/>
          <w:sz w:val="32"/>
          <w:szCs w:val="32"/>
          <w:shd w:val="clear" w:color="auto" w:fill="FFFFFF"/>
        </w:rPr>
        <w:t>无培训费支出</w:t>
      </w:r>
      <w:r>
        <w:rPr>
          <w:rFonts w:ascii="方正仿宋_GBK" w:eastAsia="方正仿宋_GBK" w:hAnsi="方正仿宋_GBK" w:cs="方正仿宋_GBK"/>
          <w:sz w:val="32"/>
          <w:szCs w:val="32"/>
          <w:shd w:val="clear" w:color="auto" w:fill="FFFFFF"/>
        </w:rPr>
        <w:t>。</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B41339" w:rsidRPr="008D68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8D6839">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机关运行经费较上年支出数减少17.45万元，下降100.00%，主要原因是</w:t>
      </w:r>
      <w:r w:rsidR="008D6839">
        <w:rPr>
          <w:rFonts w:ascii="方正仿宋_GBK" w:eastAsia="方正仿宋_GBK" w:hAnsi="方正仿宋_GBK" w:cs="方正仿宋_GBK"/>
          <w:sz w:val="32"/>
          <w:szCs w:val="32"/>
          <w:shd w:val="clear" w:color="auto" w:fill="FFFFFF"/>
        </w:rPr>
        <w:t>厉行节约，</w:t>
      </w:r>
      <w:r w:rsidR="008D6839" w:rsidRPr="008D6839">
        <w:rPr>
          <w:rFonts w:ascii="方正仿宋_GBK" w:eastAsia="方正仿宋_GBK" w:hAnsi="方正仿宋_GBK" w:cs="方正仿宋_GBK"/>
          <w:sz w:val="32"/>
          <w:szCs w:val="32"/>
          <w:shd w:val="clear" w:color="auto" w:fill="FFFFFF"/>
        </w:rPr>
        <w:t>压缩了开支。</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  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p>
    <w:p w:rsidR="00B41339" w:rsidRDefault="0056655B">
      <w:pPr>
        <w:pStyle w:val="a5"/>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47730A" w:rsidRDefault="0047730A" w:rsidP="0047730A">
      <w:pPr>
        <w:pStyle w:val="a5"/>
        <w:spacing w:before="0" w:beforeAutospacing="0" w:line="600" w:lineRule="exact"/>
        <w:ind w:firstLineChars="200" w:firstLine="640"/>
        <w:jc w:val="both"/>
        <w:rPr>
          <w:rFonts w:ascii="Times New Roman" w:eastAsia="方正仿宋_GBK" w:hAnsi="Times New Roman" w:hint="default"/>
          <w:sz w:val="32"/>
          <w:szCs w:val="32"/>
          <w:shd w:val="clear" w:color="auto" w:fill="FFFFFF"/>
        </w:rPr>
      </w:pPr>
      <w:r>
        <w:rPr>
          <w:rStyle w:val="30"/>
          <w:rFonts w:eastAsia="方正楷体_GBK" w:hint="eastAsia"/>
          <w:b w:val="0"/>
          <w:bCs w:val="0"/>
          <w:sz w:val="32"/>
          <w:szCs w:val="32"/>
          <w:shd w:val="clear" w:color="auto" w:fill="FFFFFF"/>
          <w:lang w:bidi="ar"/>
        </w:rPr>
        <w:t>根据预算绩效管</w:t>
      </w:r>
      <w:r>
        <w:rPr>
          <w:rFonts w:ascii="Times New Roman" w:eastAsia="方正仿宋_GBK" w:hAnsi="Times New Roman" w:hint="default"/>
          <w:sz w:val="32"/>
          <w:szCs w:val="32"/>
          <w:shd w:val="clear" w:color="auto" w:fill="FFFFFF"/>
          <w:lang w:bidi="ar"/>
        </w:rPr>
        <w:t>理要求，本部门对部门整体开展了绩效自评，其中，以填报目标自评表形式开展自评</w:t>
      </w:r>
      <w:r>
        <w:rPr>
          <w:rFonts w:ascii="Times New Roman" w:eastAsia="方正仿宋_GBK" w:hAnsi="Times New Roman"/>
          <w:sz w:val="32"/>
          <w:szCs w:val="32"/>
          <w:shd w:val="clear" w:color="auto" w:fill="FFFFFF"/>
          <w:lang w:bidi="ar"/>
        </w:rPr>
        <w:t>7</w:t>
      </w:r>
      <w:r>
        <w:rPr>
          <w:rFonts w:ascii="Times New Roman" w:eastAsia="方正仿宋_GBK" w:hAnsi="Times New Roman" w:hint="default"/>
          <w:sz w:val="32"/>
          <w:szCs w:val="32"/>
          <w:shd w:val="clear" w:color="auto" w:fill="FFFFFF"/>
          <w:lang w:bidi="ar"/>
        </w:rPr>
        <w:t>项，涉及</w:t>
      </w:r>
      <w:r>
        <w:rPr>
          <w:rStyle w:val="30"/>
          <w:rFonts w:ascii="方正仿宋_GBK" w:eastAsia="方正仿宋_GBK" w:hAnsi="方正仿宋_GBK" w:cs="方正仿宋_GBK" w:hint="eastAsia"/>
          <w:b w:val="0"/>
          <w:bCs w:val="0"/>
          <w:sz w:val="32"/>
          <w:szCs w:val="32"/>
          <w:shd w:val="clear" w:color="auto" w:fill="FFFFFF"/>
        </w:rPr>
        <w:t>资金</w:t>
      </w:r>
      <w:r>
        <w:rPr>
          <w:rStyle w:val="30"/>
          <w:rFonts w:eastAsia="方正仿宋_GBK" w:hint="eastAsia"/>
          <w:b w:val="0"/>
          <w:bCs w:val="0"/>
          <w:sz w:val="32"/>
          <w:szCs w:val="32"/>
          <w:shd w:val="clear" w:color="auto" w:fill="FFFFFF"/>
        </w:rPr>
        <w:t>183.11</w:t>
      </w:r>
      <w:r>
        <w:rPr>
          <w:rStyle w:val="30"/>
          <w:rFonts w:ascii="方正仿宋_GBK" w:eastAsia="方正仿宋_GBK" w:hAnsi="方正仿宋_GBK" w:cs="方正仿宋_GBK" w:hint="eastAsia"/>
          <w:b w:val="0"/>
          <w:bCs w:val="0"/>
          <w:sz w:val="32"/>
          <w:szCs w:val="32"/>
          <w:shd w:val="clear" w:color="auto" w:fill="FFFFFF"/>
        </w:rPr>
        <w:t>万元。</w:t>
      </w:r>
    </w:p>
    <w:p w:rsidR="00B41339" w:rsidRDefault="0056655B" w:rsidP="005665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sidR="003147C8">
        <w:rPr>
          <w:rFonts w:ascii="楷体" w:eastAsia="楷体" w:hAnsi="楷体" w:cs="楷体" w:hint="eastAsia"/>
          <w:b/>
          <w:bCs/>
          <w:sz w:val="32"/>
          <w:szCs w:val="32"/>
          <w:shd w:val="clear" w:color="auto" w:fill="FFFFFF"/>
          <w:lang w:bidi="ar"/>
        </w:rPr>
        <w:t>绩效自评结果</w:t>
      </w: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1.绩效自评表</w:t>
      </w: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pPr>
        <w:pStyle w:val="2"/>
        <w:autoSpaceDE w:val="0"/>
        <w:ind w:firstLineChars="300" w:firstLine="960"/>
        <w:rPr>
          <w:rFonts w:ascii="方正仿宋_GBK" w:eastAsia="方正仿宋_GBK" w:hAnsi="方正仿宋_GBK" w:cs="方正仿宋_GBK"/>
          <w:sz w:val="32"/>
          <w:szCs w:val="32"/>
          <w:shd w:val="clear" w:color="auto" w:fill="FFFFFF"/>
          <w:lang w:bidi="ar"/>
        </w:rPr>
      </w:pPr>
    </w:p>
    <w:p w:rsidR="003147C8" w:rsidRDefault="003147C8" w:rsidP="003147C8">
      <w:pPr>
        <w:pStyle w:val="3"/>
        <w:autoSpaceDE w:val="0"/>
        <w:ind w:firstLine="480"/>
        <w:rPr>
          <w:rFonts w:ascii="Times New Roman" w:hAnsi="Times New Roman"/>
          <w:sz w:val="20"/>
          <w:szCs w:val="20"/>
        </w:rPr>
      </w:pPr>
      <w:r>
        <w:rPr>
          <w:rFonts w:hint="eastAsia"/>
        </w:rPr>
        <w:fldChar w:fldCharType="begin"/>
      </w:r>
      <w:r>
        <w:rPr>
          <w:rFonts w:hint="eastAsia"/>
        </w:rPr>
        <w:instrText xml:space="preserve"> LINK Excel.Sheet.8 "C:\\Users\\Administrator\\Desktop\\2023年决算公开\\农服\\绩效表\\823-潼南区寿桥镇-50015223T000003402124-本土人才补助调整预算-2023年度二级项目绩效自评表6.xlsx" "Sheet1!R1C1:R19C11" \a \f 4 \h </w:instrText>
      </w:r>
      <w:r>
        <w:rPr>
          <w:rFonts w:hint="eastAsia"/>
        </w:rPr>
        <w:fldChar w:fldCharType="separate"/>
      </w:r>
    </w:p>
    <w:tbl>
      <w:tblPr>
        <w:tblW w:w="8328" w:type="dxa"/>
        <w:tblInd w:w="108" w:type="dxa"/>
        <w:tblLook w:val="04A0" w:firstRow="1" w:lastRow="0" w:firstColumn="1" w:lastColumn="0" w:noHBand="0" w:noVBand="1"/>
      </w:tblPr>
      <w:tblGrid>
        <w:gridCol w:w="783"/>
        <w:gridCol w:w="595"/>
        <w:gridCol w:w="595"/>
        <w:gridCol w:w="686"/>
        <w:gridCol w:w="756"/>
        <w:gridCol w:w="1210"/>
        <w:gridCol w:w="652"/>
        <w:gridCol w:w="941"/>
        <w:gridCol w:w="484"/>
        <w:gridCol w:w="619"/>
        <w:gridCol w:w="1102"/>
      </w:tblGrid>
      <w:tr w:rsidR="003147C8" w:rsidTr="003147C8">
        <w:trPr>
          <w:trHeight w:val="7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3147C8" w:rsidTr="003147C8">
        <w:trPr>
          <w:trHeight w:val="4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3147C8" w:rsidTr="003147C8">
        <w:trPr>
          <w:trHeight w:val="499"/>
        </w:trPr>
        <w:tc>
          <w:tcPr>
            <w:tcW w:w="989"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项目名称：</w:t>
            </w:r>
          </w:p>
        </w:tc>
        <w:tc>
          <w:tcPr>
            <w:tcW w:w="146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本土人才补助调整预算</w:t>
            </w:r>
          </w:p>
        </w:tc>
        <w:tc>
          <w:tcPr>
            <w:tcW w:w="85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项目编码：</w:t>
            </w:r>
          </w:p>
        </w:tc>
        <w:tc>
          <w:tcPr>
            <w:tcW w:w="1513"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50015223T000003402124</w:t>
            </w:r>
          </w:p>
        </w:tc>
        <w:tc>
          <w:tcPr>
            <w:tcW w:w="81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自评总分：</w:t>
            </w:r>
          </w:p>
        </w:tc>
        <w:tc>
          <w:tcPr>
            <w:tcW w:w="120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100.00</w:t>
            </w:r>
          </w:p>
        </w:tc>
        <w:tc>
          <w:tcPr>
            <w:tcW w:w="765"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 xml:space="preserve">　</w:t>
            </w:r>
          </w:p>
        </w:tc>
        <w:tc>
          <w:tcPr>
            <w:tcW w:w="717"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9"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项目主管部门：</w:t>
            </w:r>
          </w:p>
        </w:tc>
        <w:tc>
          <w:tcPr>
            <w:tcW w:w="146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823-</w:t>
            </w:r>
            <w:proofErr w:type="gramStart"/>
            <w:r>
              <w:rPr>
                <w:rFonts w:cs="宋体"/>
                <w:color w:val="000000"/>
                <w:sz w:val="22"/>
                <w:szCs w:val="22"/>
              </w:rPr>
              <w:t>潼南区寿桥镇</w:t>
            </w:r>
            <w:proofErr w:type="gramEnd"/>
          </w:p>
        </w:tc>
        <w:tc>
          <w:tcPr>
            <w:tcW w:w="85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财政归口处室：</w:t>
            </w:r>
          </w:p>
        </w:tc>
        <w:tc>
          <w:tcPr>
            <w:tcW w:w="1513"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008-基层财政科</w:t>
            </w:r>
          </w:p>
        </w:tc>
        <w:tc>
          <w:tcPr>
            <w:tcW w:w="81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部门联系人：</w:t>
            </w:r>
          </w:p>
        </w:tc>
        <w:tc>
          <w:tcPr>
            <w:tcW w:w="120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王显洁</w:t>
            </w:r>
            <w:proofErr w:type="gramEnd"/>
          </w:p>
        </w:tc>
        <w:tc>
          <w:tcPr>
            <w:tcW w:w="765"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联系电话：</w:t>
            </w:r>
          </w:p>
        </w:tc>
        <w:tc>
          <w:tcPr>
            <w:tcW w:w="717"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17749983996</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3147C8" w:rsidTr="003147C8">
        <w:trPr>
          <w:trHeight w:val="499"/>
        </w:trPr>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color w:val="000000"/>
                <w:sz w:val="22"/>
                <w:szCs w:val="22"/>
              </w:rPr>
            </w:pPr>
            <w:r>
              <w:rPr>
                <w:rFonts w:cs="宋体"/>
                <w:color w:val="000000"/>
                <w:sz w:val="22"/>
                <w:szCs w:val="22"/>
              </w:rPr>
              <w:t xml:space="preserve">　</w:t>
            </w:r>
          </w:p>
        </w:tc>
        <w:tc>
          <w:tcPr>
            <w:tcW w:w="1591"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年初预算数</w:t>
            </w:r>
          </w:p>
        </w:tc>
        <w:tc>
          <w:tcPr>
            <w:tcW w:w="1513"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全年（调整）预算数</w:t>
            </w:r>
          </w:p>
        </w:tc>
        <w:tc>
          <w:tcPr>
            <w:tcW w:w="1437"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全年执行数</w:t>
            </w:r>
          </w:p>
        </w:tc>
        <w:tc>
          <w:tcPr>
            <w:tcW w:w="58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w:t>
            </w:r>
          </w:p>
        </w:tc>
        <w:tc>
          <w:tcPr>
            <w:tcW w:w="765" w:type="dxa"/>
            <w:tcBorders>
              <w:top w:val="nil"/>
              <w:left w:val="nil"/>
              <w:bottom w:val="single" w:sz="4" w:space="0" w:color="auto"/>
              <w:right w:val="single" w:sz="4" w:space="0" w:color="auto"/>
            </w:tcBorders>
            <w:noWrap/>
            <w:vAlign w:val="center"/>
            <w:hideMark/>
          </w:tcPr>
          <w:p w:rsidR="003147C8" w:rsidRDefault="003147C8">
            <w:pPr>
              <w:rPr>
                <w:rFonts w:cs="宋体" w:hint="default"/>
                <w:b/>
                <w:bCs/>
                <w:color w:val="000000"/>
                <w:sz w:val="22"/>
                <w:szCs w:val="22"/>
              </w:rPr>
            </w:pPr>
            <w:r>
              <w:rPr>
                <w:rFonts w:cs="宋体"/>
                <w:b/>
                <w:bCs/>
                <w:color w:val="000000"/>
                <w:sz w:val="22"/>
                <w:szCs w:val="22"/>
              </w:rPr>
              <w:t>执行率权重</w:t>
            </w:r>
          </w:p>
        </w:tc>
        <w:tc>
          <w:tcPr>
            <w:tcW w:w="71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执行率得分</w:t>
            </w:r>
          </w:p>
        </w:tc>
      </w:tr>
      <w:tr w:rsidR="003147C8" w:rsidTr="003147C8">
        <w:trPr>
          <w:trHeight w:val="499"/>
        </w:trPr>
        <w:tc>
          <w:tcPr>
            <w:tcW w:w="989"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年度总金额</w:t>
            </w:r>
          </w:p>
        </w:tc>
        <w:tc>
          <w:tcPr>
            <w:tcW w:w="734"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0.00 </w:t>
            </w:r>
          </w:p>
        </w:tc>
        <w:tc>
          <w:tcPr>
            <w:tcW w:w="73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8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42,520.00 </w:t>
            </w:r>
          </w:p>
        </w:tc>
        <w:tc>
          <w:tcPr>
            <w:tcW w:w="81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2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42,520.00 </w:t>
            </w:r>
          </w:p>
        </w:tc>
        <w:tc>
          <w:tcPr>
            <w:tcW w:w="58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65"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1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499"/>
        </w:trPr>
        <w:tc>
          <w:tcPr>
            <w:tcW w:w="989"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其中：财政拨款</w:t>
            </w:r>
          </w:p>
        </w:tc>
        <w:tc>
          <w:tcPr>
            <w:tcW w:w="734"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0.00 </w:t>
            </w:r>
          </w:p>
        </w:tc>
        <w:tc>
          <w:tcPr>
            <w:tcW w:w="73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8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42,520.00 </w:t>
            </w:r>
          </w:p>
        </w:tc>
        <w:tc>
          <w:tcPr>
            <w:tcW w:w="81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2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42,520.00 </w:t>
            </w:r>
          </w:p>
        </w:tc>
        <w:tc>
          <w:tcPr>
            <w:tcW w:w="58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65"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10.00</w:t>
            </w:r>
          </w:p>
        </w:tc>
        <w:tc>
          <w:tcPr>
            <w:tcW w:w="71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10.00 </w:t>
            </w:r>
          </w:p>
        </w:tc>
      </w:tr>
      <w:tr w:rsidR="003147C8" w:rsidTr="003147C8">
        <w:trPr>
          <w:trHeight w:val="499"/>
        </w:trPr>
        <w:tc>
          <w:tcPr>
            <w:tcW w:w="989"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一般公共预算</w:t>
            </w:r>
          </w:p>
        </w:tc>
        <w:tc>
          <w:tcPr>
            <w:tcW w:w="734"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0.00 </w:t>
            </w:r>
          </w:p>
        </w:tc>
        <w:tc>
          <w:tcPr>
            <w:tcW w:w="73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8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42,520.00 </w:t>
            </w:r>
          </w:p>
        </w:tc>
        <w:tc>
          <w:tcPr>
            <w:tcW w:w="81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2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42,520.00 </w:t>
            </w:r>
          </w:p>
        </w:tc>
        <w:tc>
          <w:tcPr>
            <w:tcW w:w="58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65"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1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3147C8" w:rsidTr="003147C8">
        <w:trPr>
          <w:trHeight w:val="499"/>
        </w:trPr>
        <w:tc>
          <w:tcPr>
            <w:tcW w:w="3314" w:type="dxa"/>
            <w:gridSpan w:val="4"/>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年初绩效目标</w:t>
            </w:r>
          </w:p>
        </w:tc>
        <w:tc>
          <w:tcPr>
            <w:tcW w:w="2950" w:type="dxa"/>
            <w:gridSpan w:val="4"/>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全年（调整）绩效目标</w:t>
            </w:r>
          </w:p>
        </w:tc>
        <w:tc>
          <w:tcPr>
            <w:tcW w:w="2064" w:type="dxa"/>
            <w:gridSpan w:val="3"/>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全年目标实际完成情况</w:t>
            </w:r>
          </w:p>
        </w:tc>
      </w:tr>
      <w:tr w:rsidR="003147C8" w:rsidTr="003147C8">
        <w:trPr>
          <w:trHeight w:val="1602"/>
        </w:trPr>
        <w:tc>
          <w:tcPr>
            <w:tcW w:w="3314" w:type="dxa"/>
            <w:gridSpan w:val="4"/>
            <w:tcBorders>
              <w:top w:val="single" w:sz="4" w:space="0" w:color="auto"/>
              <w:left w:val="single" w:sz="4" w:space="0" w:color="auto"/>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用于发放村上本土人才生活补助</w:t>
            </w:r>
          </w:p>
        </w:tc>
        <w:tc>
          <w:tcPr>
            <w:tcW w:w="2950" w:type="dxa"/>
            <w:gridSpan w:val="4"/>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用于发放村上本土人才生活补助</w:t>
            </w:r>
          </w:p>
        </w:tc>
        <w:tc>
          <w:tcPr>
            <w:tcW w:w="2064" w:type="dxa"/>
            <w:gridSpan w:val="3"/>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按月发放4个村居本土人才生活补助，共发放12次，提升村居运转效率达到95%以上，提高了村居本土</w:t>
            </w:r>
            <w:r>
              <w:rPr>
                <w:rFonts w:cs="宋体"/>
                <w:color w:val="000000"/>
                <w:sz w:val="22"/>
                <w:szCs w:val="22"/>
              </w:rPr>
              <w:lastRenderedPageBreak/>
              <w:t>人才工作积极性，本土人才个人满意度超过95%，有效完成了当年的绩效目标任务。</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lastRenderedPageBreak/>
              <w:t>绩效指标</w:t>
            </w:r>
          </w:p>
        </w:tc>
      </w:tr>
      <w:tr w:rsidR="003147C8" w:rsidTr="003147C8">
        <w:trPr>
          <w:trHeight w:val="499"/>
        </w:trPr>
        <w:tc>
          <w:tcPr>
            <w:tcW w:w="989" w:type="dxa"/>
            <w:tcBorders>
              <w:top w:val="nil"/>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指标名称</w:t>
            </w:r>
          </w:p>
        </w:tc>
        <w:tc>
          <w:tcPr>
            <w:tcW w:w="734"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计量单位</w:t>
            </w:r>
          </w:p>
        </w:tc>
        <w:tc>
          <w:tcPr>
            <w:tcW w:w="734"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指标性质</w:t>
            </w:r>
          </w:p>
        </w:tc>
        <w:tc>
          <w:tcPr>
            <w:tcW w:w="85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指标值</w:t>
            </w:r>
          </w:p>
        </w:tc>
        <w:tc>
          <w:tcPr>
            <w:tcW w:w="73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全年完成值</w:t>
            </w:r>
          </w:p>
        </w:tc>
        <w:tc>
          <w:tcPr>
            <w:tcW w:w="78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偏离度（%）</w:t>
            </w:r>
          </w:p>
        </w:tc>
        <w:tc>
          <w:tcPr>
            <w:tcW w:w="81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得分系数（%）</w:t>
            </w:r>
          </w:p>
        </w:tc>
        <w:tc>
          <w:tcPr>
            <w:tcW w:w="62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指标权重</w:t>
            </w:r>
          </w:p>
        </w:tc>
        <w:tc>
          <w:tcPr>
            <w:tcW w:w="58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指标得分</w:t>
            </w:r>
          </w:p>
        </w:tc>
        <w:tc>
          <w:tcPr>
            <w:tcW w:w="765"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是否核心指标</w:t>
            </w:r>
          </w:p>
        </w:tc>
        <w:tc>
          <w:tcPr>
            <w:tcW w:w="71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说明</w:t>
            </w:r>
          </w:p>
        </w:tc>
      </w:tr>
      <w:tr w:rsidR="003147C8" w:rsidTr="003147C8">
        <w:trPr>
          <w:trHeight w:val="499"/>
        </w:trPr>
        <w:tc>
          <w:tcPr>
            <w:tcW w:w="989"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本土人才人数</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人</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5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1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2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6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71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9"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发放村居个数</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个</w:t>
            </w:r>
            <w:proofErr w:type="gramEnd"/>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5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4</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4</w:t>
            </w:r>
          </w:p>
        </w:tc>
        <w:tc>
          <w:tcPr>
            <w:tcW w:w="7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1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2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6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71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9"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村社正常运转率</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5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95</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95</w:t>
            </w:r>
          </w:p>
        </w:tc>
        <w:tc>
          <w:tcPr>
            <w:tcW w:w="7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1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2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6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71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9"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促进社会发展率</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5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95</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95</w:t>
            </w:r>
          </w:p>
        </w:tc>
        <w:tc>
          <w:tcPr>
            <w:tcW w:w="7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1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2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6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71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9"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服务对象满意度</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3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5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95</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95</w:t>
            </w:r>
          </w:p>
        </w:tc>
        <w:tc>
          <w:tcPr>
            <w:tcW w:w="7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1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2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58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6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71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bl>
    <w:p w:rsidR="003147C8" w:rsidRDefault="003147C8" w:rsidP="003147C8">
      <w:pPr>
        <w:pStyle w:val="3"/>
        <w:autoSpaceDE w:val="0"/>
        <w:ind w:firstLine="480"/>
        <w:rPr>
          <w:rFonts w:cs="方正仿宋_GBK"/>
        </w:rPr>
      </w:pPr>
      <w:r>
        <w:rPr>
          <w:rFonts w:cs="方正仿宋_GBK" w:hint="eastAsia"/>
        </w:rPr>
        <w:fldChar w:fldCharType="end"/>
      </w: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rPr>
          <w:rFonts w:ascii="Times New Roman" w:hAnsi="Times New Roman"/>
          <w:sz w:val="20"/>
          <w:szCs w:val="20"/>
        </w:rPr>
      </w:pPr>
      <w:r>
        <w:rPr>
          <w:rFonts w:hint="eastAsia"/>
        </w:rPr>
        <w:fldChar w:fldCharType="begin"/>
      </w:r>
      <w:r>
        <w:rPr>
          <w:rFonts w:hint="eastAsia"/>
        </w:rPr>
        <w:instrText xml:space="preserve"> LINK Excel.Sheet.8 "C:\\Users\\Administrator\\Desktop\\2023年决算公开\\农服\\绩效表\\823-潼南区寿桥镇-50015223T000003463385-2023在职村干部补助-2023年度二级项目绩效自评表5.xlsx" "Sheet1!R1C1:R18C11" \a \f 4 \h </w:instrText>
      </w:r>
      <w:r>
        <w:rPr>
          <w:rFonts w:hint="eastAsia"/>
        </w:rPr>
        <w:fldChar w:fldCharType="separate"/>
      </w:r>
    </w:p>
    <w:tbl>
      <w:tblPr>
        <w:tblW w:w="8328" w:type="dxa"/>
        <w:tblInd w:w="108" w:type="dxa"/>
        <w:tblLook w:val="04A0" w:firstRow="1" w:lastRow="0" w:firstColumn="1" w:lastColumn="0" w:noHBand="0" w:noVBand="1"/>
      </w:tblPr>
      <w:tblGrid>
        <w:gridCol w:w="698"/>
        <w:gridCol w:w="558"/>
        <w:gridCol w:w="558"/>
        <w:gridCol w:w="978"/>
        <w:gridCol w:w="696"/>
        <w:gridCol w:w="1187"/>
        <w:gridCol w:w="637"/>
        <w:gridCol w:w="978"/>
        <w:gridCol w:w="474"/>
        <w:gridCol w:w="604"/>
        <w:gridCol w:w="1055"/>
      </w:tblGrid>
      <w:tr w:rsidR="003147C8" w:rsidTr="003147C8">
        <w:trPr>
          <w:trHeight w:val="7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3147C8" w:rsidTr="003147C8">
        <w:trPr>
          <w:trHeight w:val="4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3147C8" w:rsidTr="003147C8">
        <w:trPr>
          <w:trHeight w:val="499"/>
        </w:trPr>
        <w:tc>
          <w:tcPr>
            <w:tcW w:w="912"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项目名称：</w:t>
            </w:r>
          </w:p>
        </w:tc>
        <w:tc>
          <w:tcPr>
            <w:tcW w:w="141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2023在职村干部补助</w:t>
            </w:r>
          </w:p>
        </w:tc>
        <w:tc>
          <w:tcPr>
            <w:tcW w:w="87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项目编码：</w:t>
            </w:r>
          </w:p>
        </w:tc>
        <w:tc>
          <w:tcPr>
            <w:tcW w:w="153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50015223T000003463385</w:t>
            </w:r>
          </w:p>
        </w:tc>
        <w:tc>
          <w:tcPr>
            <w:tcW w:w="823"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自评总分：</w:t>
            </w:r>
          </w:p>
        </w:tc>
        <w:tc>
          <w:tcPr>
            <w:tcW w:w="126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100.00</w:t>
            </w:r>
          </w:p>
        </w:tc>
        <w:tc>
          <w:tcPr>
            <w:tcW w:w="7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 xml:space="preserve">　</w:t>
            </w:r>
          </w:p>
        </w:tc>
        <w:tc>
          <w:tcPr>
            <w:tcW w:w="727"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2"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项目主管部门：</w:t>
            </w:r>
          </w:p>
        </w:tc>
        <w:tc>
          <w:tcPr>
            <w:tcW w:w="141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823-</w:t>
            </w:r>
            <w:proofErr w:type="gramStart"/>
            <w:r>
              <w:rPr>
                <w:rFonts w:cs="宋体"/>
                <w:color w:val="000000"/>
                <w:sz w:val="22"/>
                <w:szCs w:val="22"/>
              </w:rPr>
              <w:t>潼南区寿桥镇</w:t>
            </w:r>
            <w:proofErr w:type="gramEnd"/>
          </w:p>
        </w:tc>
        <w:tc>
          <w:tcPr>
            <w:tcW w:w="87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财政归口处室：</w:t>
            </w:r>
          </w:p>
        </w:tc>
        <w:tc>
          <w:tcPr>
            <w:tcW w:w="153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008-基层财政科</w:t>
            </w:r>
          </w:p>
        </w:tc>
        <w:tc>
          <w:tcPr>
            <w:tcW w:w="823"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部门联系人：</w:t>
            </w:r>
          </w:p>
        </w:tc>
        <w:tc>
          <w:tcPr>
            <w:tcW w:w="126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王显洁</w:t>
            </w:r>
            <w:proofErr w:type="gramEnd"/>
          </w:p>
        </w:tc>
        <w:tc>
          <w:tcPr>
            <w:tcW w:w="7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联系电话：</w:t>
            </w:r>
          </w:p>
        </w:tc>
        <w:tc>
          <w:tcPr>
            <w:tcW w:w="727"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17749983996</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3147C8" w:rsidTr="003147C8">
        <w:trPr>
          <w:trHeight w:val="499"/>
        </w:trPr>
        <w:tc>
          <w:tcPr>
            <w:tcW w:w="1621" w:type="dxa"/>
            <w:gridSpan w:val="2"/>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color w:val="000000"/>
                <w:sz w:val="22"/>
                <w:szCs w:val="22"/>
              </w:rPr>
            </w:pPr>
            <w:r>
              <w:rPr>
                <w:rFonts w:cs="宋体"/>
                <w:color w:val="000000"/>
                <w:sz w:val="22"/>
                <w:szCs w:val="22"/>
              </w:rPr>
              <w:t xml:space="preserve">　</w:t>
            </w:r>
          </w:p>
        </w:tc>
        <w:tc>
          <w:tcPr>
            <w:tcW w:w="1579"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年初预算数</w:t>
            </w:r>
          </w:p>
        </w:tc>
        <w:tc>
          <w:tcPr>
            <w:tcW w:w="1534"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全年（调整）预算数</w:t>
            </w:r>
          </w:p>
        </w:tc>
        <w:tc>
          <w:tcPr>
            <w:tcW w:w="1503"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全年执行数</w:t>
            </w:r>
          </w:p>
        </w:tc>
        <w:tc>
          <w:tcPr>
            <w:tcW w:w="588"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w:t>
            </w:r>
          </w:p>
        </w:tc>
        <w:tc>
          <w:tcPr>
            <w:tcW w:w="776" w:type="dxa"/>
            <w:tcBorders>
              <w:top w:val="nil"/>
              <w:left w:val="nil"/>
              <w:bottom w:val="single" w:sz="4" w:space="0" w:color="auto"/>
              <w:right w:val="single" w:sz="4" w:space="0" w:color="auto"/>
            </w:tcBorders>
            <w:noWrap/>
            <w:vAlign w:val="center"/>
            <w:hideMark/>
          </w:tcPr>
          <w:p w:rsidR="003147C8" w:rsidRDefault="003147C8">
            <w:pPr>
              <w:rPr>
                <w:rFonts w:cs="宋体" w:hint="default"/>
                <w:b/>
                <w:bCs/>
                <w:color w:val="000000"/>
                <w:sz w:val="22"/>
                <w:szCs w:val="22"/>
              </w:rPr>
            </w:pPr>
            <w:r>
              <w:rPr>
                <w:rFonts w:cs="宋体"/>
                <w:b/>
                <w:bCs/>
                <w:color w:val="000000"/>
                <w:sz w:val="22"/>
                <w:szCs w:val="22"/>
              </w:rPr>
              <w:t>执行率权重</w:t>
            </w:r>
          </w:p>
        </w:tc>
        <w:tc>
          <w:tcPr>
            <w:tcW w:w="72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执行率得分</w:t>
            </w:r>
          </w:p>
        </w:tc>
      </w:tr>
      <w:tr w:rsidR="003147C8" w:rsidTr="003147C8">
        <w:trPr>
          <w:trHeight w:val="499"/>
        </w:trPr>
        <w:tc>
          <w:tcPr>
            <w:tcW w:w="912"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年度总金额</w:t>
            </w:r>
          </w:p>
        </w:tc>
        <w:tc>
          <w:tcPr>
            <w:tcW w:w="70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0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990,000.00 </w:t>
            </w:r>
          </w:p>
        </w:tc>
        <w:tc>
          <w:tcPr>
            <w:tcW w:w="740"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955,587.00 </w:t>
            </w:r>
          </w:p>
        </w:tc>
        <w:tc>
          <w:tcPr>
            <w:tcW w:w="823"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8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955,587.00 </w:t>
            </w:r>
          </w:p>
        </w:tc>
        <w:tc>
          <w:tcPr>
            <w:tcW w:w="588"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76"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2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499"/>
        </w:trPr>
        <w:tc>
          <w:tcPr>
            <w:tcW w:w="912"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其中：财政拨款</w:t>
            </w:r>
          </w:p>
        </w:tc>
        <w:tc>
          <w:tcPr>
            <w:tcW w:w="70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0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990,000.00 </w:t>
            </w:r>
          </w:p>
        </w:tc>
        <w:tc>
          <w:tcPr>
            <w:tcW w:w="740"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955,587.00 </w:t>
            </w:r>
          </w:p>
        </w:tc>
        <w:tc>
          <w:tcPr>
            <w:tcW w:w="823"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8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955,587.00 </w:t>
            </w:r>
          </w:p>
        </w:tc>
        <w:tc>
          <w:tcPr>
            <w:tcW w:w="58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76"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10.00</w:t>
            </w:r>
          </w:p>
        </w:tc>
        <w:tc>
          <w:tcPr>
            <w:tcW w:w="72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10.00 </w:t>
            </w:r>
          </w:p>
        </w:tc>
      </w:tr>
      <w:tr w:rsidR="003147C8" w:rsidTr="003147C8">
        <w:trPr>
          <w:trHeight w:val="499"/>
        </w:trPr>
        <w:tc>
          <w:tcPr>
            <w:tcW w:w="912"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一般公共预算</w:t>
            </w:r>
          </w:p>
        </w:tc>
        <w:tc>
          <w:tcPr>
            <w:tcW w:w="70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0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990,000.00 </w:t>
            </w:r>
          </w:p>
        </w:tc>
        <w:tc>
          <w:tcPr>
            <w:tcW w:w="740"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955,587.00 </w:t>
            </w:r>
          </w:p>
        </w:tc>
        <w:tc>
          <w:tcPr>
            <w:tcW w:w="823"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8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955,587.00 </w:t>
            </w:r>
          </w:p>
        </w:tc>
        <w:tc>
          <w:tcPr>
            <w:tcW w:w="58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76"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2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3147C8" w:rsidTr="003147C8">
        <w:trPr>
          <w:trHeight w:val="499"/>
        </w:trPr>
        <w:tc>
          <w:tcPr>
            <w:tcW w:w="3200" w:type="dxa"/>
            <w:gridSpan w:val="4"/>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年初绩效目标</w:t>
            </w:r>
          </w:p>
        </w:tc>
        <w:tc>
          <w:tcPr>
            <w:tcW w:w="3037" w:type="dxa"/>
            <w:gridSpan w:val="4"/>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全年（调整）绩效目标</w:t>
            </w:r>
          </w:p>
        </w:tc>
        <w:tc>
          <w:tcPr>
            <w:tcW w:w="2091" w:type="dxa"/>
            <w:gridSpan w:val="3"/>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全年目标实际完成情况</w:t>
            </w:r>
          </w:p>
        </w:tc>
      </w:tr>
      <w:tr w:rsidR="003147C8" w:rsidTr="003147C8">
        <w:trPr>
          <w:trHeight w:val="1602"/>
        </w:trPr>
        <w:tc>
          <w:tcPr>
            <w:tcW w:w="3200" w:type="dxa"/>
            <w:gridSpan w:val="4"/>
            <w:tcBorders>
              <w:top w:val="single" w:sz="4" w:space="0" w:color="auto"/>
              <w:left w:val="single" w:sz="4" w:space="0" w:color="auto"/>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用于每月发放村社干部误工补助。</w:t>
            </w:r>
          </w:p>
        </w:tc>
        <w:tc>
          <w:tcPr>
            <w:tcW w:w="3037" w:type="dxa"/>
            <w:gridSpan w:val="4"/>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 xml:space="preserve">　</w:t>
            </w:r>
          </w:p>
        </w:tc>
        <w:tc>
          <w:tcPr>
            <w:tcW w:w="2091" w:type="dxa"/>
            <w:gridSpan w:val="3"/>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按月发放全镇8个村居的村社干部误工补助，共发放12次，发放金额955587元，有效保障了村居的正常运转，群众对</w:t>
            </w:r>
            <w:r>
              <w:rPr>
                <w:rFonts w:cs="宋体"/>
                <w:color w:val="000000"/>
                <w:sz w:val="22"/>
                <w:szCs w:val="22"/>
              </w:rPr>
              <w:lastRenderedPageBreak/>
              <w:t>村居满意度达到95%以上，促进村居发展率95%，有效完成了当年的绩效目标任务。</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lastRenderedPageBreak/>
              <w:t>绩效指标</w:t>
            </w:r>
          </w:p>
        </w:tc>
      </w:tr>
      <w:tr w:rsidR="003147C8" w:rsidTr="003147C8">
        <w:trPr>
          <w:trHeight w:val="499"/>
        </w:trPr>
        <w:tc>
          <w:tcPr>
            <w:tcW w:w="912" w:type="dxa"/>
            <w:tcBorders>
              <w:top w:val="nil"/>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指标名称</w:t>
            </w:r>
          </w:p>
        </w:tc>
        <w:tc>
          <w:tcPr>
            <w:tcW w:w="709"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计量单位</w:t>
            </w:r>
          </w:p>
        </w:tc>
        <w:tc>
          <w:tcPr>
            <w:tcW w:w="709"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指标性质</w:t>
            </w:r>
          </w:p>
        </w:tc>
        <w:tc>
          <w:tcPr>
            <w:tcW w:w="870"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指标值</w:t>
            </w:r>
          </w:p>
        </w:tc>
        <w:tc>
          <w:tcPr>
            <w:tcW w:w="740"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全年完成值</w:t>
            </w:r>
          </w:p>
        </w:tc>
        <w:tc>
          <w:tcPr>
            <w:tcW w:w="794"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偏离度（%）</w:t>
            </w:r>
          </w:p>
        </w:tc>
        <w:tc>
          <w:tcPr>
            <w:tcW w:w="823"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得分系数（%）</w:t>
            </w:r>
          </w:p>
        </w:tc>
        <w:tc>
          <w:tcPr>
            <w:tcW w:w="680"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指标权重</w:t>
            </w:r>
          </w:p>
        </w:tc>
        <w:tc>
          <w:tcPr>
            <w:tcW w:w="588"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指标得分</w:t>
            </w:r>
          </w:p>
        </w:tc>
        <w:tc>
          <w:tcPr>
            <w:tcW w:w="77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是否核心指标</w:t>
            </w:r>
          </w:p>
        </w:tc>
        <w:tc>
          <w:tcPr>
            <w:tcW w:w="72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说明</w:t>
            </w:r>
          </w:p>
        </w:tc>
      </w:tr>
      <w:tr w:rsidR="003147C8" w:rsidTr="003147C8">
        <w:trPr>
          <w:trHeight w:val="499"/>
        </w:trPr>
        <w:tc>
          <w:tcPr>
            <w:tcW w:w="912"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科目调整次数</w:t>
            </w:r>
          </w:p>
        </w:tc>
        <w:tc>
          <w:tcPr>
            <w:tcW w:w="70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次</w:t>
            </w:r>
          </w:p>
        </w:tc>
        <w:tc>
          <w:tcPr>
            <w:tcW w:w="70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4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9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3"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8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8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76"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2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2"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足额保障率</w:t>
            </w:r>
          </w:p>
        </w:tc>
        <w:tc>
          <w:tcPr>
            <w:tcW w:w="70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0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4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9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3"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8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8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76"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2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2"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发放及时率</w:t>
            </w:r>
          </w:p>
        </w:tc>
        <w:tc>
          <w:tcPr>
            <w:tcW w:w="70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0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4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9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3"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8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8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76"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2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2"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结余率</w:t>
            </w:r>
          </w:p>
        </w:tc>
        <w:tc>
          <w:tcPr>
            <w:tcW w:w="70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0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4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9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3"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8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58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776"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2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bl>
    <w:p w:rsidR="003147C8" w:rsidRDefault="003147C8" w:rsidP="003147C8">
      <w:pPr>
        <w:pStyle w:val="3"/>
        <w:autoSpaceDE w:val="0"/>
        <w:ind w:firstLine="480"/>
        <w:rPr>
          <w:rFonts w:cs="方正仿宋_GBK"/>
        </w:rPr>
      </w:pPr>
      <w:r>
        <w:rPr>
          <w:rFonts w:cs="方正仿宋_GBK" w:hint="eastAsia"/>
        </w:rPr>
        <w:fldChar w:fldCharType="end"/>
      </w: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rPr>
          <w:rFonts w:ascii="Times New Roman" w:hAnsi="Times New Roman"/>
          <w:sz w:val="20"/>
          <w:szCs w:val="20"/>
        </w:rPr>
      </w:pPr>
      <w:r>
        <w:rPr>
          <w:rFonts w:hint="eastAsia"/>
        </w:rPr>
        <w:fldChar w:fldCharType="begin"/>
      </w:r>
      <w:r>
        <w:rPr>
          <w:rFonts w:hint="eastAsia"/>
        </w:rPr>
        <w:instrText xml:space="preserve"> LINK Excel.Sheet.8 "C:\\Users\\Administrator\\Desktop\\2023年决算公开\\农服\\绩效表\\823-潼南区寿桥镇-50015223T000003463391-2023离任村干部补助-2023年度二级项目绩效自评表7.xlsx" "Sheet1!R1C1:R18C11" \a \f 4 \h </w:instrText>
      </w:r>
      <w:r>
        <w:rPr>
          <w:rFonts w:hint="eastAsia"/>
        </w:rPr>
        <w:fldChar w:fldCharType="separate"/>
      </w:r>
    </w:p>
    <w:tbl>
      <w:tblPr>
        <w:tblW w:w="8328" w:type="dxa"/>
        <w:tblInd w:w="108" w:type="dxa"/>
        <w:tblLook w:val="04A0" w:firstRow="1" w:lastRow="0" w:firstColumn="1" w:lastColumn="0" w:noHBand="0" w:noVBand="1"/>
      </w:tblPr>
      <w:tblGrid>
        <w:gridCol w:w="713"/>
        <w:gridCol w:w="567"/>
        <w:gridCol w:w="568"/>
        <w:gridCol w:w="918"/>
        <w:gridCol w:w="747"/>
        <w:gridCol w:w="1169"/>
        <w:gridCol w:w="650"/>
        <w:gridCol w:w="918"/>
        <w:gridCol w:w="482"/>
        <w:gridCol w:w="617"/>
        <w:gridCol w:w="1074"/>
      </w:tblGrid>
      <w:tr w:rsidR="003147C8" w:rsidTr="003147C8">
        <w:trPr>
          <w:trHeight w:val="7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lastRenderedPageBreak/>
              <w:t>2023年度二级项目绩效自评表</w:t>
            </w:r>
          </w:p>
        </w:tc>
      </w:tr>
      <w:tr w:rsidR="003147C8" w:rsidTr="003147C8">
        <w:trPr>
          <w:trHeight w:val="4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项目名称：</w:t>
            </w:r>
          </w:p>
        </w:tc>
        <w:tc>
          <w:tcPr>
            <w:tcW w:w="142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2023离任村干部补助</w:t>
            </w:r>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项目编码：</w:t>
            </w:r>
          </w:p>
        </w:tc>
        <w:tc>
          <w:tcPr>
            <w:tcW w:w="1543"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50015223T000003463391</w:t>
            </w:r>
          </w:p>
        </w:tc>
        <w:tc>
          <w:tcPr>
            <w:tcW w:w="82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自评总分：</w:t>
            </w:r>
          </w:p>
        </w:tc>
        <w:tc>
          <w:tcPr>
            <w:tcW w:w="1227"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100.00</w:t>
            </w:r>
          </w:p>
        </w:tc>
        <w:tc>
          <w:tcPr>
            <w:tcW w:w="78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 xml:space="preserve">　</w:t>
            </w:r>
          </w:p>
        </w:tc>
        <w:tc>
          <w:tcPr>
            <w:tcW w:w="731"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项目主管部门：</w:t>
            </w:r>
          </w:p>
        </w:tc>
        <w:tc>
          <w:tcPr>
            <w:tcW w:w="142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823-</w:t>
            </w:r>
            <w:proofErr w:type="gramStart"/>
            <w:r>
              <w:rPr>
                <w:rFonts w:cs="宋体"/>
                <w:color w:val="000000"/>
                <w:sz w:val="22"/>
                <w:szCs w:val="22"/>
              </w:rPr>
              <w:t>潼南区寿桥镇</w:t>
            </w:r>
            <w:proofErr w:type="gramEnd"/>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财政归口处室：</w:t>
            </w:r>
          </w:p>
        </w:tc>
        <w:tc>
          <w:tcPr>
            <w:tcW w:w="1543"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008-基层财政科</w:t>
            </w:r>
          </w:p>
        </w:tc>
        <w:tc>
          <w:tcPr>
            <w:tcW w:w="82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部门联系人：</w:t>
            </w:r>
          </w:p>
        </w:tc>
        <w:tc>
          <w:tcPr>
            <w:tcW w:w="1227"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王显洁</w:t>
            </w:r>
            <w:proofErr w:type="gramEnd"/>
          </w:p>
        </w:tc>
        <w:tc>
          <w:tcPr>
            <w:tcW w:w="78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联系电话：</w:t>
            </w:r>
          </w:p>
        </w:tc>
        <w:tc>
          <w:tcPr>
            <w:tcW w:w="731"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17749983996</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3147C8" w:rsidTr="003147C8">
        <w:trPr>
          <w:trHeight w:val="499"/>
        </w:trPr>
        <w:tc>
          <w:tcPr>
            <w:tcW w:w="1630" w:type="dxa"/>
            <w:gridSpan w:val="2"/>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color w:val="000000"/>
                <w:sz w:val="22"/>
                <w:szCs w:val="22"/>
              </w:rPr>
            </w:pPr>
            <w:r>
              <w:rPr>
                <w:rFonts w:cs="宋体"/>
                <w:color w:val="000000"/>
                <w:sz w:val="22"/>
                <w:szCs w:val="22"/>
              </w:rPr>
              <w:t xml:space="preserve">　</w:t>
            </w:r>
          </w:p>
        </w:tc>
        <w:tc>
          <w:tcPr>
            <w:tcW w:w="1588"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年初预算数</w:t>
            </w:r>
          </w:p>
        </w:tc>
        <w:tc>
          <w:tcPr>
            <w:tcW w:w="1543"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全年（调整）预算数</w:t>
            </w:r>
          </w:p>
        </w:tc>
        <w:tc>
          <w:tcPr>
            <w:tcW w:w="1464"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全年执行数</w:t>
            </w:r>
          </w:p>
        </w:tc>
        <w:tc>
          <w:tcPr>
            <w:tcW w:w="59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w:t>
            </w:r>
          </w:p>
        </w:tc>
        <w:tc>
          <w:tcPr>
            <w:tcW w:w="781" w:type="dxa"/>
            <w:tcBorders>
              <w:top w:val="nil"/>
              <w:left w:val="nil"/>
              <w:bottom w:val="single" w:sz="4" w:space="0" w:color="auto"/>
              <w:right w:val="single" w:sz="4" w:space="0" w:color="auto"/>
            </w:tcBorders>
            <w:noWrap/>
            <w:vAlign w:val="center"/>
            <w:hideMark/>
          </w:tcPr>
          <w:p w:rsidR="003147C8" w:rsidRDefault="003147C8">
            <w:pPr>
              <w:rPr>
                <w:rFonts w:cs="宋体" w:hint="default"/>
                <w:b/>
                <w:bCs/>
                <w:color w:val="000000"/>
                <w:sz w:val="22"/>
                <w:szCs w:val="22"/>
              </w:rPr>
            </w:pPr>
            <w:r>
              <w:rPr>
                <w:rFonts w:cs="宋体"/>
                <w:b/>
                <w:bCs/>
                <w:color w:val="000000"/>
                <w:sz w:val="22"/>
                <w:szCs w:val="22"/>
              </w:rPr>
              <w:t>执行率权重</w:t>
            </w:r>
          </w:p>
        </w:tc>
        <w:tc>
          <w:tcPr>
            <w:tcW w:w="73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执行率得分</w:t>
            </w:r>
          </w:p>
        </w:tc>
      </w:tr>
      <w:tr w:rsidR="003147C8" w:rsidTr="003147C8">
        <w:trPr>
          <w:trHeight w:val="499"/>
        </w:trPr>
        <w:tc>
          <w:tcPr>
            <w:tcW w:w="918"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年度总金额</w:t>
            </w:r>
          </w:p>
        </w:tc>
        <w:tc>
          <w:tcPr>
            <w:tcW w:w="71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1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74,000.00 </w:t>
            </w:r>
          </w:p>
        </w:tc>
        <w:tc>
          <w:tcPr>
            <w:tcW w:w="74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55,657.00 </w:t>
            </w:r>
          </w:p>
        </w:tc>
        <w:tc>
          <w:tcPr>
            <w:tcW w:w="828"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3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55,657.00 </w:t>
            </w:r>
          </w:p>
        </w:tc>
        <w:tc>
          <w:tcPr>
            <w:tcW w:w="591"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81"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其中：财政拨款</w:t>
            </w:r>
          </w:p>
        </w:tc>
        <w:tc>
          <w:tcPr>
            <w:tcW w:w="71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1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74,000.00 </w:t>
            </w:r>
          </w:p>
        </w:tc>
        <w:tc>
          <w:tcPr>
            <w:tcW w:w="74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55,657.00 </w:t>
            </w:r>
          </w:p>
        </w:tc>
        <w:tc>
          <w:tcPr>
            <w:tcW w:w="828"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3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55,657.00 </w:t>
            </w:r>
          </w:p>
        </w:tc>
        <w:tc>
          <w:tcPr>
            <w:tcW w:w="59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81"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10.00</w:t>
            </w:r>
          </w:p>
        </w:tc>
        <w:tc>
          <w:tcPr>
            <w:tcW w:w="73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10.00 </w:t>
            </w:r>
          </w:p>
        </w:tc>
      </w:tr>
      <w:tr w:rsidR="003147C8" w:rsidTr="003147C8">
        <w:trPr>
          <w:trHeight w:val="499"/>
        </w:trPr>
        <w:tc>
          <w:tcPr>
            <w:tcW w:w="918"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一般公共预算</w:t>
            </w:r>
          </w:p>
        </w:tc>
        <w:tc>
          <w:tcPr>
            <w:tcW w:w="71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1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74,000.00 </w:t>
            </w:r>
          </w:p>
        </w:tc>
        <w:tc>
          <w:tcPr>
            <w:tcW w:w="74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55,657.00 </w:t>
            </w:r>
          </w:p>
        </w:tc>
        <w:tc>
          <w:tcPr>
            <w:tcW w:w="828"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3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55,657.00 </w:t>
            </w:r>
          </w:p>
        </w:tc>
        <w:tc>
          <w:tcPr>
            <w:tcW w:w="59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81"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3147C8" w:rsidTr="003147C8">
        <w:trPr>
          <w:trHeight w:val="499"/>
        </w:trPr>
        <w:tc>
          <w:tcPr>
            <w:tcW w:w="3218" w:type="dxa"/>
            <w:gridSpan w:val="4"/>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年初绩效目标</w:t>
            </w:r>
          </w:p>
        </w:tc>
        <w:tc>
          <w:tcPr>
            <w:tcW w:w="3007" w:type="dxa"/>
            <w:gridSpan w:val="4"/>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全年（调整）绩效目标</w:t>
            </w:r>
          </w:p>
        </w:tc>
        <w:tc>
          <w:tcPr>
            <w:tcW w:w="2103" w:type="dxa"/>
            <w:gridSpan w:val="3"/>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全年目标实际完成情况</w:t>
            </w:r>
          </w:p>
        </w:tc>
      </w:tr>
      <w:tr w:rsidR="003147C8" w:rsidTr="003147C8">
        <w:trPr>
          <w:trHeight w:val="1602"/>
        </w:trPr>
        <w:tc>
          <w:tcPr>
            <w:tcW w:w="3218" w:type="dxa"/>
            <w:gridSpan w:val="4"/>
            <w:tcBorders>
              <w:top w:val="single" w:sz="4" w:space="0" w:color="auto"/>
              <w:left w:val="single" w:sz="4" w:space="0" w:color="auto"/>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用于发放离任村社干部补助。</w:t>
            </w:r>
          </w:p>
        </w:tc>
        <w:tc>
          <w:tcPr>
            <w:tcW w:w="3007" w:type="dxa"/>
            <w:gridSpan w:val="4"/>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 xml:space="preserve">　</w:t>
            </w:r>
          </w:p>
        </w:tc>
        <w:tc>
          <w:tcPr>
            <w:tcW w:w="2103" w:type="dxa"/>
            <w:gridSpan w:val="3"/>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br/>
              <w:t>全年</w:t>
            </w:r>
            <w:proofErr w:type="gramStart"/>
            <w:r>
              <w:rPr>
                <w:rFonts w:cs="宋体"/>
                <w:color w:val="000000"/>
                <w:sz w:val="22"/>
                <w:szCs w:val="22"/>
              </w:rPr>
              <w:t>发放寿桥镇</w:t>
            </w:r>
            <w:proofErr w:type="gramEnd"/>
            <w:r>
              <w:rPr>
                <w:rFonts w:cs="宋体"/>
                <w:color w:val="000000"/>
                <w:sz w:val="22"/>
                <w:szCs w:val="22"/>
              </w:rPr>
              <w:t>离任村干部补助，共计发放55657元，有效提升了村干部生活条件和生活水平，促进了村居和谐发展，提升了服务对象满意度。</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lastRenderedPageBreak/>
              <w:t>绩效指标</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指标名称</w:t>
            </w:r>
          </w:p>
        </w:tc>
        <w:tc>
          <w:tcPr>
            <w:tcW w:w="71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计量单位</w:t>
            </w:r>
          </w:p>
        </w:tc>
        <w:tc>
          <w:tcPr>
            <w:tcW w:w="71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指标性质</w:t>
            </w:r>
          </w:p>
        </w:tc>
        <w:tc>
          <w:tcPr>
            <w:tcW w:w="87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指标值</w:t>
            </w:r>
          </w:p>
        </w:tc>
        <w:tc>
          <w:tcPr>
            <w:tcW w:w="745"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全年完成值</w:t>
            </w:r>
          </w:p>
        </w:tc>
        <w:tc>
          <w:tcPr>
            <w:tcW w:w="798"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偏离度（%）</w:t>
            </w:r>
          </w:p>
        </w:tc>
        <w:tc>
          <w:tcPr>
            <w:tcW w:w="828"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得分系数（%）</w:t>
            </w:r>
          </w:p>
        </w:tc>
        <w:tc>
          <w:tcPr>
            <w:tcW w:w="63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指标权重</w:t>
            </w:r>
          </w:p>
        </w:tc>
        <w:tc>
          <w:tcPr>
            <w:tcW w:w="59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指标得分</w:t>
            </w:r>
          </w:p>
        </w:tc>
        <w:tc>
          <w:tcPr>
            <w:tcW w:w="78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是否核心指标</w:t>
            </w:r>
          </w:p>
        </w:tc>
        <w:tc>
          <w:tcPr>
            <w:tcW w:w="73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说明</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科目调整次数</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次</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4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9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3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足额保障率</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4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9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3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发放及时率</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4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9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3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结余率</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4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9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3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59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78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bl>
    <w:p w:rsidR="003147C8" w:rsidRDefault="003147C8" w:rsidP="003147C8">
      <w:pPr>
        <w:pStyle w:val="3"/>
        <w:autoSpaceDE w:val="0"/>
        <w:ind w:firstLine="480"/>
        <w:rPr>
          <w:rFonts w:cs="方正仿宋_GBK"/>
        </w:rPr>
      </w:pPr>
      <w:r>
        <w:rPr>
          <w:rFonts w:cs="方正仿宋_GBK" w:hint="eastAsia"/>
        </w:rPr>
        <w:fldChar w:fldCharType="end"/>
      </w: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rPr>
          <w:rFonts w:ascii="Times New Roman" w:hAnsi="Times New Roman"/>
          <w:sz w:val="20"/>
          <w:szCs w:val="20"/>
        </w:rPr>
      </w:pPr>
      <w:r>
        <w:rPr>
          <w:rFonts w:hint="eastAsia"/>
        </w:rPr>
        <w:fldChar w:fldCharType="begin"/>
      </w:r>
      <w:r>
        <w:rPr>
          <w:rFonts w:hint="eastAsia"/>
        </w:rPr>
        <w:instrText xml:space="preserve"> LINK Excel.Sheet.8 "C:\\Users\\Administrator\\Desktop\\2023年决算公开\\农服\\绩效表\\823-潼南区寿桥镇-50015223T000003463400-2023.本土人才补助-2023年度二级项目绩效自评表3.xlsx" "Sheet1!R1C1:R18C11" \a \f 4 \h </w:instrText>
      </w:r>
      <w:r>
        <w:rPr>
          <w:rFonts w:hint="eastAsia"/>
        </w:rPr>
        <w:fldChar w:fldCharType="separate"/>
      </w:r>
    </w:p>
    <w:tbl>
      <w:tblPr>
        <w:tblW w:w="8328" w:type="dxa"/>
        <w:tblInd w:w="108" w:type="dxa"/>
        <w:tblLook w:val="04A0" w:firstRow="1" w:lastRow="0" w:firstColumn="1" w:lastColumn="0" w:noHBand="0" w:noVBand="1"/>
      </w:tblPr>
      <w:tblGrid>
        <w:gridCol w:w="707"/>
        <w:gridCol w:w="538"/>
        <w:gridCol w:w="538"/>
        <w:gridCol w:w="981"/>
        <w:gridCol w:w="702"/>
        <w:gridCol w:w="1186"/>
        <w:gridCol w:w="644"/>
        <w:gridCol w:w="981"/>
        <w:gridCol w:w="478"/>
        <w:gridCol w:w="610"/>
        <w:gridCol w:w="1058"/>
      </w:tblGrid>
      <w:tr w:rsidR="003147C8" w:rsidTr="003147C8">
        <w:trPr>
          <w:trHeight w:val="7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lastRenderedPageBreak/>
              <w:t>2023年度二级项目绩效自评表</w:t>
            </w:r>
          </w:p>
        </w:tc>
      </w:tr>
      <w:tr w:rsidR="003147C8" w:rsidTr="003147C8">
        <w:trPr>
          <w:trHeight w:val="4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3147C8" w:rsidTr="003147C8">
        <w:trPr>
          <w:trHeight w:val="499"/>
        </w:trPr>
        <w:tc>
          <w:tcPr>
            <w:tcW w:w="920"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项目名称：</w:t>
            </w:r>
          </w:p>
        </w:tc>
        <w:tc>
          <w:tcPr>
            <w:tcW w:w="135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2023.本土人才补助</w:t>
            </w:r>
          </w:p>
        </w:tc>
        <w:tc>
          <w:tcPr>
            <w:tcW w:w="87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项目编码：</w:t>
            </w:r>
          </w:p>
        </w:tc>
        <w:tc>
          <w:tcPr>
            <w:tcW w:w="154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50015223T000003463400</w:t>
            </w:r>
          </w:p>
        </w:tc>
        <w:tc>
          <w:tcPr>
            <w:tcW w:w="83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自评总分：</w:t>
            </w:r>
          </w:p>
        </w:tc>
        <w:tc>
          <w:tcPr>
            <w:tcW w:w="1277"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100.00</w:t>
            </w:r>
          </w:p>
        </w:tc>
        <w:tc>
          <w:tcPr>
            <w:tcW w:w="783"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 xml:space="preserve">　</w:t>
            </w:r>
          </w:p>
        </w:tc>
        <w:tc>
          <w:tcPr>
            <w:tcW w:w="733"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20"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项目主管部门：</w:t>
            </w:r>
          </w:p>
        </w:tc>
        <w:tc>
          <w:tcPr>
            <w:tcW w:w="135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823-</w:t>
            </w:r>
            <w:proofErr w:type="gramStart"/>
            <w:r>
              <w:rPr>
                <w:rFonts w:cs="宋体"/>
                <w:color w:val="000000"/>
                <w:sz w:val="22"/>
                <w:szCs w:val="22"/>
              </w:rPr>
              <w:t>潼南区寿桥镇</w:t>
            </w:r>
            <w:proofErr w:type="gramEnd"/>
          </w:p>
        </w:tc>
        <w:tc>
          <w:tcPr>
            <w:tcW w:w="87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财政归口处室：</w:t>
            </w:r>
          </w:p>
        </w:tc>
        <w:tc>
          <w:tcPr>
            <w:tcW w:w="154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008-基层财政科</w:t>
            </w:r>
          </w:p>
        </w:tc>
        <w:tc>
          <w:tcPr>
            <w:tcW w:w="83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部门联系人：</w:t>
            </w:r>
          </w:p>
        </w:tc>
        <w:tc>
          <w:tcPr>
            <w:tcW w:w="1277"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王显洁</w:t>
            </w:r>
            <w:proofErr w:type="gramEnd"/>
          </w:p>
        </w:tc>
        <w:tc>
          <w:tcPr>
            <w:tcW w:w="783"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联系电话：</w:t>
            </w:r>
          </w:p>
        </w:tc>
        <w:tc>
          <w:tcPr>
            <w:tcW w:w="733"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17749983996</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3147C8" w:rsidTr="003147C8">
        <w:trPr>
          <w:trHeight w:val="499"/>
        </w:trPr>
        <w:tc>
          <w:tcPr>
            <w:tcW w:w="1599" w:type="dxa"/>
            <w:gridSpan w:val="2"/>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color w:val="000000"/>
                <w:sz w:val="22"/>
                <w:szCs w:val="22"/>
              </w:rPr>
            </w:pPr>
            <w:r>
              <w:rPr>
                <w:rFonts w:cs="宋体"/>
                <w:color w:val="000000"/>
                <w:sz w:val="22"/>
                <w:szCs w:val="22"/>
              </w:rPr>
              <w:t xml:space="preserve">　</w:t>
            </w:r>
          </w:p>
        </w:tc>
        <w:tc>
          <w:tcPr>
            <w:tcW w:w="1557"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年初预算数</w:t>
            </w:r>
          </w:p>
        </w:tc>
        <w:tc>
          <w:tcPr>
            <w:tcW w:w="1548"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全年（调整）预算数</w:t>
            </w:r>
          </w:p>
        </w:tc>
        <w:tc>
          <w:tcPr>
            <w:tcW w:w="1516"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全年执行数</w:t>
            </w:r>
          </w:p>
        </w:tc>
        <w:tc>
          <w:tcPr>
            <w:tcW w:w="59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w:t>
            </w:r>
          </w:p>
        </w:tc>
        <w:tc>
          <w:tcPr>
            <w:tcW w:w="783" w:type="dxa"/>
            <w:tcBorders>
              <w:top w:val="nil"/>
              <w:left w:val="nil"/>
              <w:bottom w:val="single" w:sz="4" w:space="0" w:color="auto"/>
              <w:right w:val="single" w:sz="4" w:space="0" w:color="auto"/>
            </w:tcBorders>
            <w:noWrap/>
            <w:vAlign w:val="center"/>
            <w:hideMark/>
          </w:tcPr>
          <w:p w:rsidR="003147C8" w:rsidRDefault="003147C8">
            <w:pPr>
              <w:rPr>
                <w:rFonts w:cs="宋体" w:hint="default"/>
                <w:b/>
                <w:bCs/>
                <w:color w:val="000000"/>
                <w:sz w:val="22"/>
                <w:szCs w:val="22"/>
              </w:rPr>
            </w:pPr>
            <w:r>
              <w:rPr>
                <w:rFonts w:cs="宋体"/>
                <w:b/>
                <w:bCs/>
                <w:color w:val="000000"/>
                <w:sz w:val="22"/>
                <w:szCs w:val="22"/>
              </w:rPr>
              <w:t>执行率权重</w:t>
            </w:r>
          </w:p>
        </w:tc>
        <w:tc>
          <w:tcPr>
            <w:tcW w:w="733"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执行率得分</w:t>
            </w:r>
          </w:p>
        </w:tc>
      </w:tr>
      <w:tr w:rsidR="003147C8" w:rsidTr="003147C8">
        <w:trPr>
          <w:trHeight w:val="499"/>
        </w:trPr>
        <w:tc>
          <w:tcPr>
            <w:tcW w:w="920"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年度总金额</w:t>
            </w:r>
          </w:p>
        </w:tc>
        <w:tc>
          <w:tcPr>
            <w:tcW w:w="67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7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145,000.00 </w:t>
            </w:r>
          </w:p>
        </w:tc>
        <w:tc>
          <w:tcPr>
            <w:tcW w:w="747"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0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134,753.00 </w:t>
            </w:r>
          </w:p>
        </w:tc>
        <w:tc>
          <w:tcPr>
            <w:tcW w:w="83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85"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134,753.00 </w:t>
            </w:r>
          </w:p>
        </w:tc>
        <w:tc>
          <w:tcPr>
            <w:tcW w:w="59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83"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3"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499"/>
        </w:trPr>
        <w:tc>
          <w:tcPr>
            <w:tcW w:w="920"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其中：财政拨款</w:t>
            </w:r>
          </w:p>
        </w:tc>
        <w:tc>
          <w:tcPr>
            <w:tcW w:w="67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7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145,000.00 </w:t>
            </w:r>
          </w:p>
        </w:tc>
        <w:tc>
          <w:tcPr>
            <w:tcW w:w="747"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0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134,753.00 </w:t>
            </w:r>
          </w:p>
        </w:tc>
        <w:tc>
          <w:tcPr>
            <w:tcW w:w="83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85"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134,753.00 </w:t>
            </w:r>
          </w:p>
        </w:tc>
        <w:tc>
          <w:tcPr>
            <w:tcW w:w="59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83"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10.00</w:t>
            </w:r>
          </w:p>
        </w:tc>
        <w:tc>
          <w:tcPr>
            <w:tcW w:w="733"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10.00 </w:t>
            </w:r>
          </w:p>
        </w:tc>
      </w:tr>
      <w:tr w:rsidR="003147C8" w:rsidTr="003147C8">
        <w:trPr>
          <w:trHeight w:val="499"/>
        </w:trPr>
        <w:tc>
          <w:tcPr>
            <w:tcW w:w="920"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一般公共预算</w:t>
            </w:r>
          </w:p>
        </w:tc>
        <w:tc>
          <w:tcPr>
            <w:tcW w:w="67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7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145,000.00 </w:t>
            </w:r>
          </w:p>
        </w:tc>
        <w:tc>
          <w:tcPr>
            <w:tcW w:w="747"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0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134,753.00 </w:t>
            </w:r>
          </w:p>
        </w:tc>
        <w:tc>
          <w:tcPr>
            <w:tcW w:w="83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85"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134,753.00 </w:t>
            </w:r>
          </w:p>
        </w:tc>
        <w:tc>
          <w:tcPr>
            <w:tcW w:w="59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83"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3"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3147C8" w:rsidTr="003147C8">
        <w:trPr>
          <w:trHeight w:val="499"/>
        </w:trPr>
        <w:tc>
          <w:tcPr>
            <w:tcW w:w="3156" w:type="dxa"/>
            <w:gridSpan w:val="4"/>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年初绩效目标</w:t>
            </w:r>
          </w:p>
        </w:tc>
        <w:tc>
          <w:tcPr>
            <w:tcW w:w="3064" w:type="dxa"/>
            <w:gridSpan w:val="4"/>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全年（调整）绩效目标</w:t>
            </w:r>
          </w:p>
        </w:tc>
        <w:tc>
          <w:tcPr>
            <w:tcW w:w="2108" w:type="dxa"/>
            <w:gridSpan w:val="3"/>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全年目标实际完成情况</w:t>
            </w:r>
          </w:p>
        </w:tc>
      </w:tr>
      <w:tr w:rsidR="003147C8" w:rsidTr="003147C8">
        <w:trPr>
          <w:trHeight w:val="1602"/>
        </w:trPr>
        <w:tc>
          <w:tcPr>
            <w:tcW w:w="3156" w:type="dxa"/>
            <w:gridSpan w:val="4"/>
            <w:tcBorders>
              <w:top w:val="single" w:sz="4" w:space="0" w:color="auto"/>
              <w:left w:val="single" w:sz="4" w:space="0" w:color="auto"/>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用于发放村上本土人才生活补助</w:t>
            </w:r>
          </w:p>
        </w:tc>
        <w:tc>
          <w:tcPr>
            <w:tcW w:w="3064" w:type="dxa"/>
            <w:gridSpan w:val="4"/>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 xml:space="preserve">　</w:t>
            </w:r>
          </w:p>
        </w:tc>
        <w:tc>
          <w:tcPr>
            <w:tcW w:w="2108" w:type="dxa"/>
            <w:gridSpan w:val="3"/>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按月发放4个村居本土人才生活补助，共发放12次，提升村居运转效率达到95%以上，提高了村居本土人才工作积极性，本土人才个人满意度超过95%，有效完成了当年的绩效目</w:t>
            </w:r>
            <w:r>
              <w:rPr>
                <w:rFonts w:cs="宋体"/>
                <w:color w:val="000000"/>
                <w:sz w:val="22"/>
                <w:szCs w:val="22"/>
              </w:rPr>
              <w:lastRenderedPageBreak/>
              <w:t>标任务。</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lastRenderedPageBreak/>
              <w:t>绩效指标</w:t>
            </w:r>
          </w:p>
        </w:tc>
      </w:tr>
      <w:tr w:rsidR="003147C8" w:rsidTr="003147C8">
        <w:trPr>
          <w:trHeight w:val="499"/>
        </w:trPr>
        <w:tc>
          <w:tcPr>
            <w:tcW w:w="920" w:type="dxa"/>
            <w:tcBorders>
              <w:top w:val="nil"/>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指标名称</w:t>
            </w:r>
          </w:p>
        </w:tc>
        <w:tc>
          <w:tcPr>
            <w:tcW w:w="679"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计量单位</w:t>
            </w:r>
          </w:p>
        </w:tc>
        <w:tc>
          <w:tcPr>
            <w:tcW w:w="679"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指标性质</w:t>
            </w:r>
          </w:p>
        </w:tc>
        <w:tc>
          <w:tcPr>
            <w:tcW w:w="878"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指标值</w:t>
            </w:r>
          </w:p>
        </w:tc>
        <w:tc>
          <w:tcPr>
            <w:tcW w:w="74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全年完成值</w:t>
            </w:r>
          </w:p>
        </w:tc>
        <w:tc>
          <w:tcPr>
            <w:tcW w:w="80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偏离度（%）</w:t>
            </w:r>
          </w:p>
        </w:tc>
        <w:tc>
          <w:tcPr>
            <w:tcW w:w="83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得分系数（%）</w:t>
            </w:r>
          </w:p>
        </w:tc>
        <w:tc>
          <w:tcPr>
            <w:tcW w:w="685"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指标权重</w:t>
            </w:r>
          </w:p>
        </w:tc>
        <w:tc>
          <w:tcPr>
            <w:tcW w:w="59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指标得分</w:t>
            </w:r>
          </w:p>
        </w:tc>
        <w:tc>
          <w:tcPr>
            <w:tcW w:w="783"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是否核心指标</w:t>
            </w:r>
          </w:p>
        </w:tc>
        <w:tc>
          <w:tcPr>
            <w:tcW w:w="733"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说明</w:t>
            </w:r>
          </w:p>
        </w:tc>
      </w:tr>
      <w:tr w:rsidR="003147C8" w:rsidTr="003147C8">
        <w:trPr>
          <w:trHeight w:val="499"/>
        </w:trPr>
        <w:tc>
          <w:tcPr>
            <w:tcW w:w="920"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科目调整次数</w:t>
            </w:r>
          </w:p>
        </w:tc>
        <w:tc>
          <w:tcPr>
            <w:tcW w:w="6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次</w:t>
            </w:r>
          </w:p>
        </w:tc>
        <w:tc>
          <w:tcPr>
            <w:tcW w:w="6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4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80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8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3"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3"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20"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足额保障率</w:t>
            </w:r>
          </w:p>
        </w:tc>
        <w:tc>
          <w:tcPr>
            <w:tcW w:w="6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6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4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80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8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3"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3"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20"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发放及时率</w:t>
            </w:r>
          </w:p>
        </w:tc>
        <w:tc>
          <w:tcPr>
            <w:tcW w:w="6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6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4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80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8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3"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3"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20"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结余率</w:t>
            </w:r>
          </w:p>
        </w:tc>
        <w:tc>
          <w:tcPr>
            <w:tcW w:w="6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6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4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80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3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8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59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783"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3"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bl>
    <w:p w:rsidR="003147C8" w:rsidRDefault="003147C8" w:rsidP="003147C8">
      <w:pPr>
        <w:pStyle w:val="3"/>
        <w:autoSpaceDE w:val="0"/>
        <w:ind w:firstLine="480"/>
        <w:rPr>
          <w:rFonts w:cs="方正仿宋_GBK"/>
        </w:rPr>
      </w:pPr>
      <w:r>
        <w:rPr>
          <w:rFonts w:cs="方正仿宋_GBK" w:hint="eastAsia"/>
        </w:rPr>
        <w:fldChar w:fldCharType="end"/>
      </w: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rPr>
          <w:rFonts w:ascii="Times New Roman" w:hAnsi="Times New Roman"/>
          <w:sz w:val="20"/>
          <w:szCs w:val="20"/>
        </w:rPr>
      </w:pPr>
      <w:r>
        <w:rPr>
          <w:rFonts w:hint="eastAsia"/>
        </w:rPr>
        <w:fldChar w:fldCharType="begin"/>
      </w:r>
      <w:r>
        <w:rPr>
          <w:rFonts w:hint="eastAsia"/>
        </w:rPr>
        <w:instrText xml:space="preserve"> LINK Excel.Sheet.8 "C:\\Users\\Administrator\\Desktop\\2023年决算公开\\农服\\绩效表\\823-潼南区寿桥镇-50015223T000003463413-2023交通劝导员补助-2023年度二级项目绩效自评表8.xlsx" "Sheet1!R1C1:R18C11" \a \f 4 \h </w:instrText>
      </w:r>
      <w:r>
        <w:rPr>
          <w:rFonts w:hint="eastAsia"/>
        </w:rPr>
        <w:fldChar w:fldCharType="separate"/>
      </w:r>
    </w:p>
    <w:tbl>
      <w:tblPr>
        <w:tblW w:w="8328" w:type="dxa"/>
        <w:tblInd w:w="108" w:type="dxa"/>
        <w:tblLook w:val="04A0" w:firstRow="1" w:lastRow="0" w:firstColumn="1" w:lastColumn="0" w:noHBand="0" w:noVBand="1"/>
      </w:tblPr>
      <w:tblGrid>
        <w:gridCol w:w="713"/>
        <w:gridCol w:w="567"/>
        <w:gridCol w:w="568"/>
        <w:gridCol w:w="918"/>
        <w:gridCol w:w="747"/>
        <w:gridCol w:w="1169"/>
        <w:gridCol w:w="650"/>
        <w:gridCol w:w="918"/>
        <w:gridCol w:w="482"/>
        <w:gridCol w:w="617"/>
        <w:gridCol w:w="1074"/>
      </w:tblGrid>
      <w:tr w:rsidR="003147C8" w:rsidTr="003147C8">
        <w:trPr>
          <w:trHeight w:val="7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lastRenderedPageBreak/>
              <w:t>2023年度二级项目绩效自评表</w:t>
            </w:r>
          </w:p>
        </w:tc>
      </w:tr>
      <w:tr w:rsidR="003147C8" w:rsidTr="003147C8">
        <w:trPr>
          <w:trHeight w:val="4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项目名称：</w:t>
            </w:r>
          </w:p>
        </w:tc>
        <w:tc>
          <w:tcPr>
            <w:tcW w:w="142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2023交通</w:t>
            </w:r>
            <w:proofErr w:type="gramStart"/>
            <w:r>
              <w:rPr>
                <w:rFonts w:cs="宋体"/>
                <w:color w:val="000000"/>
                <w:sz w:val="22"/>
                <w:szCs w:val="22"/>
              </w:rPr>
              <w:t>劝导员</w:t>
            </w:r>
            <w:proofErr w:type="gramEnd"/>
            <w:r>
              <w:rPr>
                <w:rFonts w:cs="宋体"/>
                <w:color w:val="000000"/>
                <w:sz w:val="22"/>
                <w:szCs w:val="22"/>
              </w:rPr>
              <w:t>补助</w:t>
            </w:r>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项目编码：</w:t>
            </w:r>
          </w:p>
        </w:tc>
        <w:tc>
          <w:tcPr>
            <w:tcW w:w="1543"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50015223T000003463413</w:t>
            </w:r>
          </w:p>
        </w:tc>
        <w:tc>
          <w:tcPr>
            <w:tcW w:w="82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自评总分：</w:t>
            </w:r>
          </w:p>
        </w:tc>
        <w:tc>
          <w:tcPr>
            <w:tcW w:w="1227"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100.00</w:t>
            </w:r>
          </w:p>
        </w:tc>
        <w:tc>
          <w:tcPr>
            <w:tcW w:w="78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 xml:space="preserve">　</w:t>
            </w:r>
          </w:p>
        </w:tc>
        <w:tc>
          <w:tcPr>
            <w:tcW w:w="731"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项目主管部门：</w:t>
            </w:r>
          </w:p>
        </w:tc>
        <w:tc>
          <w:tcPr>
            <w:tcW w:w="142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823-</w:t>
            </w:r>
            <w:proofErr w:type="gramStart"/>
            <w:r>
              <w:rPr>
                <w:rFonts w:cs="宋体"/>
                <w:color w:val="000000"/>
                <w:sz w:val="22"/>
                <w:szCs w:val="22"/>
              </w:rPr>
              <w:t>潼南区寿桥镇</w:t>
            </w:r>
            <w:proofErr w:type="gramEnd"/>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财政归口处室：</w:t>
            </w:r>
          </w:p>
        </w:tc>
        <w:tc>
          <w:tcPr>
            <w:tcW w:w="1543"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008-基层财政科</w:t>
            </w:r>
          </w:p>
        </w:tc>
        <w:tc>
          <w:tcPr>
            <w:tcW w:w="82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部门联系人：</w:t>
            </w:r>
          </w:p>
        </w:tc>
        <w:tc>
          <w:tcPr>
            <w:tcW w:w="1227"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王显洁</w:t>
            </w:r>
            <w:proofErr w:type="gramEnd"/>
          </w:p>
        </w:tc>
        <w:tc>
          <w:tcPr>
            <w:tcW w:w="78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联系电话：</w:t>
            </w:r>
          </w:p>
        </w:tc>
        <w:tc>
          <w:tcPr>
            <w:tcW w:w="731"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17749983996</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3147C8" w:rsidTr="003147C8">
        <w:trPr>
          <w:trHeight w:val="499"/>
        </w:trPr>
        <w:tc>
          <w:tcPr>
            <w:tcW w:w="1630" w:type="dxa"/>
            <w:gridSpan w:val="2"/>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color w:val="000000"/>
                <w:sz w:val="22"/>
                <w:szCs w:val="22"/>
              </w:rPr>
            </w:pPr>
            <w:r>
              <w:rPr>
                <w:rFonts w:cs="宋体"/>
                <w:color w:val="000000"/>
                <w:sz w:val="22"/>
                <w:szCs w:val="22"/>
              </w:rPr>
              <w:t xml:space="preserve">　</w:t>
            </w:r>
          </w:p>
        </w:tc>
        <w:tc>
          <w:tcPr>
            <w:tcW w:w="1588"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年初预算数</w:t>
            </w:r>
          </w:p>
        </w:tc>
        <w:tc>
          <w:tcPr>
            <w:tcW w:w="1543"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全年（调整）预算数</w:t>
            </w:r>
          </w:p>
        </w:tc>
        <w:tc>
          <w:tcPr>
            <w:tcW w:w="1464"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全年执行数</w:t>
            </w:r>
          </w:p>
        </w:tc>
        <w:tc>
          <w:tcPr>
            <w:tcW w:w="59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w:t>
            </w:r>
          </w:p>
        </w:tc>
        <w:tc>
          <w:tcPr>
            <w:tcW w:w="781" w:type="dxa"/>
            <w:tcBorders>
              <w:top w:val="nil"/>
              <w:left w:val="nil"/>
              <w:bottom w:val="single" w:sz="4" w:space="0" w:color="auto"/>
              <w:right w:val="single" w:sz="4" w:space="0" w:color="auto"/>
            </w:tcBorders>
            <w:noWrap/>
            <w:vAlign w:val="center"/>
            <w:hideMark/>
          </w:tcPr>
          <w:p w:rsidR="003147C8" w:rsidRDefault="003147C8">
            <w:pPr>
              <w:rPr>
                <w:rFonts w:cs="宋体" w:hint="default"/>
                <w:b/>
                <w:bCs/>
                <w:color w:val="000000"/>
                <w:sz w:val="22"/>
                <w:szCs w:val="22"/>
              </w:rPr>
            </w:pPr>
            <w:r>
              <w:rPr>
                <w:rFonts w:cs="宋体"/>
                <w:b/>
                <w:bCs/>
                <w:color w:val="000000"/>
                <w:sz w:val="22"/>
                <w:szCs w:val="22"/>
              </w:rPr>
              <w:t>执行率权重</w:t>
            </w:r>
          </w:p>
        </w:tc>
        <w:tc>
          <w:tcPr>
            <w:tcW w:w="73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执行率得分</w:t>
            </w:r>
          </w:p>
        </w:tc>
      </w:tr>
      <w:tr w:rsidR="003147C8" w:rsidTr="003147C8">
        <w:trPr>
          <w:trHeight w:val="499"/>
        </w:trPr>
        <w:tc>
          <w:tcPr>
            <w:tcW w:w="918"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年度总金额</w:t>
            </w:r>
          </w:p>
        </w:tc>
        <w:tc>
          <w:tcPr>
            <w:tcW w:w="71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1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39,600.00 </w:t>
            </w:r>
          </w:p>
        </w:tc>
        <w:tc>
          <w:tcPr>
            <w:tcW w:w="74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15,600.00 </w:t>
            </w:r>
          </w:p>
        </w:tc>
        <w:tc>
          <w:tcPr>
            <w:tcW w:w="828"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3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15,600.00 </w:t>
            </w:r>
          </w:p>
        </w:tc>
        <w:tc>
          <w:tcPr>
            <w:tcW w:w="591"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81"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其中：财政拨款</w:t>
            </w:r>
          </w:p>
        </w:tc>
        <w:tc>
          <w:tcPr>
            <w:tcW w:w="71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1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39,600.00 </w:t>
            </w:r>
          </w:p>
        </w:tc>
        <w:tc>
          <w:tcPr>
            <w:tcW w:w="74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15,600.00 </w:t>
            </w:r>
          </w:p>
        </w:tc>
        <w:tc>
          <w:tcPr>
            <w:tcW w:w="828"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3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15,600.00 </w:t>
            </w:r>
          </w:p>
        </w:tc>
        <w:tc>
          <w:tcPr>
            <w:tcW w:w="59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81"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10.00</w:t>
            </w:r>
          </w:p>
        </w:tc>
        <w:tc>
          <w:tcPr>
            <w:tcW w:w="73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10.00 </w:t>
            </w:r>
          </w:p>
        </w:tc>
      </w:tr>
      <w:tr w:rsidR="003147C8" w:rsidTr="003147C8">
        <w:trPr>
          <w:trHeight w:val="499"/>
        </w:trPr>
        <w:tc>
          <w:tcPr>
            <w:tcW w:w="918"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一般公共预算</w:t>
            </w:r>
          </w:p>
        </w:tc>
        <w:tc>
          <w:tcPr>
            <w:tcW w:w="71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1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39,600.00 </w:t>
            </w:r>
          </w:p>
        </w:tc>
        <w:tc>
          <w:tcPr>
            <w:tcW w:w="74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8"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15,600.00 </w:t>
            </w:r>
          </w:p>
        </w:tc>
        <w:tc>
          <w:tcPr>
            <w:tcW w:w="828"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3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15,600.00 </w:t>
            </w:r>
          </w:p>
        </w:tc>
        <w:tc>
          <w:tcPr>
            <w:tcW w:w="59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81"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3147C8" w:rsidTr="003147C8">
        <w:trPr>
          <w:trHeight w:val="499"/>
        </w:trPr>
        <w:tc>
          <w:tcPr>
            <w:tcW w:w="3218" w:type="dxa"/>
            <w:gridSpan w:val="4"/>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年初绩效目标</w:t>
            </w:r>
          </w:p>
        </w:tc>
        <w:tc>
          <w:tcPr>
            <w:tcW w:w="3007" w:type="dxa"/>
            <w:gridSpan w:val="4"/>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全年（调整）绩效目标</w:t>
            </w:r>
          </w:p>
        </w:tc>
        <w:tc>
          <w:tcPr>
            <w:tcW w:w="2103" w:type="dxa"/>
            <w:gridSpan w:val="3"/>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全年目标实际完成情况</w:t>
            </w:r>
          </w:p>
        </w:tc>
      </w:tr>
      <w:tr w:rsidR="003147C8" w:rsidTr="003147C8">
        <w:trPr>
          <w:trHeight w:val="1602"/>
        </w:trPr>
        <w:tc>
          <w:tcPr>
            <w:tcW w:w="3218" w:type="dxa"/>
            <w:gridSpan w:val="4"/>
            <w:tcBorders>
              <w:top w:val="single" w:sz="4" w:space="0" w:color="auto"/>
              <w:left w:val="single" w:sz="4" w:space="0" w:color="auto"/>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用于发放农村交通</w:t>
            </w:r>
            <w:proofErr w:type="gramStart"/>
            <w:r>
              <w:rPr>
                <w:rFonts w:cs="宋体"/>
                <w:color w:val="000000"/>
                <w:sz w:val="22"/>
                <w:szCs w:val="22"/>
              </w:rPr>
              <w:t>劝导员</w:t>
            </w:r>
            <w:proofErr w:type="gramEnd"/>
            <w:r>
              <w:rPr>
                <w:rFonts w:cs="宋体"/>
                <w:color w:val="000000"/>
                <w:sz w:val="22"/>
                <w:szCs w:val="22"/>
              </w:rPr>
              <w:t>补助。</w:t>
            </w:r>
          </w:p>
        </w:tc>
        <w:tc>
          <w:tcPr>
            <w:tcW w:w="3007" w:type="dxa"/>
            <w:gridSpan w:val="4"/>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 xml:space="preserve">　</w:t>
            </w:r>
          </w:p>
        </w:tc>
        <w:tc>
          <w:tcPr>
            <w:tcW w:w="2103" w:type="dxa"/>
            <w:gridSpan w:val="3"/>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按月发放农村兼职交通</w:t>
            </w:r>
            <w:proofErr w:type="gramStart"/>
            <w:r>
              <w:rPr>
                <w:rFonts w:cs="宋体"/>
                <w:color w:val="000000"/>
                <w:sz w:val="22"/>
                <w:szCs w:val="22"/>
              </w:rPr>
              <w:t>劝导员</w:t>
            </w:r>
            <w:proofErr w:type="gramEnd"/>
            <w:r>
              <w:rPr>
                <w:rFonts w:cs="宋体"/>
                <w:color w:val="000000"/>
                <w:sz w:val="22"/>
                <w:szCs w:val="22"/>
              </w:rPr>
              <w:t>补助共计15600元，按照规定开展交通劝导工作，提高群众交通意识达到95%，减少农村交通事故发生率100%，有效完成了当年的绩效目标任务，</w:t>
            </w:r>
            <w:r>
              <w:rPr>
                <w:rFonts w:cs="宋体"/>
                <w:color w:val="000000"/>
                <w:sz w:val="22"/>
                <w:szCs w:val="22"/>
              </w:rPr>
              <w:lastRenderedPageBreak/>
              <w:t>群众满意度超过95%。</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lastRenderedPageBreak/>
              <w:t>绩效指标</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指标名称</w:t>
            </w:r>
          </w:p>
        </w:tc>
        <w:tc>
          <w:tcPr>
            <w:tcW w:w="71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计量单位</w:t>
            </w:r>
          </w:p>
        </w:tc>
        <w:tc>
          <w:tcPr>
            <w:tcW w:w="71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指标性质</w:t>
            </w:r>
          </w:p>
        </w:tc>
        <w:tc>
          <w:tcPr>
            <w:tcW w:w="87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指标值</w:t>
            </w:r>
          </w:p>
        </w:tc>
        <w:tc>
          <w:tcPr>
            <w:tcW w:w="745"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全年完成值</w:t>
            </w:r>
          </w:p>
        </w:tc>
        <w:tc>
          <w:tcPr>
            <w:tcW w:w="798"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偏离度（%）</w:t>
            </w:r>
          </w:p>
        </w:tc>
        <w:tc>
          <w:tcPr>
            <w:tcW w:w="828"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得分系数（%）</w:t>
            </w:r>
          </w:p>
        </w:tc>
        <w:tc>
          <w:tcPr>
            <w:tcW w:w="63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指标权重</w:t>
            </w:r>
          </w:p>
        </w:tc>
        <w:tc>
          <w:tcPr>
            <w:tcW w:w="59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指标得分</w:t>
            </w:r>
          </w:p>
        </w:tc>
        <w:tc>
          <w:tcPr>
            <w:tcW w:w="78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是否核心指标</w:t>
            </w:r>
          </w:p>
        </w:tc>
        <w:tc>
          <w:tcPr>
            <w:tcW w:w="73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说明</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科目调整次数</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次</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4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9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3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足额保障率</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4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9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3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发放及时率</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4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9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3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8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18"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结余率</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1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7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4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9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28"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3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59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78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3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bl>
    <w:p w:rsidR="003147C8" w:rsidRDefault="003147C8" w:rsidP="003147C8">
      <w:pPr>
        <w:pStyle w:val="3"/>
        <w:autoSpaceDE w:val="0"/>
        <w:ind w:firstLine="480"/>
        <w:rPr>
          <w:rFonts w:cs="方正仿宋_GBK"/>
        </w:rPr>
      </w:pPr>
      <w:r>
        <w:rPr>
          <w:rFonts w:cs="方正仿宋_GBK" w:hint="eastAsia"/>
        </w:rPr>
        <w:fldChar w:fldCharType="end"/>
      </w: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pPr>
    </w:p>
    <w:p w:rsidR="003147C8" w:rsidRDefault="003147C8" w:rsidP="003147C8">
      <w:pPr>
        <w:pStyle w:val="3"/>
        <w:autoSpaceDE w:val="0"/>
        <w:ind w:firstLine="480"/>
        <w:rPr>
          <w:rFonts w:ascii="Times New Roman" w:hAnsi="Times New Roman"/>
          <w:sz w:val="20"/>
          <w:szCs w:val="20"/>
        </w:rPr>
      </w:pPr>
      <w:r>
        <w:rPr>
          <w:rFonts w:hint="eastAsia"/>
        </w:rPr>
        <w:fldChar w:fldCharType="begin"/>
      </w:r>
      <w:r>
        <w:rPr>
          <w:rFonts w:hint="eastAsia"/>
        </w:rPr>
        <w:instrText xml:space="preserve"> LINK Excel.Sheet.8 "C:\\Users\\Administrator\\Desktop\\2023年决算公开\\农服\\绩效表\\823-潼南区寿桥镇-50015223T000003463433-2023村居五险-2023年度二级项目绩效自评表4.xlsx" "Sheet1!R1C1:R18C11" \a \f 4 \h </w:instrText>
      </w:r>
      <w:r>
        <w:rPr>
          <w:rFonts w:hint="eastAsia"/>
        </w:rPr>
        <w:fldChar w:fldCharType="separate"/>
      </w:r>
    </w:p>
    <w:tbl>
      <w:tblPr>
        <w:tblW w:w="8328" w:type="dxa"/>
        <w:tblInd w:w="108" w:type="dxa"/>
        <w:tblLook w:val="04A0" w:firstRow="1" w:lastRow="0" w:firstColumn="1" w:lastColumn="0" w:noHBand="0" w:noVBand="1"/>
      </w:tblPr>
      <w:tblGrid>
        <w:gridCol w:w="722"/>
        <w:gridCol w:w="530"/>
        <w:gridCol w:w="530"/>
        <w:gridCol w:w="991"/>
        <w:gridCol w:w="749"/>
        <w:gridCol w:w="1158"/>
        <w:gridCol w:w="656"/>
        <w:gridCol w:w="913"/>
        <w:gridCol w:w="484"/>
        <w:gridCol w:w="622"/>
        <w:gridCol w:w="1068"/>
      </w:tblGrid>
      <w:tr w:rsidR="003147C8" w:rsidTr="003147C8">
        <w:trPr>
          <w:trHeight w:val="7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lastRenderedPageBreak/>
              <w:t>2023年度二级项目绩效自评表</w:t>
            </w:r>
          </w:p>
        </w:tc>
      </w:tr>
      <w:tr w:rsidR="003147C8" w:rsidTr="003147C8">
        <w:trPr>
          <w:trHeight w:val="4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3147C8" w:rsidTr="003147C8">
        <w:trPr>
          <w:trHeight w:val="499"/>
        </w:trPr>
        <w:tc>
          <w:tcPr>
            <w:tcW w:w="934"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项目名称：</w:t>
            </w:r>
          </w:p>
        </w:tc>
        <w:tc>
          <w:tcPr>
            <w:tcW w:w="132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2023</w:t>
            </w:r>
            <w:proofErr w:type="gramStart"/>
            <w:r>
              <w:rPr>
                <w:rFonts w:cs="宋体"/>
                <w:color w:val="000000"/>
                <w:sz w:val="22"/>
                <w:szCs w:val="22"/>
              </w:rPr>
              <w:t>村居五险</w:t>
            </w:r>
            <w:proofErr w:type="gramEnd"/>
          </w:p>
        </w:tc>
        <w:tc>
          <w:tcPr>
            <w:tcW w:w="89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项目编码：</w:t>
            </w:r>
          </w:p>
        </w:tc>
        <w:tc>
          <w:tcPr>
            <w:tcW w:w="1565"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50015223T000003463433</w:t>
            </w:r>
          </w:p>
        </w:tc>
        <w:tc>
          <w:tcPr>
            <w:tcW w:w="84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自评总分：</w:t>
            </w:r>
          </w:p>
        </w:tc>
        <w:tc>
          <w:tcPr>
            <w:tcW w:w="1241"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100.00</w:t>
            </w:r>
          </w:p>
        </w:tc>
        <w:tc>
          <w:tcPr>
            <w:tcW w:w="79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 xml:space="preserve">　</w:t>
            </w:r>
          </w:p>
        </w:tc>
        <w:tc>
          <w:tcPr>
            <w:tcW w:w="741"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34"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项目主管部门：</w:t>
            </w:r>
          </w:p>
        </w:tc>
        <w:tc>
          <w:tcPr>
            <w:tcW w:w="132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823-</w:t>
            </w:r>
            <w:proofErr w:type="gramStart"/>
            <w:r>
              <w:rPr>
                <w:rFonts w:cs="宋体"/>
                <w:color w:val="000000"/>
                <w:sz w:val="22"/>
                <w:szCs w:val="22"/>
              </w:rPr>
              <w:t>潼南区寿桥镇</w:t>
            </w:r>
            <w:proofErr w:type="gramEnd"/>
          </w:p>
        </w:tc>
        <w:tc>
          <w:tcPr>
            <w:tcW w:w="89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财政归口处室：</w:t>
            </w:r>
          </w:p>
        </w:tc>
        <w:tc>
          <w:tcPr>
            <w:tcW w:w="1565"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008-基层财政科</w:t>
            </w:r>
          </w:p>
        </w:tc>
        <w:tc>
          <w:tcPr>
            <w:tcW w:w="84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部门联系人：</w:t>
            </w:r>
          </w:p>
        </w:tc>
        <w:tc>
          <w:tcPr>
            <w:tcW w:w="1241"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王显洁</w:t>
            </w:r>
            <w:proofErr w:type="gramEnd"/>
          </w:p>
        </w:tc>
        <w:tc>
          <w:tcPr>
            <w:tcW w:w="79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联系电话：</w:t>
            </w:r>
          </w:p>
        </w:tc>
        <w:tc>
          <w:tcPr>
            <w:tcW w:w="741"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17749983996</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3147C8" w:rsidTr="003147C8">
        <w:trPr>
          <w:trHeight w:val="499"/>
        </w:trPr>
        <w:tc>
          <w:tcPr>
            <w:tcW w:w="1596" w:type="dxa"/>
            <w:gridSpan w:val="2"/>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color w:val="000000"/>
                <w:sz w:val="22"/>
                <w:szCs w:val="22"/>
              </w:rPr>
            </w:pPr>
            <w:r>
              <w:rPr>
                <w:rFonts w:cs="宋体"/>
                <w:color w:val="000000"/>
                <w:sz w:val="22"/>
                <w:szCs w:val="22"/>
              </w:rPr>
              <w:t xml:space="preserve">　</w:t>
            </w:r>
          </w:p>
        </w:tc>
        <w:tc>
          <w:tcPr>
            <w:tcW w:w="1552"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年初预算数</w:t>
            </w:r>
          </w:p>
        </w:tc>
        <w:tc>
          <w:tcPr>
            <w:tcW w:w="1565"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全年（调整）预算数</w:t>
            </w:r>
          </w:p>
        </w:tc>
        <w:tc>
          <w:tcPr>
            <w:tcW w:w="1485"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全年执行数</w:t>
            </w:r>
          </w:p>
        </w:tc>
        <w:tc>
          <w:tcPr>
            <w:tcW w:w="59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w:t>
            </w:r>
          </w:p>
        </w:tc>
        <w:tc>
          <w:tcPr>
            <w:tcW w:w="792" w:type="dxa"/>
            <w:tcBorders>
              <w:top w:val="nil"/>
              <w:left w:val="nil"/>
              <w:bottom w:val="single" w:sz="4" w:space="0" w:color="auto"/>
              <w:right w:val="single" w:sz="4" w:space="0" w:color="auto"/>
            </w:tcBorders>
            <w:noWrap/>
            <w:vAlign w:val="center"/>
            <w:hideMark/>
          </w:tcPr>
          <w:p w:rsidR="003147C8" w:rsidRDefault="003147C8">
            <w:pPr>
              <w:rPr>
                <w:rFonts w:cs="宋体" w:hint="default"/>
                <w:b/>
                <w:bCs/>
                <w:color w:val="000000"/>
                <w:sz w:val="22"/>
                <w:szCs w:val="22"/>
              </w:rPr>
            </w:pPr>
            <w:r>
              <w:rPr>
                <w:rFonts w:cs="宋体"/>
                <w:b/>
                <w:bCs/>
                <w:color w:val="000000"/>
                <w:sz w:val="22"/>
                <w:szCs w:val="22"/>
              </w:rPr>
              <w:t>执行率权重</w:t>
            </w:r>
          </w:p>
        </w:tc>
        <w:tc>
          <w:tcPr>
            <w:tcW w:w="74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执行率得分</w:t>
            </w:r>
          </w:p>
        </w:tc>
      </w:tr>
      <w:tr w:rsidR="003147C8" w:rsidTr="003147C8">
        <w:trPr>
          <w:trHeight w:val="499"/>
        </w:trPr>
        <w:tc>
          <w:tcPr>
            <w:tcW w:w="934"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年度总金额</w:t>
            </w:r>
          </w:p>
        </w:tc>
        <w:tc>
          <w:tcPr>
            <w:tcW w:w="66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6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9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190,000.00 </w:t>
            </w:r>
          </w:p>
        </w:tc>
        <w:tc>
          <w:tcPr>
            <w:tcW w:w="75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1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22,748.36 </w:t>
            </w:r>
          </w:p>
        </w:tc>
        <w:tc>
          <w:tcPr>
            <w:tcW w:w="84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4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22,748.36 </w:t>
            </w:r>
          </w:p>
        </w:tc>
        <w:tc>
          <w:tcPr>
            <w:tcW w:w="597"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9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4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499"/>
        </w:trPr>
        <w:tc>
          <w:tcPr>
            <w:tcW w:w="934"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其中：财政拨款</w:t>
            </w:r>
          </w:p>
        </w:tc>
        <w:tc>
          <w:tcPr>
            <w:tcW w:w="66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6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9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190,000.00 </w:t>
            </w:r>
          </w:p>
        </w:tc>
        <w:tc>
          <w:tcPr>
            <w:tcW w:w="75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1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22,748.36 </w:t>
            </w:r>
          </w:p>
        </w:tc>
        <w:tc>
          <w:tcPr>
            <w:tcW w:w="84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4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22,748.36 </w:t>
            </w:r>
          </w:p>
        </w:tc>
        <w:tc>
          <w:tcPr>
            <w:tcW w:w="59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9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10.00</w:t>
            </w:r>
          </w:p>
        </w:tc>
        <w:tc>
          <w:tcPr>
            <w:tcW w:w="74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10.00 </w:t>
            </w:r>
          </w:p>
        </w:tc>
      </w:tr>
      <w:tr w:rsidR="003147C8" w:rsidTr="003147C8">
        <w:trPr>
          <w:trHeight w:val="499"/>
        </w:trPr>
        <w:tc>
          <w:tcPr>
            <w:tcW w:w="934"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一般公共预算</w:t>
            </w:r>
          </w:p>
        </w:tc>
        <w:tc>
          <w:tcPr>
            <w:tcW w:w="66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6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9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190,000.00 </w:t>
            </w:r>
          </w:p>
        </w:tc>
        <w:tc>
          <w:tcPr>
            <w:tcW w:w="75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1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22,748.36 </w:t>
            </w:r>
          </w:p>
        </w:tc>
        <w:tc>
          <w:tcPr>
            <w:tcW w:w="841"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4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22,748.36 </w:t>
            </w:r>
          </w:p>
        </w:tc>
        <w:tc>
          <w:tcPr>
            <w:tcW w:w="59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9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4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3147C8" w:rsidTr="003147C8">
        <w:trPr>
          <w:trHeight w:val="499"/>
        </w:trPr>
        <w:tc>
          <w:tcPr>
            <w:tcW w:w="3148" w:type="dxa"/>
            <w:gridSpan w:val="4"/>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年初绩效目标</w:t>
            </w:r>
          </w:p>
        </w:tc>
        <w:tc>
          <w:tcPr>
            <w:tcW w:w="3050" w:type="dxa"/>
            <w:gridSpan w:val="4"/>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全年（调整）绩效目标</w:t>
            </w:r>
          </w:p>
        </w:tc>
        <w:tc>
          <w:tcPr>
            <w:tcW w:w="2130" w:type="dxa"/>
            <w:gridSpan w:val="3"/>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全年目标实际完成情况</w:t>
            </w:r>
          </w:p>
        </w:tc>
      </w:tr>
      <w:tr w:rsidR="003147C8" w:rsidTr="003147C8">
        <w:trPr>
          <w:trHeight w:val="1602"/>
        </w:trPr>
        <w:tc>
          <w:tcPr>
            <w:tcW w:w="3148" w:type="dxa"/>
            <w:gridSpan w:val="4"/>
            <w:tcBorders>
              <w:top w:val="single" w:sz="4" w:space="0" w:color="auto"/>
              <w:left w:val="single" w:sz="4" w:space="0" w:color="auto"/>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对村民委员会村党支部补助，用于购买村居干部五险。</w:t>
            </w:r>
          </w:p>
        </w:tc>
        <w:tc>
          <w:tcPr>
            <w:tcW w:w="3050" w:type="dxa"/>
            <w:gridSpan w:val="4"/>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 xml:space="preserve">　</w:t>
            </w:r>
          </w:p>
        </w:tc>
        <w:tc>
          <w:tcPr>
            <w:tcW w:w="2130" w:type="dxa"/>
            <w:gridSpan w:val="3"/>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发放4个村居</w:t>
            </w:r>
            <w:proofErr w:type="gramStart"/>
            <w:r>
              <w:rPr>
                <w:rFonts w:cs="宋体"/>
                <w:color w:val="000000"/>
                <w:sz w:val="22"/>
                <w:szCs w:val="22"/>
              </w:rPr>
              <w:t>干部五险财政补贴</w:t>
            </w:r>
            <w:proofErr w:type="gramEnd"/>
            <w:r>
              <w:rPr>
                <w:rFonts w:cs="宋体"/>
                <w:color w:val="000000"/>
                <w:sz w:val="22"/>
                <w:szCs w:val="22"/>
              </w:rPr>
              <w:t>，提高了村居干部工作积极性，提升村居运转率达到95%，服务对象满意度超过95%。</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3147C8" w:rsidTr="003147C8">
        <w:trPr>
          <w:trHeight w:val="499"/>
        </w:trPr>
        <w:tc>
          <w:tcPr>
            <w:tcW w:w="934" w:type="dxa"/>
            <w:tcBorders>
              <w:top w:val="nil"/>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w:t>
            </w:r>
            <w:r>
              <w:rPr>
                <w:rFonts w:cs="宋体"/>
                <w:b/>
                <w:bCs/>
                <w:color w:val="000000"/>
                <w:sz w:val="22"/>
                <w:szCs w:val="22"/>
              </w:rPr>
              <w:lastRenderedPageBreak/>
              <w:t>名称</w:t>
            </w:r>
          </w:p>
        </w:tc>
        <w:tc>
          <w:tcPr>
            <w:tcW w:w="66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计</w:t>
            </w:r>
            <w:r>
              <w:rPr>
                <w:rFonts w:cs="宋体"/>
                <w:b/>
                <w:bCs/>
                <w:color w:val="000000"/>
                <w:sz w:val="22"/>
                <w:szCs w:val="22"/>
              </w:rPr>
              <w:lastRenderedPageBreak/>
              <w:t>量单位</w:t>
            </w:r>
          </w:p>
        </w:tc>
        <w:tc>
          <w:tcPr>
            <w:tcW w:w="66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指</w:t>
            </w:r>
            <w:r>
              <w:rPr>
                <w:rFonts w:cs="宋体"/>
                <w:b/>
                <w:bCs/>
                <w:color w:val="000000"/>
                <w:sz w:val="22"/>
                <w:szCs w:val="22"/>
              </w:rPr>
              <w:lastRenderedPageBreak/>
              <w:t>标性质</w:t>
            </w:r>
          </w:p>
        </w:tc>
        <w:tc>
          <w:tcPr>
            <w:tcW w:w="890"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指标值</w:t>
            </w:r>
          </w:p>
        </w:tc>
        <w:tc>
          <w:tcPr>
            <w:tcW w:w="755"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w:t>
            </w:r>
            <w:r>
              <w:rPr>
                <w:rFonts w:cs="宋体"/>
                <w:b/>
                <w:bCs/>
                <w:color w:val="000000"/>
                <w:sz w:val="22"/>
                <w:szCs w:val="22"/>
              </w:rPr>
              <w:lastRenderedPageBreak/>
              <w:t>完成值</w:t>
            </w:r>
          </w:p>
        </w:tc>
        <w:tc>
          <w:tcPr>
            <w:tcW w:w="810"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偏离度</w:t>
            </w:r>
            <w:r>
              <w:rPr>
                <w:rFonts w:cs="宋体"/>
                <w:b/>
                <w:bCs/>
                <w:color w:val="000000"/>
                <w:sz w:val="22"/>
                <w:szCs w:val="22"/>
              </w:rPr>
              <w:lastRenderedPageBreak/>
              <w:t>（%）</w:t>
            </w:r>
          </w:p>
        </w:tc>
        <w:tc>
          <w:tcPr>
            <w:tcW w:w="84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得</w:t>
            </w:r>
            <w:r>
              <w:rPr>
                <w:rFonts w:cs="宋体"/>
                <w:b/>
                <w:bCs/>
                <w:color w:val="000000"/>
                <w:sz w:val="22"/>
                <w:szCs w:val="22"/>
              </w:rPr>
              <w:lastRenderedPageBreak/>
              <w:t>分系数（%）</w:t>
            </w:r>
          </w:p>
        </w:tc>
        <w:tc>
          <w:tcPr>
            <w:tcW w:w="644"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指标权</w:t>
            </w:r>
            <w:r>
              <w:rPr>
                <w:rFonts w:cs="宋体"/>
                <w:b/>
                <w:bCs/>
                <w:color w:val="000000"/>
                <w:sz w:val="22"/>
                <w:szCs w:val="22"/>
              </w:rPr>
              <w:lastRenderedPageBreak/>
              <w:t>重</w:t>
            </w:r>
          </w:p>
        </w:tc>
        <w:tc>
          <w:tcPr>
            <w:tcW w:w="59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指</w:t>
            </w:r>
            <w:r>
              <w:rPr>
                <w:rFonts w:cs="宋体"/>
                <w:b/>
                <w:bCs/>
                <w:color w:val="000000"/>
                <w:sz w:val="22"/>
                <w:szCs w:val="22"/>
              </w:rPr>
              <w:lastRenderedPageBreak/>
              <w:t>标得分</w:t>
            </w:r>
          </w:p>
        </w:tc>
        <w:tc>
          <w:tcPr>
            <w:tcW w:w="79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是</w:t>
            </w:r>
            <w:r>
              <w:rPr>
                <w:rFonts w:cs="宋体"/>
                <w:b/>
                <w:bCs/>
                <w:color w:val="000000"/>
                <w:sz w:val="22"/>
                <w:szCs w:val="22"/>
              </w:rPr>
              <w:lastRenderedPageBreak/>
              <w:t>否核心指标</w:t>
            </w:r>
          </w:p>
        </w:tc>
        <w:tc>
          <w:tcPr>
            <w:tcW w:w="74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说明</w:t>
            </w:r>
          </w:p>
        </w:tc>
      </w:tr>
      <w:tr w:rsidR="003147C8" w:rsidTr="003147C8">
        <w:trPr>
          <w:trHeight w:val="499"/>
        </w:trPr>
        <w:tc>
          <w:tcPr>
            <w:tcW w:w="934"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lastRenderedPageBreak/>
              <w:t>科目调整次数</w:t>
            </w:r>
          </w:p>
        </w:tc>
        <w:tc>
          <w:tcPr>
            <w:tcW w:w="66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次</w:t>
            </w:r>
          </w:p>
        </w:tc>
        <w:tc>
          <w:tcPr>
            <w:tcW w:w="66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9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5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81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4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4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9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4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34"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足额保障率</w:t>
            </w:r>
          </w:p>
        </w:tc>
        <w:tc>
          <w:tcPr>
            <w:tcW w:w="66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66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9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5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81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4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4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9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4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34"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及时发放率</w:t>
            </w:r>
          </w:p>
        </w:tc>
        <w:tc>
          <w:tcPr>
            <w:tcW w:w="66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66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9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5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81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4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4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9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9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4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34"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结余率</w:t>
            </w:r>
          </w:p>
        </w:tc>
        <w:tc>
          <w:tcPr>
            <w:tcW w:w="66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66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9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75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810"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84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4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597"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30</w:t>
            </w:r>
          </w:p>
        </w:tc>
        <w:tc>
          <w:tcPr>
            <w:tcW w:w="792"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74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bl>
    <w:p w:rsidR="003147C8" w:rsidRDefault="003147C8" w:rsidP="003147C8">
      <w:pPr>
        <w:pStyle w:val="3"/>
        <w:autoSpaceDE w:val="0"/>
        <w:ind w:firstLine="480"/>
        <w:rPr>
          <w:rFonts w:cs="方正仿宋_GBK"/>
        </w:rPr>
      </w:pPr>
      <w:r>
        <w:rPr>
          <w:rFonts w:cs="方正仿宋_GBK" w:hint="eastAsia"/>
        </w:rPr>
        <w:fldChar w:fldCharType="end"/>
      </w: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ascii="Times New Roman" w:hAnsi="Times New Roman"/>
          <w:sz w:val="20"/>
          <w:szCs w:val="20"/>
        </w:rPr>
      </w:pPr>
      <w:r>
        <w:rPr>
          <w:rFonts w:hint="eastAsia"/>
        </w:rPr>
        <w:fldChar w:fldCharType="begin"/>
      </w:r>
      <w:r>
        <w:rPr>
          <w:rFonts w:hint="eastAsia"/>
        </w:rPr>
        <w:instrText xml:space="preserve"> LINK Excel.Sheet.8 "C:\\Users\\Administrator\\Desktop\\2023年决算公开\\农服\\绩效表\\823-潼南区寿桥镇-50015223T000003463440-2023村级运转及服务群众经费-2023年度二级项目绩效自评表1.xlsx" "Sheet1!R1C1:R18C11" \a \f 4 \h </w:instrText>
      </w:r>
      <w:r>
        <w:rPr>
          <w:rFonts w:hint="eastAsia"/>
        </w:rPr>
        <w:fldChar w:fldCharType="separate"/>
      </w:r>
    </w:p>
    <w:tbl>
      <w:tblPr>
        <w:tblW w:w="8328" w:type="dxa"/>
        <w:tblInd w:w="108" w:type="dxa"/>
        <w:tblLook w:val="04A0" w:firstRow="1" w:lastRow="0" w:firstColumn="1" w:lastColumn="0" w:noHBand="0" w:noVBand="1"/>
      </w:tblPr>
      <w:tblGrid>
        <w:gridCol w:w="707"/>
        <w:gridCol w:w="640"/>
        <w:gridCol w:w="640"/>
        <w:gridCol w:w="959"/>
        <w:gridCol w:w="665"/>
        <w:gridCol w:w="1182"/>
        <w:gridCol w:w="596"/>
        <w:gridCol w:w="959"/>
        <w:gridCol w:w="453"/>
        <w:gridCol w:w="588"/>
        <w:gridCol w:w="1034"/>
      </w:tblGrid>
      <w:tr w:rsidR="003147C8" w:rsidTr="003147C8">
        <w:trPr>
          <w:trHeight w:val="7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lastRenderedPageBreak/>
              <w:t>2023年度二级项目绩效自评表</w:t>
            </w:r>
          </w:p>
        </w:tc>
      </w:tr>
      <w:tr w:rsidR="003147C8" w:rsidTr="003147C8">
        <w:trPr>
          <w:trHeight w:val="4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3147C8" w:rsidTr="003147C8">
        <w:trPr>
          <w:trHeight w:val="499"/>
        </w:trPr>
        <w:tc>
          <w:tcPr>
            <w:tcW w:w="942"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项目名称：</w:t>
            </w:r>
          </w:p>
        </w:tc>
        <w:tc>
          <w:tcPr>
            <w:tcW w:w="168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2023村级运转及服务群众经费</w:t>
            </w:r>
          </w:p>
        </w:tc>
        <w:tc>
          <w:tcPr>
            <w:tcW w:w="82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项目编码：</w:t>
            </w:r>
          </w:p>
        </w:tc>
        <w:tc>
          <w:tcPr>
            <w:tcW w:w="1456"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50015223T000003463440</w:t>
            </w:r>
          </w:p>
        </w:tc>
        <w:tc>
          <w:tcPr>
            <w:tcW w:w="779"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自评总分：</w:t>
            </w:r>
          </w:p>
        </w:tc>
        <w:tc>
          <w:tcPr>
            <w:tcW w:w="1215"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100.00</w:t>
            </w:r>
          </w:p>
        </w:tc>
        <w:tc>
          <w:tcPr>
            <w:tcW w:w="73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 xml:space="preserve">　</w:t>
            </w:r>
          </w:p>
        </w:tc>
        <w:tc>
          <w:tcPr>
            <w:tcW w:w="691"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42"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项目主管部门：</w:t>
            </w:r>
          </w:p>
        </w:tc>
        <w:tc>
          <w:tcPr>
            <w:tcW w:w="168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823-</w:t>
            </w:r>
            <w:proofErr w:type="gramStart"/>
            <w:r>
              <w:rPr>
                <w:rFonts w:cs="宋体"/>
                <w:color w:val="000000"/>
                <w:sz w:val="22"/>
                <w:szCs w:val="22"/>
              </w:rPr>
              <w:t>潼南区寿桥镇</w:t>
            </w:r>
            <w:proofErr w:type="gramEnd"/>
          </w:p>
        </w:tc>
        <w:tc>
          <w:tcPr>
            <w:tcW w:w="82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财政归口处室：</w:t>
            </w:r>
          </w:p>
        </w:tc>
        <w:tc>
          <w:tcPr>
            <w:tcW w:w="1456"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008-基层财政科</w:t>
            </w:r>
          </w:p>
        </w:tc>
        <w:tc>
          <w:tcPr>
            <w:tcW w:w="779"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部门联系人：</w:t>
            </w:r>
          </w:p>
        </w:tc>
        <w:tc>
          <w:tcPr>
            <w:tcW w:w="1215"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王显洁</w:t>
            </w:r>
            <w:proofErr w:type="gramEnd"/>
          </w:p>
        </w:tc>
        <w:tc>
          <w:tcPr>
            <w:tcW w:w="73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联系电话：</w:t>
            </w:r>
          </w:p>
        </w:tc>
        <w:tc>
          <w:tcPr>
            <w:tcW w:w="691"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17749983996</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3147C8" w:rsidTr="003147C8">
        <w:trPr>
          <w:trHeight w:val="499"/>
        </w:trPr>
        <w:tc>
          <w:tcPr>
            <w:tcW w:w="1786" w:type="dxa"/>
            <w:gridSpan w:val="2"/>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color w:val="000000"/>
                <w:sz w:val="22"/>
                <w:szCs w:val="22"/>
              </w:rPr>
            </w:pPr>
            <w:r>
              <w:rPr>
                <w:rFonts w:cs="宋体"/>
                <w:color w:val="000000"/>
                <w:sz w:val="22"/>
                <w:szCs w:val="22"/>
              </w:rPr>
              <w:t xml:space="preserve">　</w:t>
            </w:r>
          </w:p>
        </w:tc>
        <w:tc>
          <w:tcPr>
            <w:tcW w:w="1665"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年初预算数</w:t>
            </w:r>
          </w:p>
        </w:tc>
        <w:tc>
          <w:tcPr>
            <w:tcW w:w="1456"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全年（调整）预算数</w:t>
            </w:r>
          </w:p>
        </w:tc>
        <w:tc>
          <w:tcPr>
            <w:tcW w:w="1428"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全年执行数</w:t>
            </w:r>
          </w:p>
        </w:tc>
        <w:tc>
          <w:tcPr>
            <w:tcW w:w="56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w:t>
            </w:r>
          </w:p>
        </w:tc>
        <w:tc>
          <w:tcPr>
            <w:tcW w:w="736" w:type="dxa"/>
            <w:tcBorders>
              <w:top w:val="nil"/>
              <w:left w:val="nil"/>
              <w:bottom w:val="single" w:sz="4" w:space="0" w:color="auto"/>
              <w:right w:val="single" w:sz="4" w:space="0" w:color="auto"/>
            </w:tcBorders>
            <w:noWrap/>
            <w:vAlign w:val="center"/>
            <w:hideMark/>
          </w:tcPr>
          <w:p w:rsidR="003147C8" w:rsidRDefault="003147C8">
            <w:pPr>
              <w:rPr>
                <w:rFonts w:cs="宋体" w:hint="default"/>
                <w:b/>
                <w:bCs/>
                <w:color w:val="000000"/>
                <w:sz w:val="22"/>
                <w:szCs w:val="22"/>
              </w:rPr>
            </w:pPr>
            <w:r>
              <w:rPr>
                <w:rFonts w:cs="宋体"/>
                <w:b/>
                <w:bCs/>
                <w:color w:val="000000"/>
                <w:sz w:val="22"/>
                <w:szCs w:val="22"/>
              </w:rPr>
              <w:t>执行率权重</w:t>
            </w:r>
          </w:p>
        </w:tc>
        <w:tc>
          <w:tcPr>
            <w:tcW w:w="69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执行率得分</w:t>
            </w:r>
          </w:p>
        </w:tc>
      </w:tr>
      <w:tr w:rsidR="003147C8" w:rsidTr="003147C8">
        <w:trPr>
          <w:trHeight w:val="499"/>
        </w:trPr>
        <w:tc>
          <w:tcPr>
            <w:tcW w:w="942"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年度总金额</w:t>
            </w:r>
          </w:p>
        </w:tc>
        <w:tc>
          <w:tcPr>
            <w:tcW w:w="844"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4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2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250,000.00 </w:t>
            </w:r>
          </w:p>
        </w:tc>
        <w:tc>
          <w:tcPr>
            <w:tcW w:w="70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5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168,200.00 </w:t>
            </w:r>
          </w:p>
        </w:tc>
        <w:tc>
          <w:tcPr>
            <w:tcW w:w="77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49"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168,200.00 </w:t>
            </w:r>
          </w:p>
        </w:tc>
        <w:tc>
          <w:tcPr>
            <w:tcW w:w="566"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36"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9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499"/>
        </w:trPr>
        <w:tc>
          <w:tcPr>
            <w:tcW w:w="942"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其中：财政拨款</w:t>
            </w:r>
          </w:p>
        </w:tc>
        <w:tc>
          <w:tcPr>
            <w:tcW w:w="844"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4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2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250,000.00 </w:t>
            </w:r>
          </w:p>
        </w:tc>
        <w:tc>
          <w:tcPr>
            <w:tcW w:w="70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5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168,200.00 </w:t>
            </w:r>
          </w:p>
        </w:tc>
        <w:tc>
          <w:tcPr>
            <w:tcW w:w="77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49"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168,200.00 </w:t>
            </w:r>
          </w:p>
        </w:tc>
        <w:tc>
          <w:tcPr>
            <w:tcW w:w="56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36"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10.00</w:t>
            </w:r>
          </w:p>
        </w:tc>
        <w:tc>
          <w:tcPr>
            <w:tcW w:w="69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10.00 </w:t>
            </w:r>
          </w:p>
        </w:tc>
      </w:tr>
      <w:tr w:rsidR="003147C8" w:rsidTr="003147C8">
        <w:trPr>
          <w:trHeight w:val="499"/>
        </w:trPr>
        <w:tc>
          <w:tcPr>
            <w:tcW w:w="942"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一般公共预算</w:t>
            </w:r>
          </w:p>
        </w:tc>
        <w:tc>
          <w:tcPr>
            <w:tcW w:w="844"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4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82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250,000.00 </w:t>
            </w:r>
          </w:p>
        </w:tc>
        <w:tc>
          <w:tcPr>
            <w:tcW w:w="704"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5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168,200.00 </w:t>
            </w:r>
          </w:p>
        </w:tc>
        <w:tc>
          <w:tcPr>
            <w:tcW w:w="779"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49"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168,200.00 </w:t>
            </w:r>
          </w:p>
        </w:tc>
        <w:tc>
          <w:tcPr>
            <w:tcW w:w="566"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736"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91"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3147C8" w:rsidTr="003147C8">
        <w:trPr>
          <w:trHeight w:val="499"/>
        </w:trPr>
        <w:tc>
          <w:tcPr>
            <w:tcW w:w="3451" w:type="dxa"/>
            <w:gridSpan w:val="4"/>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年初绩效目标</w:t>
            </w:r>
          </w:p>
        </w:tc>
        <w:tc>
          <w:tcPr>
            <w:tcW w:w="2884" w:type="dxa"/>
            <w:gridSpan w:val="4"/>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全年（调整）绩效目标</w:t>
            </w:r>
          </w:p>
        </w:tc>
        <w:tc>
          <w:tcPr>
            <w:tcW w:w="1993" w:type="dxa"/>
            <w:gridSpan w:val="3"/>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全年目标实际完成情况</w:t>
            </w:r>
          </w:p>
        </w:tc>
      </w:tr>
      <w:tr w:rsidR="003147C8" w:rsidTr="003147C8">
        <w:trPr>
          <w:trHeight w:val="1602"/>
        </w:trPr>
        <w:tc>
          <w:tcPr>
            <w:tcW w:w="3451" w:type="dxa"/>
            <w:gridSpan w:val="4"/>
            <w:tcBorders>
              <w:top w:val="single" w:sz="4" w:space="0" w:color="auto"/>
              <w:left w:val="single" w:sz="4" w:space="0" w:color="auto"/>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用于村居日常运转以及服务群众所需开支，如购买办公用品、缴纳</w:t>
            </w:r>
            <w:proofErr w:type="gramStart"/>
            <w:r>
              <w:rPr>
                <w:rFonts w:cs="宋体"/>
                <w:color w:val="000000"/>
                <w:sz w:val="22"/>
                <w:szCs w:val="22"/>
              </w:rPr>
              <w:t>电费网</w:t>
            </w:r>
            <w:proofErr w:type="gramEnd"/>
            <w:r>
              <w:rPr>
                <w:rFonts w:cs="宋体"/>
                <w:color w:val="000000"/>
                <w:sz w:val="22"/>
                <w:szCs w:val="22"/>
              </w:rPr>
              <w:t>费等日常开支、服务群众费用等。</w:t>
            </w:r>
          </w:p>
        </w:tc>
        <w:tc>
          <w:tcPr>
            <w:tcW w:w="2884" w:type="dxa"/>
            <w:gridSpan w:val="4"/>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 xml:space="preserve">　</w:t>
            </w:r>
          </w:p>
        </w:tc>
        <w:tc>
          <w:tcPr>
            <w:tcW w:w="1993" w:type="dxa"/>
            <w:gridSpan w:val="3"/>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全年分两次拨付村级运转经费和服务群众专项经费，共拨付16.82万元，拨付村居4个</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3147C8" w:rsidTr="003147C8">
        <w:trPr>
          <w:trHeight w:val="499"/>
        </w:trPr>
        <w:tc>
          <w:tcPr>
            <w:tcW w:w="942" w:type="dxa"/>
            <w:tcBorders>
              <w:top w:val="nil"/>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指标名称</w:t>
            </w:r>
          </w:p>
        </w:tc>
        <w:tc>
          <w:tcPr>
            <w:tcW w:w="844"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计量</w:t>
            </w:r>
            <w:r>
              <w:rPr>
                <w:rFonts w:cs="宋体"/>
                <w:b/>
                <w:bCs/>
                <w:color w:val="000000"/>
                <w:sz w:val="22"/>
                <w:szCs w:val="22"/>
              </w:rPr>
              <w:lastRenderedPageBreak/>
              <w:t>单位</w:t>
            </w:r>
          </w:p>
        </w:tc>
        <w:tc>
          <w:tcPr>
            <w:tcW w:w="844"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指标</w:t>
            </w:r>
            <w:r>
              <w:rPr>
                <w:rFonts w:cs="宋体"/>
                <w:b/>
                <w:bCs/>
                <w:color w:val="000000"/>
                <w:sz w:val="22"/>
                <w:szCs w:val="22"/>
              </w:rPr>
              <w:lastRenderedPageBreak/>
              <w:t>性质</w:t>
            </w:r>
          </w:p>
        </w:tc>
        <w:tc>
          <w:tcPr>
            <w:tcW w:w="82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指标值</w:t>
            </w:r>
          </w:p>
        </w:tc>
        <w:tc>
          <w:tcPr>
            <w:tcW w:w="704"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全年完成</w:t>
            </w:r>
            <w:r>
              <w:rPr>
                <w:rFonts w:cs="宋体"/>
                <w:b/>
                <w:bCs/>
                <w:color w:val="000000"/>
                <w:sz w:val="22"/>
                <w:szCs w:val="22"/>
              </w:rPr>
              <w:lastRenderedPageBreak/>
              <w:t>值</w:t>
            </w:r>
          </w:p>
        </w:tc>
        <w:tc>
          <w:tcPr>
            <w:tcW w:w="75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偏离度（%）</w:t>
            </w:r>
          </w:p>
        </w:tc>
        <w:tc>
          <w:tcPr>
            <w:tcW w:w="779"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得分</w:t>
            </w:r>
            <w:r>
              <w:rPr>
                <w:rFonts w:cs="宋体"/>
                <w:b/>
                <w:bCs/>
                <w:color w:val="000000"/>
                <w:sz w:val="22"/>
                <w:szCs w:val="22"/>
              </w:rPr>
              <w:lastRenderedPageBreak/>
              <w:t>系数（%）</w:t>
            </w:r>
          </w:p>
        </w:tc>
        <w:tc>
          <w:tcPr>
            <w:tcW w:w="649"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指标权重</w:t>
            </w:r>
          </w:p>
        </w:tc>
        <w:tc>
          <w:tcPr>
            <w:tcW w:w="56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w:t>
            </w:r>
            <w:r>
              <w:rPr>
                <w:rFonts w:cs="宋体"/>
                <w:b/>
                <w:bCs/>
                <w:color w:val="000000"/>
                <w:sz w:val="22"/>
                <w:szCs w:val="22"/>
              </w:rPr>
              <w:lastRenderedPageBreak/>
              <w:t>得分</w:t>
            </w:r>
          </w:p>
        </w:tc>
        <w:tc>
          <w:tcPr>
            <w:tcW w:w="73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是否</w:t>
            </w:r>
            <w:r>
              <w:rPr>
                <w:rFonts w:cs="宋体"/>
                <w:b/>
                <w:bCs/>
                <w:color w:val="000000"/>
                <w:sz w:val="22"/>
                <w:szCs w:val="22"/>
              </w:rPr>
              <w:lastRenderedPageBreak/>
              <w:t>核心指标</w:t>
            </w:r>
          </w:p>
        </w:tc>
        <w:tc>
          <w:tcPr>
            <w:tcW w:w="691"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lastRenderedPageBreak/>
              <w:t>说明</w:t>
            </w:r>
          </w:p>
        </w:tc>
      </w:tr>
      <w:tr w:rsidR="003147C8" w:rsidTr="003147C8">
        <w:trPr>
          <w:trHeight w:val="499"/>
        </w:trPr>
        <w:tc>
          <w:tcPr>
            <w:tcW w:w="942"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lastRenderedPageBreak/>
              <w:t>科目调整次数</w:t>
            </w:r>
          </w:p>
        </w:tc>
        <w:tc>
          <w:tcPr>
            <w:tcW w:w="84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次</w:t>
            </w:r>
          </w:p>
        </w:tc>
        <w:tc>
          <w:tcPr>
            <w:tcW w:w="84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2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7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779"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49"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25</w:t>
            </w:r>
          </w:p>
        </w:tc>
        <w:tc>
          <w:tcPr>
            <w:tcW w:w="56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25</w:t>
            </w:r>
          </w:p>
        </w:tc>
        <w:tc>
          <w:tcPr>
            <w:tcW w:w="736"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69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42"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预算编制质量</w:t>
            </w:r>
          </w:p>
        </w:tc>
        <w:tc>
          <w:tcPr>
            <w:tcW w:w="84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4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2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25</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25</w:t>
            </w:r>
          </w:p>
        </w:tc>
        <w:tc>
          <w:tcPr>
            <w:tcW w:w="7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779"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49"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25</w:t>
            </w:r>
          </w:p>
        </w:tc>
        <w:tc>
          <w:tcPr>
            <w:tcW w:w="56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25</w:t>
            </w:r>
          </w:p>
        </w:tc>
        <w:tc>
          <w:tcPr>
            <w:tcW w:w="736"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69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42"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三</w:t>
            </w:r>
            <w:proofErr w:type="gramStart"/>
            <w:r>
              <w:rPr>
                <w:rFonts w:cs="宋体"/>
                <w:color w:val="000000"/>
                <w:sz w:val="22"/>
                <w:szCs w:val="22"/>
              </w:rPr>
              <w:t>公经费</w:t>
            </w:r>
            <w:proofErr w:type="gramEnd"/>
            <w:r>
              <w:rPr>
                <w:rFonts w:cs="宋体"/>
                <w:color w:val="000000"/>
                <w:sz w:val="22"/>
                <w:szCs w:val="22"/>
              </w:rPr>
              <w:t>控制率</w:t>
            </w:r>
          </w:p>
        </w:tc>
        <w:tc>
          <w:tcPr>
            <w:tcW w:w="84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4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2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779"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49"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6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36"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69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42"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运转保障率</w:t>
            </w:r>
          </w:p>
        </w:tc>
        <w:tc>
          <w:tcPr>
            <w:tcW w:w="84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44"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821"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7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779"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49"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6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736"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否</w:t>
            </w:r>
          </w:p>
        </w:tc>
        <w:tc>
          <w:tcPr>
            <w:tcW w:w="691"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bl>
    <w:p w:rsidR="003147C8" w:rsidRDefault="003147C8" w:rsidP="003147C8">
      <w:pPr>
        <w:pStyle w:val="3"/>
        <w:autoSpaceDE w:val="0"/>
        <w:ind w:firstLine="480"/>
        <w:rPr>
          <w:rFonts w:cs="方正仿宋_GBK"/>
        </w:rPr>
      </w:pPr>
      <w:r>
        <w:rPr>
          <w:rFonts w:cs="方正仿宋_GBK" w:hint="eastAsia"/>
        </w:rPr>
        <w:fldChar w:fldCharType="end"/>
      </w: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cs="方正仿宋_GBK"/>
        </w:rPr>
      </w:pPr>
    </w:p>
    <w:p w:rsidR="003147C8" w:rsidRDefault="003147C8" w:rsidP="003147C8">
      <w:pPr>
        <w:pStyle w:val="3"/>
        <w:autoSpaceDE w:val="0"/>
        <w:ind w:firstLine="480"/>
        <w:rPr>
          <w:rFonts w:ascii="Times New Roman" w:hAnsi="Times New Roman"/>
          <w:sz w:val="20"/>
          <w:szCs w:val="20"/>
        </w:rPr>
      </w:pPr>
      <w:r>
        <w:rPr>
          <w:rFonts w:hint="eastAsia"/>
        </w:rPr>
        <w:fldChar w:fldCharType="begin"/>
      </w:r>
      <w:r>
        <w:rPr>
          <w:rFonts w:hint="eastAsia"/>
        </w:rPr>
        <w:instrText xml:space="preserve"> LINK Excel.Sheet.8 "C:\\Users\\Administrator\\Desktop\\2023年决算公开\\农服\\绩效表\\823-潼南区寿桥镇-50015224T000003845250-潼财基发[2023]372号关于安排碉楼社区集体经济发展的资金。-2023年度二级项目绩效自评表2.xlsx" "Sheet1!R1C1:R19C11" \a \f 4 \h </w:instrText>
      </w:r>
      <w:r>
        <w:rPr>
          <w:rFonts w:hint="eastAsia"/>
        </w:rPr>
        <w:fldChar w:fldCharType="separate"/>
      </w:r>
    </w:p>
    <w:tbl>
      <w:tblPr>
        <w:tblW w:w="8328" w:type="dxa"/>
        <w:tblInd w:w="108" w:type="dxa"/>
        <w:tblLook w:val="04A0" w:firstRow="1" w:lastRow="0" w:firstColumn="1" w:lastColumn="0" w:noHBand="0" w:noVBand="1"/>
      </w:tblPr>
      <w:tblGrid>
        <w:gridCol w:w="732"/>
        <w:gridCol w:w="928"/>
        <w:gridCol w:w="798"/>
        <w:gridCol w:w="543"/>
        <w:gridCol w:w="611"/>
        <w:gridCol w:w="1224"/>
        <w:gridCol w:w="586"/>
        <w:gridCol w:w="953"/>
        <w:gridCol w:w="437"/>
        <w:gridCol w:w="584"/>
        <w:gridCol w:w="1027"/>
      </w:tblGrid>
      <w:tr w:rsidR="003147C8" w:rsidTr="003147C8">
        <w:trPr>
          <w:trHeight w:val="7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lastRenderedPageBreak/>
              <w:t>2023年度二级项目绩效自评表</w:t>
            </w:r>
          </w:p>
        </w:tc>
      </w:tr>
      <w:tr w:rsidR="003147C8" w:rsidTr="003147C8">
        <w:trPr>
          <w:trHeight w:val="499"/>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3147C8" w:rsidTr="003147C8">
        <w:trPr>
          <w:trHeight w:val="499"/>
        </w:trPr>
        <w:tc>
          <w:tcPr>
            <w:tcW w:w="986"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项目名称：</w:t>
            </w:r>
          </w:p>
        </w:tc>
        <w:tc>
          <w:tcPr>
            <w:tcW w:w="236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潼财基</w:t>
            </w:r>
            <w:proofErr w:type="gramEnd"/>
            <w:r>
              <w:rPr>
                <w:rFonts w:cs="宋体"/>
                <w:color w:val="000000"/>
                <w:sz w:val="22"/>
                <w:szCs w:val="22"/>
              </w:rPr>
              <w:t>发[2023]372号关于安排碉楼社区集体经济发展的资金。</w:t>
            </w:r>
          </w:p>
        </w:tc>
        <w:tc>
          <w:tcPr>
            <w:tcW w:w="70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项目编码：</w:t>
            </w:r>
          </w:p>
        </w:tc>
        <w:tc>
          <w:tcPr>
            <w:tcW w:w="126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50015224T000003845250</w:t>
            </w:r>
          </w:p>
        </w:tc>
        <w:tc>
          <w:tcPr>
            <w:tcW w:w="67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自评总分：</w:t>
            </w:r>
          </w:p>
        </w:tc>
        <w:tc>
          <w:tcPr>
            <w:tcW w:w="1087"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100.00</w:t>
            </w:r>
          </w:p>
        </w:tc>
        <w:tc>
          <w:tcPr>
            <w:tcW w:w="64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 xml:space="preserve">　</w:t>
            </w:r>
          </w:p>
        </w:tc>
        <w:tc>
          <w:tcPr>
            <w:tcW w:w="607"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6" w:type="dxa"/>
            <w:tcBorders>
              <w:top w:val="nil"/>
              <w:left w:val="single" w:sz="4" w:space="0" w:color="auto"/>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项目主管部门：</w:t>
            </w:r>
          </w:p>
        </w:tc>
        <w:tc>
          <w:tcPr>
            <w:tcW w:w="2364"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823-</w:t>
            </w:r>
            <w:proofErr w:type="gramStart"/>
            <w:r>
              <w:rPr>
                <w:rFonts w:cs="宋体"/>
                <w:color w:val="000000"/>
                <w:sz w:val="22"/>
                <w:szCs w:val="22"/>
              </w:rPr>
              <w:t>潼南区寿桥镇</w:t>
            </w:r>
            <w:proofErr w:type="gramEnd"/>
          </w:p>
        </w:tc>
        <w:tc>
          <w:tcPr>
            <w:tcW w:w="70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财政归口处室：</w:t>
            </w:r>
          </w:p>
        </w:tc>
        <w:tc>
          <w:tcPr>
            <w:tcW w:w="1268"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008-基层财政科</w:t>
            </w:r>
          </w:p>
        </w:tc>
        <w:tc>
          <w:tcPr>
            <w:tcW w:w="67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部门联系人：</w:t>
            </w:r>
          </w:p>
        </w:tc>
        <w:tc>
          <w:tcPr>
            <w:tcW w:w="1087" w:type="dxa"/>
            <w:gridSpan w:val="2"/>
            <w:tcBorders>
              <w:top w:val="single" w:sz="4" w:space="0" w:color="auto"/>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proofErr w:type="gramStart"/>
            <w:r>
              <w:rPr>
                <w:rFonts w:cs="宋体"/>
                <w:color w:val="000000"/>
                <w:sz w:val="22"/>
                <w:szCs w:val="22"/>
              </w:rPr>
              <w:t>王显洁</w:t>
            </w:r>
            <w:proofErr w:type="gramEnd"/>
          </w:p>
        </w:tc>
        <w:tc>
          <w:tcPr>
            <w:tcW w:w="640"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b/>
                <w:bCs/>
                <w:color w:val="000000"/>
                <w:sz w:val="22"/>
                <w:szCs w:val="22"/>
              </w:rPr>
            </w:pPr>
            <w:r>
              <w:rPr>
                <w:rFonts w:cs="宋体"/>
                <w:b/>
                <w:bCs/>
                <w:color w:val="000000"/>
                <w:sz w:val="22"/>
                <w:szCs w:val="22"/>
              </w:rPr>
              <w:t>联系电话：</w:t>
            </w:r>
          </w:p>
        </w:tc>
        <w:tc>
          <w:tcPr>
            <w:tcW w:w="607" w:type="dxa"/>
            <w:tcBorders>
              <w:top w:val="nil"/>
              <w:left w:val="nil"/>
              <w:bottom w:val="single" w:sz="4" w:space="0" w:color="auto"/>
              <w:right w:val="single" w:sz="4" w:space="0" w:color="auto"/>
            </w:tcBorders>
            <w:vAlign w:val="center"/>
            <w:hideMark/>
          </w:tcPr>
          <w:p w:rsidR="003147C8" w:rsidRDefault="003147C8">
            <w:pPr>
              <w:rPr>
                <w:rFonts w:cs="宋体" w:hint="default"/>
                <w:color w:val="000000"/>
                <w:sz w:val="22"/>
                <w:szCs w:val="22"/>
              </w:rPr>
            </w:pPr>
            <w:r>
              <w:rPr>
                <w:rFonts w:cs="宋体"/>
                <w:color w:val="000000"/>
                <w:sz w:val="22"/>
                <w:szCs w:val="22"/>
              </w:rPr>
              <w:t>17749983996</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3147C8" w:rsidTr="003147C8">
        <w:trPr>
          <w:trHeight w:val="499"/>
        </w:trPr>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color w:val="000000"/>
                <w:sz w:val="22"/>
                <w:szCs w:val="22"/>
              </w:rPr>
            </w:pPr>
            <w:r>
              <w:rPr>
                <w:rFonts w:cs="宋体"/>
                <w:color w:val="000000"/>
                <w:sz w:val="22"/>
                <w:szCs w:val="22"/>
              </w:rPr>
              <w:t xml:space="preserve">　</w:t>
            </w:r>
          </w:p>
        </w:tc>
        <w:tc>
          <w:tcPr>
            <w:tcW w:w="1789"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年初预算数</w:t>
            </w:r>
          </w:p>
        </w:tc>
        <w:tc>
          <w:tcPr>
            <w:tcW w:w="1268"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全年（调整）预算数</w:t>
            </w:r>
          </w:p>
        </w:tc>
        <w:tc>
          <w:tcPr>
            <w:tcW w:w="1247" w:type="dxa"/>
            <w:gridSpan w:val="2"/>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全年执行数</w:t>
            </w:r>
          </w:p>
        </w:tc>
        <w:tc>
          <w:tcPr>
            <w:tcW w:w="51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w:t>
            </w:r>
          </w:p>
        </w:tc>
        <w:tc>
          <w:tcPr>
            <w:tcW w:w="640" w:type="dxa"/>
            <w:tcBorders>
              <w:top w:val="nil"/>
              <w:left w:val="nil"/>
              <w:bottom w:val="single" w:sz="4" w:space="0" w:color="auto"/>
              <w:right w:val="single" w:sz="4" w:space="0" w:color="auto"/>
            </w:tcBorders>
            <w:noWrap/>
            <w:vAlign w:val="center"/>
            <w:hideMark/>
          </w:tcPr>
          <w:p w:rsidR="003147C8" w:rsidRDefault="003147C8">
            <w:pPr>
              <w:rPr>
                <w:rFonts w:cs="宋体" w:hint="default"/>
                <w:b/>
                <w:bCs/>
                <w:color w:val="000000"/>
                <w:sz w:val="22"/>
                <w:szCs w:val="22"/>
              </w:rPr>
            </w:pPr>
            <w:r>
              <w:rPr>
                <w:rFonts w:cs="宋体"/>
                <w:b/>
                <w:bCs/>
                <w:color w:val="000000"/>
                <w:sz w:val="22"/>
                <w:szCs w:val="22"/>
              </w:rPr>
              <w:t>执行率权重</w:t>
            </w:r>
          </w:p>
        </w:tc>
        <w:tc>
          <w:tcPr>
            <w:tcW w:w="60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执行率得分</w:t>
            </w:r>
          </w:p>
        </w:tc>
      </w:tr>
      <w:tr w:rsidR="003147C8" w:rsidTr="003147C8">
        <w:trPr>
          <w:trHeight w:val="499"/>
        </w:trPr>
        <w:tc>
          <w:tcPr>
            <w:tcW w:w="986"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年度总金额</w:t>
            </w:r>
          </w:p>
        </w:tc>
        <w:tc>
          <w:tcPr>
            <w:tcW w:w="127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108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0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0.00 </w:t>
            </w:r>
          </w:p>
        </w:tc>
        <w:tc>
          <w:tcPr>
            <w:tcW w:w="616"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5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100,000.00 </w:t>
            </w:r>
          </w:p>
        </w:tc>
        <w:tc>
          <w:tcPr>
            <w:tcW w:w="67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575"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100,000.00 </w:t>
            </w:r>
          </w:p>
        </w:tc>
        <w:tc>
          <w:tcPr>
            <w:tcW w:w="512"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40"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0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499"/>
        </w:trPr>
        <w:tc>
          <w:tcPr>
            <w:tcW w:w="986"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其中：财政拨款</w:t>
            </w:r>
          </w:p>
        </w:tc>
        <w:tc>
          <w:tcPr>
            <w:tcW w:w="127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108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0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0.00 </w:t>
            </w:r>
          </w:p>
        </w:tc>
        <w:tc>
          <w:tcPr>
            <w:tcW w:w="616"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5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100,000.00 </w:t>
            </w:r>
          </w:p>
        </w:tc>
        <w:tc>
          <w:tcPr>
            <w:tcW w:w="67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575"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100,000.00 </w:t>
            </w:r>
          </w:p>
        </w:tc>
        <w:tc>
          <w:tcPr>
            <w:tcW w:w="51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640"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10.00</w:t>
            </w:r>
          </w:p>
        </w:tc>
        <w:tc>
          <w:tcPr>
            <w:tcW w:w="60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10.00 </w:t>
            </w:r>
          </w:p>
        </w:tc>
      </w:tr>
      <w:tr w:rsidR="003147C8" w:rsidTr="003147C8">
        <w:trPr>
          <w:trHeight w:val="499"/>
        </w:trPr>
        <w:tc>
          <w:tcPr>
            <w:tcW w:w="986" w:type="dxa"/>
            <w:tcBorders>
              <w:top w:val="nil"/>
              <w:left w:val="single" w:sz="4" w:space="0" w:color="auto"/>
              <w:bottom w:val="single" w:sz="4" w:space="0" w:color="auto"/>
              <w:right w:val="nil"/>
            </w:tcBorders>
            <w:vAlign w:val="center"/>
            <w:hideMark/>
          </w:tcPr>
          <w:p w:rsidR="003147C8" w:rsidRDefault="003147C8">
            <w:pPr>
              <w:rPr>
                <w:rFonts w:cs="宋体" w:hint="default"/>
                <w:color w:val="000000"/>
                <w:sz w:val="22"/>
                <w:szCs w:val="22"/>
              </w:rPr>
            </w:pPr>
            <w:r>
              <w:rPr>
                <w:rFonts w:cs="宋体"/>
                <w:color w:val="000000"/>
                <w:sz w:val="22"/>
                <w:szCs w:val="22"/>
              </w:rPr>
              <w:t>一般公共预算</w:t>
            </w:r>
          </w:p>
        </w:tc>
        <w:tc>
          <w:tcPr>
            <w:tcW w:w="1279"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1085"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704"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0.00 </w:t>
            </w:r>
          </w:p>
        </w:tc>
        <w:tc>
          <w:tcPr>
            <w:tcW w:w="616"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5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0.00 </w:t>
            </w:r>
          </w:p>
        </w:tc>
        <w:tc>
          <w:tcPr>
            <w:tcW w:w="672" w:type="dxa"/>
            <w:tcBorders>
              <w:top w:val="nil"/>
              <w:left w:val="nil"/>
              <w:bottom w:val="single" w:sz="4" w:space="0" w:color="auto"/>
              <w:right w:val="nil"/>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575"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 xml:space="preserve">0.00 </w:t>
            </w:r>
          </w:p>
        </w:tc>
        <w:tc>
          <w:tcPr>
            <w:tcW w:w="512"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color w:val="000000"/>
                <w:sz w:val="22"/>
                <w:szCs w:val="22"/>
              </w:rPr>
            </w:pPr>
            <w:r>
              <w:rPr>
                <w:rFonts w:cs="宋体"/>
                <w:color w:val="000000"/>
                <w:sz w:val="22"/>
                <w:szCs w:val="22"/>
              </w:rPr>
              <w:t>100</w:t>
            </w:r>
          </w:p>
        </w:tc>
        <w:tc>
          <w:tcPr>
            <w:tcW w:w="640" w:type="dxa"/>
            <w:tcBorders>
              <w:top w:val="nil"/>
              <w:left w:val="nil"/>
              <w:bottom w:val="single" w:sz="4" w:space="0" w:color="auto"/>
              <w:right w:val="single" w:sz="4" w:space="0" w:color="auto"/>
            </w:tcBorders>
            <w:noWrap/>
            <w:vAlign w:val="center"/>
            <w:hideMark/>
          </w:tcPr>
          <w:p w:rsidR="003147C8" w:rsidRDefault="003147C8">
            <w:pPr>
              <w:rPr>
                <w:rFonts w:cs="宋体" w:hint="default"/>
                <w:color w:val="000000"/>
                <w:sz w:val="22"/>
                <w:szCs w:val="22"/>
              </w:rPr>
            </w:pPr>
            <w:r>
              <w:rPr>
                <w:rFonts w:cs="宋体"/>
                <w:color w:val="000000"/>
                <w:sz w:val="22"/>
                <w:szCs w:val="22"/>
              </w:rPr>
              <w:t xml:space="preserve">　</w:t>
            </w:r>
          </w:p>
        </w:tc>
        <w:tc>
          <w:tcPr>
            <w:tcW w:w="607" w:type="dxa"/>
            <w:tcBorders>
              <w:top w:val="nil"/>
              <w:left w:val="nil"/>
              <w:bottom w:val="single" w:sz="4" w:space="0" w:color="auto"/>
              <w:right w:val="single" w:sz="4" w:space="0" w:color="auto"/>
            </w:tcBorders>
            <w:noWrap/>
            <w:vAlign w:val="center"/>
            <w:hideMark/>
          </w:tcPr>
          <w:p w:rsidR="003147C8" w:rsidRDefault="003147C8">
            <w:pPr>
              <w:jc w:val="right"/>
              <w:rPr>
                <w:rFonts w:cs="宋体" w:hint="default"/>
                <w:sz w:val="22"/>
                <w:szCs w:val="22"/>
              </w:rPr>
            </w:pPr>
            <w:r>
              <w:rPr>
                <w:rFonts w:cs="宋体"/>
                <w:sz w:val="22"/>
                <w:szCs w:val="22"/>
              </w:rPr>
              <w:t xml:space="preserve">　</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3147C8" w:rsidTr="003147C8">
        <w:trPr>
          <w:trHeight w:val="499"/>
        </w:trPr>
        <w:tc>
          <w:tcPr>
            <w:tcW w:w="4054" w:type="dxa"/>
            <w:gridSpan w:val="4"/>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年初绩效目标</w:t>
            </w:r>
          </w:p>
        </w:tc>
        <w:tc>
          <w:tcPr>
            <w:tcW w:w="2515" w:type="dxa"/>
            <w:gridSpan w:val="4"/>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全年（调整）绩效目标</w:t>
            </w:r>
          </w:p>
        </w:tc>
        <w:tc>
          <w:tcPr>
            <w:tcW w:w="1759" w:type="dxa"/>
            <w:gridSpan w:val="3"/>
            <w:tcBorders>
              <w:top w:val="single" w:sz="4" w:space="0" w:color="auto"/>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全年目标实际完成情况</w:t>
            </w:r>
          </w:p>
        </w:tc>
      </w:tr>
      <w:tr w:rsidR="003147C8" w:rsidTr="003147C8">
        <w:trPr>
          <w:trHeight w:val="1602"/>
        </w:trPr>
        <w:tc>
          <w:tcPr>
            <w:tcW w:w="4054" w:type="dxa"/>
            <w:gridSpan w:val="4"/>
            <w:tcBorders>
              <w:top w:val="single" w:sz="4" w:space="0" w:color="auto"/>
              <w:left w:val="single" w:sz="4" w:space="0" w:color="auto"/>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根据</w:t>
            </w:r>
            <w:proofErr w:type="gramStart"/>
            <w:r>
              <w:rPr>
                <w:rFonts w:cs="宋体"/>
                <w:color w:val="000000"/>
                <w:sz w:val="22"/>
                <w:szCs w:val="22"/>
              </w:rPr>
              <w:t>潼财基</w:t>
            </w:r>
            <w:proofErr w:type="gramEnd"/>
            <w:r>
              <w:rPr>
                <w:rFonts w:cs="宋体"/>
                <w:color w:val="000000"/>
                <w:sz w:val="22"/>
                <w:szCs w:val="22"/>
              </w:rPr>
              <w:t>发[2023]372号下达资金10万元，用于支持碉楼社区集体经济发展。</w:t>
            </w:r>
          </w:p>
        </w:tc>
        <w:tc>
          <w:tcPr>
            <w:tcW w:w="2515" w:type="dxa"/>
            <w:gridSpan w:val="4"/>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根据</w:t>
            </w:r>
            <w:proofErr w:type="gramStart"/>
            <w:r>
              <w:rPr>
                <w:rFonts w:cs="宋体"/>
                <w:color w:val="000000"/>
                <w:sz w:val="22"/>
                <w:szCs w:val="22"/>
              </w:rPr>
              <w:t>潼财基</w:t>
            </w:r>
            <w:proofErr w:type="gramEnd"/>
            <w:r>
              <w:rPr>
                <w:rFonts w:cs="宋体"/>
                <w:color w:val="000000"/>
                <w:sz w:val="22"/>
                <w:szCs w:val="22"/>
              </w:rPr>
              <w:t>发[2023]372号下达资金10万元，用于支持碉楼社区集体经济发展。</w:t>
            </w:r>
          </w:p>
        </w:tc>
        <w:tc>
          <w:tcPr>
            <w:tcW w:w="1759" w:type="dxa"/>
            <w:gridSpan w:val="3"/>
            <w:tcBorders>
              <w:top w:val="single" w:sz="4" w:space="0" w:color="auto"/>
              <w:left w:val="nil"/>
              <w:bottom w:val="single" w:sz="4" w:space="0" w:color="auto"/>
              <w:right w:val="single" w:sz="4" w:space="0" w:color="auto"/>
            </w:tcBorders>
            <w:hideMark/>
          </w:tcPr>
          <w:p w:rsidR="003147C8" w:rsidRDefault="003147C8">
            <w:pPr>
              <w:rPr>
                <w:rFonts w:cs="宋体" w:hint="default"/>
                <w:color w:val="000000"/>
                <w:sz w:val="22"/>
                <w:szCs w:val="22"/>
              </w:rPr>
            </w:pPr>
            <w:r>
              <w:rPr>
                <w:rFonts w:cs="宋体"/>
                <w:color w:val="000000"/>
                <w:sz w:val="22"/>
                <w:szCs w:val="22"/>
              </w:rPr>
              <w:t>根据</w:t>
            </w:r>
            <w:proofErr w:type="gramStart"/>
            <w:r>
              <w:rPr>
                <w:rFonts w:cs="宋体"/>
                <w:color w:val="000000"/>
                <w:sz w:val="22"/>
                <w:szCs w:val="22"/>
              </w:rPr>
              <w:t>潼财基</w:t>
            </w:r>
            <w:proofErr w:type="gramEnd"/>
            <w:r>
              <w:rPr>
                <w:rFonts w:cs="宋体"/>
                <w:color w:val="000000"/>
                <w:sz w:val="22"/>
                <w:szCs w:val="22"/>
              </w:rPr>
              <w:t>发[2023]372号下达资金10万元，用于支持碉楼社区集体经济发展。有效提升了碉楼集体经济</w:t>
            </w:r>
            <w:r>
              <w:rPr>
                <w:rFonts w:cs="宋体"/>
                <w:color w:val="000000"/>
                <w:sz w:val="22"/>
                <w:szCs w:val="22"/>
              </w:rPr>
              <w:lastRenderedPageBreak/>
              <w:t>规模，增加了集体经济收入与分红。</w:t>
            </w:r>
          </w:p>
        </w:tc>
      </w:tr>
      <w:tr w:rsidR="003147C8" w:rsidTr="003147C8">
        <w:trPr>
          <w:trHeight w:val="600"/>
        </w:trPr>
        <w:tc>
          <w:tcPr>
            <w:tcW w:w="8328" w:type="dxa"/>
            <w:gridSpan w:val="11"/>
            <w:tcBorders>
              <w:top w:val="single" w:sz="4" w:space="0" w:color="auto"/>
              <w:left w:val="single" w:sz="4" w:space="0" w:color="auto"/>
              <w:bottom w:val="single" w:sz="4" w:space="0" w:color="auto"/>
              <w:right w:val="single" w:sz="4" w:space="0" w:color="auto"/>
            </w:tcBorders>
            <w:noWrap/>
            <w:vAlign w:val="center"/>
            <w:hideMark/>
          </w:tcPr>
          <w:p w:rsidR="003147C8" w:rsidRDefault="003147C8">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lastRenderedPageBreak/>
              <w:t>绩效指标</w:t>
            </w:r>
          </w:p>
        </w:tc>
      </w:tr>
      <w:tr w:rsidR="003147C8" w:rsidTr="003147C8">
        <w:trPr>
          <w:trHeight w:val="499"/>
        </w:trPr>
        <w:tc>
          <w:tcPr>
            <w:tcW w:w="986" w:type="dxa"/>
            <w:tcBorders>
              <w:top w:val="nil"/>
              <w:left w:val="single" w:sz="4" w:space="0" w:color="auto"/>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指标名称</w:t>
            </w:r>
          </w:p>
        </w:tc>
        <w:tc>
          <w:tcPr>
            <w:tcW w:w="1279"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计量单位</w:t>
            </w:r>
          </w:p>
        </w:tc>
        <w:tc>
          <w:tcPr>
            <w:tcW w:w="1085"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指标性质</w:t>
            </w:r>
          </w:p>
        </w:tc>
        <w:tc>
          <w:tcPr>
            <w:tcW w:w="704"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指标值</w:t>
            </w:r>
          </w:p>
        </w:tc>
        <w:tc>
          <w:tcPr>
            <w:tcW w:w="616"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全年完成值</w:t>
            </w:r>
          </w:p>
        </w:tc>
        <w:tc>
          <w:tcPr>
            <w:tcW w:w="65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偏离度（%）</w:t>
            </w:r>
          </w:p>
        </w:tc>
        <w:tc>
          <w:tcPr>
            <w:tcW w:w="67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得分系数（%）</w:t>
            </w:r>
          </w:p>
        </w:tc>
        <w:tc>
          <w:tcPr>
            <w:tcW w:w="575"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指标权重</w:t>
            </w:r>
          </w:p>
        </w:tc>
        <w:tc>
          <w:tcPr>
            <w:tcW w:w="512"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指标得分</w:t>
            </w:r>
          </w:p>
        </w:tc>
        <w:tc>
          <w:tcPr>
            <w:tcW w:w="640"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是否核心指标</w:t>
            </w:r>
          </w:p>
        </w:tc>
        <w:tc>
          <w:tcPr>
            <w:tcW w:w="607" w:type="dxa"/>
            <w:tcBorders>
              <w:top w:val="nil"/>
              <w:left w:val="nil"/>
              <w:bottom w:val="single" w:sz="4" w:space="0" w:color="auto"/>
              <w:right w:val="single" w:sz="4" w:space="0" w:color="auto"/>
            </w:tcBorders>
            <w:noWrap/>
            <w:vAlign w:val="center"/>
            <w:hideMark/>
          </w:tcPr>
          <w:p w:rsidR="003147C8" w:rsidRDefault="003147C8">
            <w:pPr>
              <w:jc w:val="center"/>
              <w:rPr>
                <w:rFonts w:cs="宋体" w:hint="default"/>
                <w:b/>
                <w:bCs/>
                <w:color w:val="000000"/>
                <w:sz w:val="22"/>
                <w:szCs w:val="22"/>
              </w:rPr>
            </w:pPr>
            <w:r>
              <w:rPr>
                <w:rFonts w:cs="宋体"/>
                <w:b/>
                <w:bCs/>
                <w:color w:val="000000"/>
                <w:sz w:val="22"/>
                <w:szCs w:val="22"/>
              </w:rPr>
              <w:t>说明</w:t>
            </w:r>
          </w:p>
        </w:tc>
      </w:tr>
      <w:tr w:rsidR="003147C8" w:rsidTr="003147C8">
        <w:trPr>
          <w:trHeight w:val="499"/>
        </w:trPr>
        <w:tc>
          <w:tcPr>
            <w:tcW w:w="986"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集体经济分红户数</w:t>
            </w:r>
          </w:p>
        </w:tc>
        <w:tc>
          <w:tcPr>
            <w:tcW w:w="12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户</w:t>
            </w:r>
          </w:p>
        </w:tc>
        <w:tc>
          <w:tcPr>
            <w:tcW w:w="108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61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6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67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57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1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640"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60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6"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每年提高集体经济收入</w:t>
            </w:r>
          </w:p>
        </w:tc>
        <w:tc>
          <w:tcPr>
            <w:tcW w:w="12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万元/年</w:t>
            </w:r>
          </w:p>
        </w:tc>
        <w:tc>
          <w:tcPr>
            <w:tcW w:w="108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61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5</w:t>
            </w:r>
          </w:p>
        </w:tc>
        <w:tc>
          <w:tcPr>
            <w:tcW w:w="6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67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57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1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640"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60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6"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发放及时率</w:t>
            </w:r>
          </w:p>
        </w:tc>
        <w:tc>
          <w:tcPr>
            <w:tcW w:w="12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108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1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6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67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57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1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640"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60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6"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提升集体经济规模</w:t>
            </w:r>
          </w:p>
        </w:tc>
        <w:tc>
          <w:tcPr>
            <w:tcW w:w="12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108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61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6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67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57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51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20</w:t>
            </w:r>
          </w:p>
        </w:tc>
        <w:tc>
          <w:tcPr>
            <w:tcW w:w="640"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60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r w:rsidR="003147C8" w:rsidTr="003147C8">
        <w:trPr>
          <w:trHeight w:val="499"/>
        </w:trPr>
        <w:tc>
          <w:tcPr>
            <w:tcW w:w="986" w:type="dxa"/>
            <w:tcBorders>
              <w:top w:val="nil"/>
              <w:left w:val="single" w:sz="4" w:space="0" w:color="auto"/>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服务对象满意度指标</w:t>
            </w:r>
          </w:p>
        </w:tc>
        <w:tc>
          <w:tcPr>
            <w:tcW w:w="1279"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1085"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w:t>
            </w:r>
          </w:p>
        </w:tc>
        <w:tc>
          <w:tcPr>
            <w:tcW w:w="704"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95</w:t>
            </w:r>
          </w:p>
        </w:tc>
        <w:tc>
          <w:tcPr>
            <w:tcW w:w="616"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95</w:t>
            </w:r>
          </w:p>
        </w:tc>
        <w:tc>
          <w:tcPr>
            <w:tcW w:w="65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0</w:t>
            </w:r>
          </w:p>
        </w:tc>
        <w:tc>
          <w:tcPr>
            <w:tcW w:w="67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100</w:t>
            </w:r>
          </w:p>
        </w:tc>
        <w:tc>
          <w:tcPr>
            <w:tcW w:w="575"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512" w:type="dxa"/>
            <w:tcBorders>
              <w:top w:val="nil"/>
              <w:left w:val="nil"/>
              <w:bottom w:val="single" w:sz="4" w:space="0" w:color="auto"/>
              <w:right w:val="single" w:sz="4" w:space="0" w:color="auto"/>
            </w:tcBorders>
            <w:noWrap/>
            <w:vAlign w:val="center"/>
            <w:hideMark/>
          </w:tcPr>
          <w:p w:rsidR="003147C8" w:rsidRDefault="003147C8">
            <w:pPr>
              <w:ind w:firstLineChars="100" w:firstLine="220"/>
              <w:jc w:val="right"/>
              <w:rPr>
                <w:rFonts w:cs="宋体" w:hint="default"/>
                <w:color w:val="000000"/>
                <w:sz w:val="22"/>
                <w:szCs w:val="22"/>
              </w:rPr>
            </w:pPr>
            <w:r>
              <w:rPr>
                <w:rFonts w:cs="宋体"/>
                <w:color w:val="000000"/>
                <w:sz w:val="22"/>
                <w:szCs w:val="22"/>
              </w:rPr>
              <w:t>10</w:t>
            </w:r>
          </w:p>
        </w:tc>
        <w:tc>
          <w:tcPr>
            <w:tcW w:w="640"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c>
          <w:tcPr>
            <w:tcW w:w="607" w:type="dxa"/>
            <w:tcBorders>
              <w:top w:val="nil"/>
              <w:left w:val="nil"/>
              <w:bottom w:val="single" w:sz="4" w:space="0" w:color="auto"/>
              <w:right w:val="single" w:sz="4" w:space="0" w:color="auto"/>
            </w:tcBorders>
            <w:noWrap/>
            <w:vAlign w:val="center"/>
            <w:hideMark/>
          </w:tcPr>
          <w:p w:rsidR="003147C8" w:rsidRDefault="003147C8">
            <w:pPr>
              <w:ind w:firstLineChars="100" w:firstLine="220"/>
              <w:rPr>
                <w:rFonts w:cs="宋体" w:hint="default"/>
                <w:color w:val="000000"/>
                <w:sz w:val="22"/>
                <w:szCs w:val="22"/>
              </w:rPr>
            </w:pPr>
            <w:r>
              <w:rPr>
                <w:rFonts w:cs="宋体"/>
                <w:color w:val="000000"/>
                <w:sz w:val="22"/>
                <w:szCs w:val="22"/>
              </w:rPr>
              <w:t xml:space="preserve">　</w:t>
            </w:r>
          </w:p>
        </w:tc>
      </w:tr>
    </w:tbl>
    <w:p w:rsidR="003147C8" w:rsidRDefault="003147C8" w:rsidP="003147C8">
      <w:pPr>
        <w:pStyle w:val="Char"/>
        <w:autoSpaceDE w:val="0"/>
        <w:spacing w:before="0" w:beforeAutospacing="0" w:line="600" w:lineRule="exact"/>
        <w:ind w:firstLineChars="200" w:firstLine="480"/>
        <w:jc w:val="both"/>
        <w:rPr>
          <w:rFonts w:ascii="Times New Roman" w:eastAsia="方正仿宋_GBK" w:hAnsi="Times New Roman"/>
          <w:sz w:val="32"/>
          <w:szCs w:val="32"/>
          <w:shd w:val="clear" w:color="auto" w:fill="FFFFFF"/>
        </w:rPr>
      </w:pPr>
      <w:r>
        <w:rPr>
          <w:rFonts w:cs="方正仿宋_GBK" w:hint="eastAsia"/>
        </w:rPr>
        <w:fldChar w:fldCharType="end"/>
      </w:r>
      <w:r>
        <w:rPr>
          <w:rStyle w:val="30"/>
          <w:rFonts w:eastAsia="方正仿宋_GBK"/>
          <w:b w:val="0"/>
          <w:bCs w:val="0"/>
          <w:sz w:val="32"/>
          <w:szCs w:val="32"/>
          <w:shd w:val="clear" w:color="auto" w:fill="FFFFFF"/>
        </w:rPr>
        <w:t>2.</w:t>
      </w:r>
      <w:r>
        <w:rPr>
          <w:rStyle w:val="30"/>
          <w:rFonts w:ascii="方正仿宋_GBK" w:eastAsia="方正仿宋_GBK" w:hAnsi="方正仿宋_GBK" w:cs="方正仿宋_GBK"/>
          <w:b w:val="0"/>
          <w:bCs w:val="0"/>
          <w:sz w:val="32"/>
          <w:szCs w:val="32"/>
          <w:shd w:val="clear" w:color="auto" w:fill="FFFFFF"/>
        </w:rPr>
        <w:t>绩效自评报告或案例</w:t>
      </w:r>
    </w:p>
    <w:p w:rsidR="003147C8" w:rsidRDefault="003147C8" w:rsidP="003147C8">
      <w:pPr>
        <w:pStyle w:val="Char"/>
        <w:autoSpaceDE w:val="0"/>
        <w:spacing w:before="0" w:beforeAutospacing="0" w:line="600" w:lineRule="exact"/>
        <w:ind w:firstLineChars="200" w:firstLine="640"/>
        <w:jc w:val="both"/>
        <w:rPr>
          <w:rFonts w:ascii="Times New Roman" w:eastAsia="方正仿宋_GBK" w:hAnsi="Times New Roman"/>
          <w:sz w:val="32"/>
          <w:szCs w:val="32"/>
          <w:shd w:val="clear" w:color="auto" w:fill="FFFFFF"/>
        </w:rPr>
      </w:pPr>
      <w:r>
        <w:rPr>
          <w:rStyle w:val="30"/>
          <w:rFonts w:ascii="方正仿宋_GBK" w:eastAsia="方正仿宋_GBK" w:hAnsi="方正仿宋_GBK" w:cs="方正仿宋_GBK"/>
          <w:b w:val="0"/>
          <w:bCs w:val="0"/>
          <w:sz w:val="32"/>
          <w:szCs w:val="32"/>
          <w:shd w:val="clear" w:color="auto" w:fill="FFFFFF"/>
        </w:rPr>
        <w:t>无</w:t>
      </w:r>
    </w:p>
    <w:p w:rsidR="003147C8" w:rsidRPr="003147C8" w:rsidRDefault="003147C8" w:rsidP="003147C8">
      <w:pPr>
        <w:pStyle w:val="Char"/>
        <w:autoSpaceDE w:val="0"/>
        <w:spacing w:line="600" w:lineRule="exact"/>
        <w:jc w:val="both"/>
        <w:rPr>
          <w:rFonts w:ascii="方正楷体_GBK" w:eastAsia="方正楷体_GBK" w:hAnsi="方正楷体_GBK" w:cs="方正楷体_GBK"/>
          <w:sz w:val="32"/>
          <w:szCs w:val="32"/>
          <w:shd w:val="clear" w:color="auto" w:fill="FFFFFF"/>
        </w:rPr>
      </w:pPr>
      <w:r w:rsidRPr="003147C8">
        <w:rPr>
          <w:rStyle w:val="30"/>
          <w:rFonts w:ascii="方正楷体_GBK" w:eastAsia="方正楷体_GBK" w:hAnsi="方正楷体_GBK" w:cs="方正楷体_GBK"/>
          <w:bCs w:val="0"/>
          <w:sz w:val="32"/>
          <w:szCs w:val="32"/>
          <w:shd w:val="clear" w:color="auto" w:fill="FFFFFF"/>
        </w:rPr>
        <w:lastRenderedPageBreak/>
        <w:t>（三）重点绩效评价结果</w:t>
      </w:r>
    </w:p>
    <w:p w:rsidR="003147C8" w:rsidRPr="003147C8" w:rsidRDefault="003147C8" w:rsidP="003147C8">
      <w:pPr>
        <w:pStyle w:val="Char"/>
        <w:autoSpaceDE w:val="0"/>
        <w:spacing w:before="0" w:beforeAutospacing="0" w:line="600" w:lineRule="exact"/>
        <w:ind w:firstLineChars="200" w:firstLine="640"/>
        <w:jc w:val="both"/>
        <w:rPr>
          <w:rFonts w:ascii="Times New Roman" w:eastAsia="方正仿宋_GBK" w:hAnsi="Times New Roman"/>
          <w:sz w:val="32"/>
          <w:szCs w:val="32"/>
          <w:shd w:val="clear" w:color="auto" w:fill="FFFFFF"/>
        </w:rPr>
      </w:pPr>
      <w:r>
        <w:rPr>
          <w:rStyle w:val="30"/>
          <w:rFonts w:ascii="方正仿宋_GBK" w:eastAsia="方正仿宋_GBK" w:hAnsi="方正仿宋_GBK" w:cs="方正仿宋_GBK"/>
          <w:b w:val="0"/>
          <w:bCs w:val="0"/>
          <w:sz w:val="32"/>
          <w:szCs w:val="32"/>
          <w:shd w:val="clear" w:color="auto" w:fill="FFFFFF"/>
        </w:rPr>
        <w:t>无</w:t>
      </w:r>
    </w:p>
    <w:p w:rsidR="00B41339" w:rsidRDefault="0056655B">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B41339" w:rsidRDefault="0056655B">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以下为常见专业名词解释目录，仅供参考，</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lastRenderedPageBreak/>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B41339" w:rsidRDefault="0056655B">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rsidR="00B41339" w:rsidRDefault="0056655B">
      <w:pPr>
        <w:pStyle w:val="a5"/>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B41339" w:rsidRPr="003147C8" w:rsidRDefault="0056655B" w:rsidP="003147C8">
      <w:pPr>
        <w:pStyle w:val="a5"/>
        <w:snapToGrid w:val="0"/>
        <w:spacing w:before="0" w:beforeAutospacing="0" w:after="0" w:afterAutospacing="0" w:line="600" w:lineRule="exact"/>
        <w:ind w:firstLineChars="200" w:firstLine="640"/>
        <w:jc w:val="both"/>
        <w:rPr>
          <w:rFonts w:hint="default"/>
          <w:b/>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r w:rsidR="003147C8" w:rsidRPr="003147C8">
        <w:rPr>
          <w:rFonts w:ascii="方正仿宋_GBK" w:eastAsia="方正仿宋_GBK" w:hAnsi="方正仿宋_GBK" w:cs="方正仿宋_GBK"/>
          <w:sz w:val="32"/>
          <w:szCs w:val="32"/>
          <w:shd w:val="clear" w:color="auto" w:fill="FFFFFF"/>
        </w:rPr>
        <w:t>02344275516</w:t>
      </w:r>
      <w:r w:rsidR="003147C8" w:rsidRPr="003147C8">
        <w:rPr>
          <w:b/>
          <w:shd w:val="clear" w:color="auto" w:fill="FFFFFF"/>
        </w:rPr>
        <w:t xml:space="preserve"> </w:t>
      </w:r>
    </w:p>
    <w:p w:rsidR="00B41339" w:rsidRDefault="00B41339">
      <w:pPr>
        <w:pStyle w:val="1"/>
        <w:autoSpaceDE w:val="0"/>
        <w:ind w:firstLineChars="0" w:firstLine="0"/>
        <w:rPr>
          <w:rStyle w:val="a7"/>
          <w:rFonts w:ascii="方正仿宋_GBK" w:eastAsia="方正仿宋_GBK" w:hAnsi="方正仿宋_GBK" w:cs="方正仿宋_GBK"/>
          <w:sz w:val="32"/>
          <w:szCs w:val="32"/>
          <w:shd w:val="clear" w:color="auto" w:fill="FFFF00"/>
        </w:rPr>
      </w:pPr>
    </w:p>
    <w:p w:rsidR="00B41339" w:rsidRDefault="00B41339">
      <w:pPr>
        <w:pStyle w:val="1"/>
        <w:autoSpaceDE w:val="0"/>
        <w:ind w:firstLineChars="0" w:firstLine="0"/>
        <w:rPr>
          <w:rStyle w:val="a7"/>
          <w:rFonts w:ascii="方正仿宋_GBK" w:eastAsia="方正仿宋_GBK" w:hAnsi="方正仿宋_GBK" w:cs="方正仿宋_GBK"/>
          <w:sz w:val="32"/>
          <w:szCs w:val="32"/>
          <w:shd w:val="clear" w:color="auto" w:fill="FFFF00"/>
        </w:rPr>
      </w:pPr>
    </w:p>
    <w:p w:rsidR="00B41339" w:rsidRDefault="00B41339">
      <w:pPr>
        <w:pStyle w:val="1"/>
        <w:autoSpaceDE w:val="0"/>
        <w:ind w:firstLineChars="0" w:firstLine="0"/>
        <w:rPr>
          <w:rStyle w:val="a7"/>
          <w:rFonts w:ascii="方正仿宋_GBK" w:eastAsia="方正仿宋_GBK" w:hAnsi="方正仿宋_GBK" w:cs="方正仿宋_GBK"/>
          <w:sz w:val="32"/>
          <w:szCs w:val="32"/>
          <w:shd w:val="clear" w:color="auto" w:fill="FFFF00"/>
        </w:rPr>
        <w:sectPr w:rsidR="00B41339">
          <w:footerReference w:type="default" r:id="rId9"/>
          <w:pgSz w:w="11915" w:h="16840"/>
          <w:pgMar w:top="1440" w:right="1800" w:bottom="1440" w:left="1800" w:header="851" w:footer="992" w:gutter="0"/>
          <w:pgNumType w:fmt="numberInDash"/>
          <w:cols w:space="720"/>
          <w:docGrid w:type="lines" w:linePitch="312"/>
        </w:sectPr>
      </w:pPr>
    </w:p>
    <w:p w:rsidR="00B41339" w:rsidRDefault="00B41339">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B41339">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B41339">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公开01表</w:t>
            </w:r>
          </w:p>
        </w:tc>
      </w:tr>
      <w:tr w:rsidR="00B41339">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B41339" w:rsidRDefault="0056655B">
            <w:pPr>
              <w:textAlignment w:val="bottom"/>
              <w:rPr>
                <w:rFonts w:cs="宋体" w:hint="default"/>
                <w:color w:val="000000"/>
              </w:rPr>
            </w:pPr>
            <w:r>
              <w:rPr>
                <w:rFonts w:cs="宋体"/>
              </w:rPr>
              <w:t>公开单位：重庆市</w:t>
            </w:r>
            <w:proofErr w:type="gramStart"/>
            <w:r>
              <w:rPr>
                <w:rFonts w:cs="宋体"/>
              </w:rPr>
              <w:t>潼南区寿桥镇</w:t>
            </w:r>
            <w:proofErr w:type="gramEnd"/>
            <w:r>
              <w:rPr>
                <w:rFonts w:cs="宋体"/>
              </w:rPr>
              <w:t>农业服务中心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支出</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决算数</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352.18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10.00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13.36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6.82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324.39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7.62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10.00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362.18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362.18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362.18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0"/>
                <w:szCs w:val="20"/>
              </w:rPr>
            </w:pPr>
            <w:r>
              <w:rPr>
                <w:rFonts w:cs="宋体"/>
                <w:color w:val="000000"/>
                <w:sz w:val="21"/>
                <w:szCs w:val="21"/>
                <w:lang w:bidi="ar"/>
              </w:rPr>
              <w:t xml:space="preserve">362.18 </w:t>
            </w:r>
          </w:p>
        </w:tc>
      </w:tr>
    </w:tbl>
    <w:p w:rsidR="00B41339" w:rsidRDefault="0056655B">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B41339" w:rsidRDefault="0056655B">
      <w:pPr>
        <w:rPr>
          <w:rFonts w:cs="宋体" w:hint="default"/>
          <w:sz w:val="21"/>
          <w:szCs w:val="21"/>
          <w:lang w:bidi="ar"/>
        </w:rPr>
      </w:pPr>
      <w:r>
        <w:rPr>
          <w:rFonts w:cs="宋体"/>
          <w:sz w:val="21"/>
          <w:szCs w:val="21"/>
          <w:lang w:bidi="ar"/>
        </w:rPr>
        <w:br w:type="page"/>
      </w:r>
    </w:p>
    <w:p w:rsidR="00B41339" w:rsidRDefault="00B41339">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B41339">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t>收入决算表</w:t>
            </w:r>
          </w:p>
        </w:tc>
      </w:tr>
      <w:tr w:rsidR="00B41339">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B41339" w:rsidRDefault="0056655B">
            <w:pPr>
              <w:rPr>
                <w:rFonts w:ascii="Arial" w:hAnsi="Arial" w:cs="Arial" w:hint="default"/>
                <w:color w:val="000000"/>
                <w:sz w:val="22"/>
                <w:szCs w:val="22"/>
              </w:rPr>
            </w:pPr>
            <w:r>
              <w:rPr>
                <w:rFonts w:cs="宋体"/>
              </w:rPr>
              <w:t>公开单位：重庆市</w:t>
            </w:r>
            <w:proofErr w:type="gramStart"/>
            <w:r>
              <w:rPr>
                <w:rFonts w:cs="宋体"/>
              </w:rPr>
              <w:t>潼南区寿桥镇</w:t>
            </w:r>
            <w:proofErr w:type="gramEnd"/>
            <w:r>
              <w:rPr>
                <w:rFonts w:cs="宋体"/>
              </w:rPr>
              <w:t>农业服务中心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公开02表</w:t>
            </w:r>
          </w:p>
        </w:tc>
      </w:tr>
      <w:tr w:rsidR="00B41339">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B41339" w:rsidRDefault="0056655B">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41339" w:rsidRDefault="0056655B">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其他收入</w:t>
            </w:r>
          </w:p>
        </w:tc>
      </w:tr>
      <w:tr w:rsidR="00B41339">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362.18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362.18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13.36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13.36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13.36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13.36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8.95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8.95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4.41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4.41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6.82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6.82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6.82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6.82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5.52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5.52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1.29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1.29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324.39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324.39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128.51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128.51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2130104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128.51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128.51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农村综合改革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195.89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195.89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2130705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195.89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195.89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7.62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7.62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7.62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7.62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7.62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7.62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其他支出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22960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彩票公益金安排的支出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2296002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用于社会福利的彩票公益金支出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B41339" w:rsidRDefault="0056655B">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B41339" w:rsidRDefault="0056655B">
      <w:pPr>
        <w:rPr>
          <w:rFonts w:cs="宋体" w:hint="default"/>
          <w:sz w:val="21"/>
          <w:szCs w:val="21"/>
          <w:lang w:bidi="ar"/>
        </w:rPr>
      </w:pPr>
      <w:r>
        <w:rPr>
          <w:rFonts w:cs="宋体"/>
          <w:sz w:val="21"/>
          <w:szCs w:val="21"/>
          <w:lang w:bidi="ar"/>
        </w:rPr>
        <w:br w:type="page"/>
      </w:r>
    </w:p>
    <w:p w:rsidR="00B41339" w:rsidRDefault="00B41339">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B41339">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t>支出决算表</w:t>
            </w:r>
          </w:p>
        </w:tc>
      </w:tr>
      <w:tr w:rsidR="00B41339">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B41339" w:rsidRDefault="0056655B">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w:t>
            </w:r>
            <w:proofErr w:type="gramStart"/>
            <w:r>
              <w:rPr>
                <w:color w:val="000000"/>
              </w:rPr>
              <w:t>潼南区寿桥镇</w:t>
            </w:r>
            <w:proofErr w:type="gramEnd"/>
            <w:r>
              <w:rPr>
                <w:color w:val="000000"/>
              </w:rPr>
              <w:t xml:space="preserve">农业服务中心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公开03表</w:t>
            </w:r>
          </w:p>
        </w:tc>
      </w:tr>
      <w:tr w:rsidR="00B41339">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41339" w:rsidRDefault="0056655B">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B41339">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362.18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174.93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187.25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13.36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13.36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13.36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13.36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8.95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8.95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4.41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4.41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6.82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6.82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6.82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6.82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5.52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5.52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1.29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1.29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324.39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147.14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177.25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128.51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128.51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2130104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128.51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128.51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农村综合改革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195.89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18.63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177.25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2130705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195.89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18.63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177.25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7.62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7.62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7.62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7.62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7.62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7.62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其他支出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22960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彩票公益金安排的支出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4133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2296002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用于社会福利的彩票公益金支出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B41339" w:rsidRDefault="0056655B">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B41339" w:rsidRDefault="0056655B">
      <w:pPr>
        <w:rPr>
          <w:rFonts w:cs="宋体" w:hint="default"/>
          <w:sz w:val="21"/>
          <w:szCs w:val="21"/>
          <w:lang w:bidi="ar"/>
        </w:rPr>
      </w:pPr>
      <w:r>
        <w:rPr>
          <w:rFonts w:cs="宋体"/>
          <w:sz w:val="21"/>
          <w:szCs w:val="21"/>
          <w:lang w:bidi="ar"/>
        </w:rPr>
        <w:br w:type="page"/>
      </w:r>
    </w:p>
    <w:p w:rsidR="00B41339" w:rsidRDefault="00B41339">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B41339">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B41339">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B41339" w:rsidRDefault="0056655B">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w:t>
            </w:r>
            <w:proofErr w:type="gramStart"/>
            <w:r>
              <w:rPr>
                <w:color w:val="000000"/>
              </w:rPr>
              <w:t>潼南区寿桥镇</w:t>
            </w:r>
            <w:proofErr w:type="gramEnd"/>
            <w:r>
              <w:rPr>
                <w:color w:val="000000"/>
              </w:rPr>
              <w:t>农业服务中心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公开04表</w:t>
            </w:r>
          </w:p>
        </w:tc>
      </w:tr>
      <w:tr w:rsidR="00B41339">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支     出</w:t>
            </w:r>
          </w:p>
        </w:tc>
      </w:tr>
      <w:tr w:rsidR="00B41339">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决算数</w:t>
            </w:r>
          </w:p>
        </w:tc>
      </w:tr>
      <w:tr w:rsidR="00B41339">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352.18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10.00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13.36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13.36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6.82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6.82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324.39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324.39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7.62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7.62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10.00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10.00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362.18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362.18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352.18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10.00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r>
      <w:tr w:rsidR="00B4133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362.18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0"/>
                <w:szCs w:val="20"/>
              </w:rPr>
            </w:pPr>
            <w:r>
              <w:rPr>
                <w:rFonts w:cs="宋体"/>
                <w:color w:val="000000"/>
                <w:sz w:val="21"/>
                <w:szCs w:val="21"/>
                <w:lang w:bidi="ar"/>
              </w:rPr>
              <w:t xml:space="preserve">362.18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0"/>
                <w:szCs w:val="20"/>
              </w:rPr>
            </w:pPr>
            <w:r>
              <w:rPr>
                <w:rFonts w:cs="宋体"/>
                <w:color w:val="000000"/>
                <w:sz w:val="21"/>
                <w:szCs w:val="21"/>
                <w:lang w:bidi="ar"/>
              </w:rPr>
              <w:t xml:space="preserve">352.18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0"/>
                <w:szCs w:val="20"/>
              </w:rPr>
            </w:pPr>
            <w:r>
              <w:rPr>
                <w:rFonts w:cs="宋体"/>
                <w:color w:val="000000"/>
                <w:sz w:val="21"/>
                <w:szCs w:val="21"/>
                <w:lang w:bidi="ar"/>
              </w:rPr>
              <w:t xml:space="preserve">10.00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B41339" w:rsidRDefault="0056655B">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B41339" w:rsidRDefault="0056655B">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B41339">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B41339">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B41339" w:rsidRDefault="0056655B">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w:t>
            </w:r>
            <w:proofErr w:type="gramStart"/>
            <w:r>
              <w:rPr>
                <w:color w:val="000000"/>
              </w:rPr>
              <w:t>潼南区寿桥镇</w:t>
            </w:r>
            <w:proofErr w:type="gramEnd"/>
            <w:r>
              <w:rPr>
                <w:color w:val="000000"/>
              </w:rPr>
              <w:t>农业服务中心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公开05表</w:t>
            </w:r>
          </w:p>
        </w:tc>
      </w:tr>
      <w:tr w:rsidR="00B41339">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本年支出</w:t>
            </w:r>
          </w:p>
        </w:tc>
      </w:tr>
      <w:tr w:rsidR="00B41339">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项目支出</w:t>
            </w:r>
          </w:p>
        </w:tc>
      </w:tr>
      <w:tr w:rsidR="00B41339">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352.18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174.93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177.25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13.36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13.36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13.36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13.36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8.95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8.95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4.41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4.41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6.82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6.82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6.82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6.82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5.52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5.52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1.29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1.29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324.39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147.14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177.25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农业农村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128.51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128.51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2130104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128.51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128.51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21307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农村综合改革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195.89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18.63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177.25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2130705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195.89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18.63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177.25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7.62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7.62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7.62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7.62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7.62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7.62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B41339" w:rsidRDefault="0056655B">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B41339" w:rsidRDefault="0056655B">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B41339">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B41339">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B41339" w:rsidRDefault="0056655B">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w:t>
            </w:r>
            <w:proofErr w:type="gramStart"/>
            <w:r>
              <w:rPr>
                <w:color w:val="000000"/>
              </w:rPr>
              <w:t>潼南区寿桥镇</w:t>
            </w:r>
            <w:proofErr w:type="gramEnd"/>
            <w:r>
              <w:rPr>
                <w:color w:val="000000"/>
              </w:rPr>
              <w:t>农业服务中心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公开06表</w:t>
            </w:r>
          </w:p>
        </w:tc>
      </w:tr>
      <w:tr w:rsidR="00B41339">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公用经费</w:t>
            </w:r>
          </w:p>
        </w:tc>
      </w:tr>
      <w:tr w:rsidR="00B41339">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金额</w:t>
            </w:r>
          </w:p>
        </w:tc>
      </w:tr>
      <w:tr w:rsidR="00B41339">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138.51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17.78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36.62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8.09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2.94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70.70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0.02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8.95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1.31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4.41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1.83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4.66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1.32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7.62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1.29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18.63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18.63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2.60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2.53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r>
      <w:tr w:rsidR="00B4133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color w:val="000000"/>
                <w:sz w:val="22"/>
                <w:szCs w:val="22"/>
              </w:rPr>
            </w:pPr>
          </w:p>
        </w:tc>
      </w:tr>
      <w:tr w:rsidR="00B41339">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157.14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color w:val="000000"/>
                <w:sz w:val="22"/>
                <w:szCs w:val="22"/>
              </w:rPr>
            </w:pPr>
            <w:r>
              <w:rPr>
                <w:rFonts w:cs="宋体"/>
                <w:color w:val="000000"/>
                <w:sz w:val="21"/>
                <w:szCs w:val="21"/>
                <w:lang w:bidi="ar"/>
              </w:rPr>
              <w:t xml:space="preserve">17.78 </w:t>
            </w:r>
          </w:p>
        </w:tc>
      </w:tr>
    </w:tbl>
    <w:p w:rsidR="00B41339" w:rsidRDefault="0056655B">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B41339" w:rsidRDefault="0056655B">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B41339">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B41339">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B41339" w:rsidRDefault="0056655B">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w:t>
            </w:r>
            <w:proofErr w:type="gramStart"/>
            <w:r>
              <w:rPr>
                <w:color w:val="000000"/>
              </w:rPr>
              <w:t>潼南区寿桥镇</w:t>
            </w:r>
            <w:proofErr w:type="gramEnd"/>
            <w:r>
              <w:rPr>
                <w:color w:val="000000"/>
              </w:rPr>
              <w:t>农业服务中心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公开07表</w:t>
            </w:r>
          </w:p>
        </w:tc>
      </w:tr>
      <w:tr w:rsidR="00B41339">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B41339">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10.00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10.00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10.00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41339">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both"/>
              <w:textAlignment w:val="center"/>
              <w:rPr>
                <w:rFonts w:cs="宋体" w:hint="default"/>
                <w:color w:val="000000"/>
                <w:sz w:val="22"/>
                <w:szCs w:val="22"/>
              </w:rPr>
            </w:pPr>
            <w:r>
              <w:rPr>
                <w:rFonts w:cs="宋体"/>
                <w:b/>
                <w:color w:val="000000"/>
                <w:sz w:val="21"/>
                <w:szCs w:val="21"/>
                <w:lang w:bidi="ar"/>
              </w:rPr>
              <w:t>229</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both"/>
              <w:textAlignment w:val="center"/>
              <w:rPr>
                <w:rFonts w:cs="宋体" w:hint="default"/>
                <w:color w:val="000000"/>
                <w:sz w:val="22"/>
                <w:szCs w:val="22"/>
              </w:rPr>
            </w:pPr>
            <w:r>
              <w:rPr>
                <w:rFonts w:cs="宋体"/>
                <w:b/>
                <w:color w:val="000000"/>
                <w:sz w:val="21"/>
                <w:szCs w:val="21"/>
                <w:lang w:bidi="ar"/>
              </w:rPr>
              <w:t>其他支出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both"/>
              <w:textAlignment w:val="center"/>
              <w:rPr>
                <w:rFonts w:cs="宋体" w:hint="default"/>
                <w:color w:val="000000"/>
                <w:sz w:val="22"/>
                <w:szCs w:val="22"/>
              </w:rPr>
            </w:pPr>
            <w:r>
              <w:rPr>
                <w:rFonts w:cs="宋体"/>
                <w:b/>
                <w:color w:val="000000"/>
                <w:sz w:val="21"/>
                <w:szCs w:val="21"/>
                <w:lang w:bidi="ar"/>
              </w:rPr>
              <w:t>22960</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both"/>
              <w:textAlignment w:val="center"/>
              <w:rPr>
                <w:rFonts w:cs="宋体" w:hint="default"/>
                <w:color w:val="000000"/>
                <w:sz w:val="22"/>
                <w:szCs w:val="22"/>
              </w:rPr>
            </w:pPr>
            <w:r>
              <w:rPr>
                <w:rFonts w:cs="宋体"/>
                <w:b/>
                <w:color w:val="000000"/>
                <w:sz w:val="21"/>
                <w:szCs w:val="21"/>
                <w:lang w:bidi="ar"/>
              </w:rPr>
              <w:t>彩票公益金安排的支出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41339">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both"/>
              <w:textAlignment w:val="center"/>
              <w:rPr>
                <w:rFonts w:cs="宋体" w:hint="default"/>
                <w:color w:val="000000"/>
                <w:sz w:val="22"/>
                <w:szCs w:val="22"/>
              </w:rPr>
            </w:pPr>
            <w:r>
              <w:rPr>
                <w:rFonts w:cs="宋体"/>
                <w:color w:val="000000"/>
                <w:sz w:val="21"/>
                <w:szCs w:val="21"/>
                <w:lang w:bidi="ar"/>
              </w:rPr>
              <w:t>2296002</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both"/>
              <w:textAlignment w:val="center"/>
              <w:rPr>
                <w:rFonts w:cs="宋体" w:hint="default"/>
                <w:color w:val="000000"/>
                <w:sz w:val="22"/>
                <w:szCs w:val="22"/>
              </w:rPr>
            </w:pPr>
            <w:r>
              <w:rPr>
                <w:rFonts w:cs="宋体"/>
                <w:color w:val="000000"/>
                <w:sz w:val="21"/>
                <w:szCs w:val="21"/>
                <w:lang w:bidi="ar"/>
              </w:rPr>
              <w:t>用于社会福利的彩票公益金支出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10.00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10.00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10.00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B41339" w:rsidRDefault="0056655B">
      <w:pPr>
        <w:rPr>
          <w:rFonts w:cs="宋体" w:hint="default"/>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B41339" w:rsidRDefault="0056655B">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B41339">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B41339">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B41339" w:rsidRDefault="0056655B">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w:t>
            </w:r>
            <w:proofErr w:type="gramStart"/>
            <w:r>
              <w:rPr>
                <w:color w:val="000000"/>
              </w:rPr>
              <w:t>潼南区寿桥镇</w:t>
            </w:r>
            <w:proofErr w:type="gramEnd"/>
            <w:r>
              <w:rPr>
                <w:color w:val="000000"/>
              </w:rPr>
              <w:t>农业服务中心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公开08表</w:t>
            </w:r>
          </w:p>
        </w:tc>
      </w:tr>
      <w:tr w:rsidR="00B41339">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41339" w:rsidRDefault="0056655B">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41339" w:rsidRDefault="0056655B">
            <w:pPr>
              <w:jc w:val="center"/>
              <w:textAlignment w:val="bottom"/>
              <w:rPr>
                <w:rFonts w:cs="宋体" w:hint="default"/>
                <w:b/>
                <w:color w:val="000000"/>
                <w:sz w:val="22"/>
                <w:szCs w:val="22"/>
              </w:rPr>
            </w:pPr>
            <w:r>
              <w:rPr>
                <w:rFonts w:cs="宋体"/>
                <w:b/>
                <w:color w:val="000000"/>
                <w:sz w:val="22"/>
                <w:szCs w:val="22"/>
                <w:lang w:bidi="ar"/>
              </w:rPr>
              <w:t>本年支出</w:t>
            </w:r>
          </w:p>
        </w:tc>
      </w:tr>
      <w:tr w:rsidR="00B41339">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项目支出</w:t>
            </w:r>
          </w:p>
        </w:tc>
      </w:tr>
      <w:tr w:rsidR="00B4133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41339" w:rsidRDefault="00B41339">
            <w:pPr>
              <w:jc w:val="center"/>
              <w:rPr>
                <w:rFonts w:cs="宋体" w:hint="default"/>
                <w:b/>
                <w:color w:val="000000"/>
                <w:sz w:val="22"/>
                <w:szCs w:val="22"/>
              </w:rPr>
            </w:pPr>
          </w:p>
        </w:tc>
      </w:tr>
      <w:tr w:rsidR="00B41339">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B4133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B41339" w:rsidRDefault="0056655B">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B41339" w:rsidRDefault="0056655B">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B41339">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B41339" w:rsidRDefault="0056655B">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B41339">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公开09表</w:t>
            </w:r>
          </w:p>
        </w:tc>
      </w:tr>
      <w:tr w:rsidR="00B41339">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B41339" w:rsidRDefault="0056655B">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w:t>
            </w:r>
            <w:proofErr w:type="gramStart"/>
            <w:r>
              <w:rPr>
                <w:color w:val="000000"/>
              </w:rPr>
              <w:t>潼南区寿桥镇</w:t>
            </w:r>
            <w:proofErr w:type="gramEnd"/>
            <w:r>
              <w:rPr>
                <w:color w:val="000000"/>
              </w:rPr>
              <w:t>农业服务中心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B41339" w:rsidRDefault="00B41339">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B41339" w:rsidRDefault="00B41339">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B41339" w:rsidRDefault="0056655B">
            <w:pPr>
              <w:jc w:val="right"/>
              <w:textAlignment w:val="bottom"/>
              <w:rPr>
                <w:rFonts w:cs="宋体" w:hint="default"/>
                <w:color w:val="000000"/>
              </w:rPr>
            </w:pPr>
            <w:r>
              <w:rPr>
                <w:rFonts w:cs="宋体"/>
                <w:color w:val="000000"/>
                <w:lang w:bidi="ar"/>
              </w:rPr>
              <w:t>单位：</w:t>
            </w:r>
            <w:r>
              <w:rPr>
                <w:rFonts w:cs="宋体"/>
              </w:rPr>
              <w:t>万元</w:t>
            </w:r>
          </w:p>
        </w:tc>
      </w:tr>
      <w:tr w:rsidR="00B41339">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B41339" w:rsidRDefault="0056655B">
            <w:pPr>
              <w:jc w:val="center"/>
              <w:textAlignment w:val="center"/>
              <w:rPr>
                <w:rFonts w:cs="宋体" w:hint="default"/>
                <w:b/>
                <w:color w:val="000000"/>
                <w:sz w:val="22"/>
                <w:szCs w:val="22"/>
              </w:rPr>
            </w:pPr>
            <w:r>
              <w:rPr>
                <w:rFonts w:cs="宋体"/>
                <w:b/>
                <w:color w:val="000000"/>
                <w:sz w:val="22"/>
                <w:szCs w:val="22"/>
                <w:lang w:bidi="ar"/>
              </w:rPr>
              <w:t>决算数</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1．因公出国（境）团组数（</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5．国内公务接待批次（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其中：外事接待批次（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7．国（境）外公务接待批次（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 xml:space="preserve">        其中：授予小</w:t>
            </w:r>
            <w:proofErr w:type="gramStart"/>
            <w:r>
              <w:rPr>
                <w:rFonts w:cs="宋体"/>
                <w:color w:val="000000"/>
                <w:sz w:val="22"/>
                <w:szCs w:val="22"/>
                <w:lang w:bidi="ar"/>
              </w:rPr>
              <w:t>微企业</w:t>
            </w:r>
            <w:proofErr w:type="gramEnd"/>
            <w:r>
              <w:rPr>
                <w:rFonts w:cs="宋体"/>
                <w:color w:val="000000"/>
                <w:sz w:val="22"/>
                <w:szCs w:val="22"/>
                <w:lang w:bidi="ar"/>
              </w:rPr>
              <w:t>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0"/>
                <w:szCs w:val="20"/>
              </w:rPr>
            </w:pPr>
          </w:p>
        </w:tc>
      </w:tr>
      <w:tr w:rsidR="00B41339">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B41339" w:rsidRDefault="0056655B">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41339" w:rsidRDefault="0056655B">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41339" w:rsidRDefault="0056655B">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41339" w:rsidRDefault="00B4133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41339" w:rsidRDefault="00B41339">
            <w:pPr>
              <w:jc w:val="right"/>
              <w:rPr>
                <w:rFonts w:ascii="Arial" w:hAnsi="Arial" w:cs="Arial" w:hint="default"/>
                <w:color w:val="000000"/>
                <w:sz w:val="20"/>
                <w:szCs w:val="20"/>
              </w:rPr>
            </w:pPr>
          </w:p>
        </w:tc>
      </w:tr>
    </w:tbl>
    <w:p w:rsidR="00B41339" w:rsidRDefault="0056655B">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B41339" w:rsidRDefault="00B41339">
      <w:pPr>
        <w:rPr>
          <w:rFonts w:cs="宋体" w:hint="default"/>
          <w:color w:val="000000"/>
          <w:sz w:val="21"/>
          <w:szCs w:val="21"/>
          <w:lang w:bidi="ar"/>
        </w:rPr>
      </w:pPr>
    </w:p>
    <w:p w:rsidR="00B41339" w:rsidRDefault="00B41339">
      <w:pPr>
        <w:rPr>
          <w:rFonts w:cs="宋体" w:hint="default"/>
          <w:color w:val="000000"/>
          <w:sz w:val="21"/>
          <w:szCs w:val="21"/>
          <w:lang w:bidi="ar"/>
        </w:rPr>
      </w:pPr>
    </w:p>
    <w:p w:rsidR="00B41339" w:rsidRDefault="00B41339">
      <w:pPr>
        <w:rPr>
          <w:rFonts w:cs="宋体" w:hint="default"/>
          <w:color w:val="000000"/>
          <w:sz w:val="21"/>
          <w:szCs w:val="21"/>
          <w:lang w:bidi="ar"/>
        </w:rPr>
      </w:pPr>
    </w:p>
    <w:p w:rsidR="00B41339" w:rsidRDefault="00B41339">
      <w:pPr>
        <w:rPr>
          <w:rFonts w:cs="宋体" w:hint="default"/>
          <w:color w:val="000000"/>
          <w:sz w:val="21"/>
          <w:szCs w:val="21"/>
          <w:lang w:bidi="ar"/>
        </w:rPr>
      </w:pPr>
    </w:p>
    <w:p w:rsidR="00B41339" w:rsidRDefault="00B41339">
      <w:pPr>
        <w:rPr>
          <w:rFonts w:cs="宋体" w:hint="default"/>
          <w:color w:val="000000"/>
          <w:sz w:val="21"/>
          <w:szCs w:val="21"/>
          <w:lang w:bidi="ar"/>
        </w:rPr>
      </w:pPr>
    </w:p>
    <w:p w:rsidR="00B41339" w:rsidRDefault="00B41339">
      <w:pPr>
        <w:rPr>
          <w:rFonts w:cs="宋体" w:hint="default"/>
          <w:color w:val="000000"/>
          <w:sz w:val="21"/>
          <w:szCs w:val="21"/>
          <w:lang w:bidi="ar"/>
        </w:rPr>
      </w:pPr>
    </w:p>
    <w:p w:rsidR="00B41339" w:rsidRDefault="00B41339">
      <w:pPr>
        <w:rPr>
          <w:rFonts w:cs="宋体" w:hint="default"/>
          <w:color w:val="000000"/>
          <w:sz w:val="21"/>
          <w:szCs w:val="21"/>
          <w:lang w:bidi="ar"/>
        </w:rPr>
      </w:pPr>
    </w:p>
    <w:p w:rsidR="00B41339" w:rsidRDefault="00B41339">
      <w:pPr>
        <w:rPr>
          <w:rFonts w:cs="宋体" w:hint="default"/>
          <w:color w:val="000000"/>
          <w:sz w:val="21"/>
          <w:szCs w:val="21"/>
          <w:lang w:bidi="ar"/>
        </w:rPr>
      </w:pPr>
    </w:p>
    <w:p w:rsidR="00B41339" w:rsidRDefault="00B41339">
      <w:pPr>
        <w:rPr>
          <w:rFonts w:cs="宋体" w:hint="default"/>
          <w:color w:val="000000"/>
          <w:sz w:val="21"/>
          <w:szCs w:val="21"/>
          <w:lang w:bidi="ar"/>
        </w:rPr>
      </w:pPr>
    </w:p>
    <w:p w:rsidR="00B41339" w:rsidRDefault="00B41339">
      <w:pPr>
        <w:pStyle w:val="1"/>
        <w:autoSpaceDE w:val="0"/>
        <w:ind w:firstLineChars="0" w:firstLine="0"/>
        <w:rPr>
          <w:rFonts w:cs="宋体"/>
          <w:sz w:val="21"/>
          <w:szCs w:val="21"/>
        </w:rPr>
      </w:pPr>
    </w:p>
    <w:sectPr w:rsidR="00B41339">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A5" w:rsidRDefault="00CC34A5">
      <w:pPr>
        <w:rPr>
          <w:rFonts w:hint="default"/>
        </w:rPr>
      </w:pPr>
      <w:r>
        <w:separator/>
      </w:r>
    </w:p>
  </w:endnote>
  <w:endnote w:type="continuationSeparator" w:id="0">
    <w:p w:rsidR="00CC34A5" w:rsidRDefault="00CC34A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5B" w:rsidRDefault="0056655B">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6655B" w:rsidRDefault="0056655B">
                          <w:pPr>
                            <w:pStyle w:val="a3"/>
                            <w:rPr>
                              <w:rFonts w:hint="default"/>
                            </w:rPr>
                          </w:pPr>
                          <w:r>
                            <w:fldChar w:fldCharType="begin"/>
                          </w:r>
                          <w:r>
                            <w:instrText xml:space="preserve"> PAGE  \* MERGEFORMAT </w:instrText>
                          </w:r>
                          <w:r>
                            <w:fldChar w:fldCharType="separate"/>
                          </w:r>
                          <w:r w:rsidR="00F954D3">
                            <w:rPr>
                              <w:rFonts w:hint="default"/>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6655B" w:rsidRDefault="0056655B">
                    <w:pPr>
                      <w:pStyle w:val="a3"/>
                      <w:rPr>
                        <w:rFonts w:hint="default"/>
                      </w:rPr>
                    </w:pPr>
                    <w:r>
                      <w:fldChar w:fldCharType="begin"/>
                    </w:r>
                    <w:r>
                      <w:instrText xml:space="preserve"> PAGE  \* MERGEFORMAT </w:instrText>
                    </w:r>
                    <w:r>
                      <w:fldChar w:fldCharType="separate"/>
                    </w:r>
                    <w:r w:rsidR="00F954D3">
                      <w:rPr>
                        <w:rFonts w:hint="default"/>
                        <w:noProof/>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5B" w:rsidRDefault="0056655B">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6655B" w:rsidRDefault="0056655B">
                          <w:pPr>
                            <w:pStyle w:val="a3"/>
                            <w:rPr>
                              <w:rFonts w:hint="default"/>
                            </w:rPr>
                          </w:pPr>
                          <w:r>
                            <w:t xml:space="preserve"> </w:t>
                          </w:r>
                          <w:r>
                            <w:fldChar w:fldCharType="begin"/>
                          </w:r>
                          <w:r>
                            <w:instrText>PAGE   \* MERGEFORMAT</w:instrText>
                          </w:r>
                          <w:r>
                            <w:fldChar w:fldCharType="separate"/>
                          </w:r>
                          <w:r w:rsidR="00F954D3" w:rsidRPr="00F954D3">
                            <w:rPr>
                              <w:rFonts w:hint="default"/>
                              <w:noProof/>
                              <w:lang w:val="zh-CN"/>
                            </w:rPr>
                            <w:t>-</w:t>
                          </w:r>
                          <w:r w:rsidR="00F954D3">
                            <w:rPr>
                              <w:rFonts w:hint="default"/>
                              <w:noProof/>
                            </w:rPr>
                            <w:t xml:space="preserve"> 37 -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56655B" w:rsidRDefault="0056655B">
                    <w:pPr>
                      <w:pStyle w:val="a3"/>
                      <w:rPr>
                        <w:rFonts w:hint="default"/>
                      </w:rPr>
                    </w:pPr>
                    <w:r>
                      <w:t xml:space="preserve"> </w:t>
                    </w:r>
                    <w:r>
                      <w:fldChar w:fldCharType="begin"/>
                    </w:r>
                    <w:r>
                      <w:instrText>PAGE   \* MERGEFORMAT</w:instrText>
                    </w:r>
                    <w:r>
                      <w:fldChar w:fldCharType="separate"/>
                    </w:r>
                    <w:r w:rsidR="00F954D3" w:rsidRPr="00F954D3">
                      <w:rPr>
                        <w:rFonts w:hint="default"/>
                        <w:noProof/>
                        <w:lang w:val="zh-CN"/>
                      </w:rPr>
                      <w:t>-</w:t>
                    </w:r>
                    <w:r w:rsidR="00F954D3">
                      <w:rPr>
                        <w:rFonts w:hint="default"/>
                        <w:noProof/>
                      </w:rPr>
                      <w:t xml:space="preserve"> 37 -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56655B" w:rsidRDefault="0056655B">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56655B" w:rsidRDefault="0056655B">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A5" w:rsidRDefault="00CC34A5">
      <w:pPr>
        <w:rPr>
          <w:rFonts w:hint="default"/>
        </w:rPr>
      </w:pPr>
      <w:r>
        <w:separator/>
      </w:r>
    </w:p>
  </w:footnote>
  <w:footnote w:type="continuationSeparator" w:id="0">
    <w:p w:rsidR="00CC34A5" w:rsidRDefault="00CC34A5">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5B" w:rsidRDefault="0056655B">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542DE"/>
    <w:rsid w:val="00077AAA"/>
    <w:rsid w:val="00103639"/>
    <w:rsid w:val="001737C2"/>
    <w:rsid w:val="00293C5F"/>
    <w:rsid w:val="003147C8"/>
    <w:rsid w:val="0047730A"/>
    <w:rsid w:val="00550ABE"/>
    <w:rsid w:val="0056655B"/>
    <w:rsid w:val="00794EF7"/>
    <w:rsid w:val="007B419D"/>
    <w:rsid w:val="008D6839"/>
    <w:rsid w:val="009B67B8"/>
    <w:rsid w:val="00B03CCD"/>
    <w:rsid w:val="00B41339"/>
    <w:rsid w:val="00CC34A5"/>
    <w:rsid w:val="00D17439"/>
    <w:rsid w:val="00F73F90"/>
    <w:rsid w:val="00F954D3"/>
    <w:rsid w:val="00FB37F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30">
    <w:name w:val="30"/>
    <w:basedOn w:val="a0"/>
    <w:qFormat/>
    <w:rsid w:val="0047730A"/>
    <w:rPr>
      <w:rFonts w:ascii="Times New Roman" w:hAnsi="Times New Roman" w:cs="Times New Roman" w:hint="default"/>
      <w:b/>
      <w:bCs/>
    </w:rPr>
  </w:style>
  <w:style w:type="paragraph" w:customStyle="1" w:styleId="3">
    <w:name w:val="列出段落3"/>
    <w:basedOn w:val="a"/>
    <w:rsid w:val="003147C8"/>
    <w:pPr>
      <w:ind w:firstLineChars="200" w:firstLine="420"/>
    </w:pPr>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30">
    <w:name w:val="30"/>
    <w:basedOn w:val="a0"/>
    <w:qFormat/>
    <w:rsid w:val="0047730A"/>
    <w:rPr>
      <w:rFonts w:ascii="Times New Roman" w:hAnsi="Times New Roman" w:cs="Times New Roman" w:hint="default"/>
      <w:b/>
      <w:bCs/>
    </w:rPr>
  </w:style>
  <w:style w:type="paragraph" w:customStyle="1" w:styleId="3">
    <w:name w:val="列出段落3"/>
    <w:basedOn w:val="a"/>
    <w:rsid w:val="003147C8"/>
    <w:pPr>
      <w:ind w:firstLineChars="200" w:firstLine="420"/>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50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37</Pages>
  <Words>3060</Words>
  <Characters>17448</Characters>
  <Application>Microsoft Office Word</Application>
  <DocSecurity>0</DocSecurity>
  <Lines>145</Lines>
  <Paragraphs>40</Paragraphs>
  <ScaleCrop>false</ScaleCrop>
  <Company>Microsoft Corp.</Company>
  <LinksUpToDate>false</LinksUpToDate>
  <CharactersWithSpaces>20468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12</cp:revision>
  <dcterms:created xsi:type="dcterms:W3CDTF">2024-07-11T02:00:00Z</dcterms:created>
  <dcterms:modified xsi:type="dcterms:W3CDTF">2024-09-04T07:23:00Z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