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0DDB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重庆市潼南区农业农村委员会关于《潼南区2025年巩固脱贫攻坚成果和乡村振兴项目库》的公示</w:t>
      </w:r>
    </w:p>
    <w:p w14:paraId="3B56F4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210" w:afterAutospacing="0" w:line="594" w:lineRule="exact"/>
        <w:ind w:left="0" w:right="0" w:firstLine="645"/>
        <w:textAlignment w:val="auto"/>
        <w:rPr>
          <w:rFonts w:ascii="方正仿宋_GBK" w:hAnsi="方正仿宋_GBK" w:eastAsia="方正仿宋_GBK" w:cs="方正仿宋_GBK"/>
          <w:i w:val="0"/>
          <w:iCs w:val="0"/>
          <w:caps w:val="0"/>
          <w:color w:val="333333"/>
          <w:spacing w:val="0"/>
          <w:sz w:val="31"/>
          <w:szCs w:val="31"/>
          <w:shd w:val="clear" w:fill="FFFFFF"/>
        </w:rPr>
      </w:pPr>
    </w:p>
    <w:p w14:paraId="560EA7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shd w:val="clear" w:fill="FFFFFF"/>
        </w:rPr>
        <w:t>经过2024年9月30日的潼南区关于2025年的衔接资金项目和市级重点项目的入库会议</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根据《重庆市乡村振兴局关于加强县级巩固拓展脱贫攻坚成果和乡村振兴项目库建设管理的通知》(渝乡振发〔2021〕4号)文件的要求</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现对潼南区2025年巩固拓展脱贫攻坚成果同衔接推进乡村振兴项目储备明细表和重点项目表</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在潼南区政府公众信息网进行长期公示</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欢迎广大群众监督</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公示内容详见附件。</w:t>
      </w:r>
    </w:p>
    <w:p w14:paraId="79BF98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shd w:val="clear" w:fill="FFFFFF"/>
        </w:rPr>
        <w:t>纪委监督举报电话</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023-44551428</w:t>
      </w:r>
    </w:p>
    <w:p w14:paraId="54DAF7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shd w:val="clear" w:fill="FFFFFF"/>
        </w:rPr>
        <w:t>区农业农村委监督举报电话</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023-44551528</w:t>
      </w:r>
    </w:p>
    <w:p w14:paraId="50072B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shd w:val="clear" w:fill="FFFFFF"/>
        </w:rPr>
        <w:t>监督举报电话</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12345</w:t>
      </w:r>
    </w:p>
    <w:p w14:paraId="57BE57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shd w:val="clear" w:fill="FFFFFF"/>
        </w:rPr>
        <w:t>附件1</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潼南区2025年巩固拓展脱贫攻坚成果同衔接推进乡村振兴项目储备库明细表</w:t>
      </w:r>
    </w:p>
    <w:p w14:paraId="15E46B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rPr>
        <w:t>附件2</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潼南区2025年巩固拓展脱贫攻坚成果和乡村振兴项目库</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重点项目</w:t>
      </w:r>
      <w:r>
        <w:rPr>
          <w:rFonts w:hint="eastAsia" w:ascii="Times New Roman" w:hAnsi="Times New Roman" w:eastAsia="方正仿宋_GBK" w:cs="Times New Roman"/>
          <w:i w:val="0"/>
          <w:iCs w:val="0"/>
          <w:caps w:val="0"/>
          <w:color w:val="333333"/>
          <w:spacing w:val="0"/>
          <w:sz w:val="32"/>
          <w:szCs w:val="32"/>
          <w:shd w:val="clear" w:fill="FFFFFF"/>
          <w:lang w:eastAsia="zh-CN"/>
        </w:rPr>
        <w:t>）</w:t>
      </w:r>
    </w:p>
    <w:p w14:paraId="69984E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Times New Roman" w:hAnsi="Times New Roman" w:eastAsia="方正仿宋_GBK" w:cs="Times New Roman"/>
          <w:i w:val="0"/>
          <w:iCs w:val="0"/>
          <w:caps w:val="0"/>
          <w:color w:val="333333"/>
          <w:spacing w:val="0"/>
          <w:sz w:val="32"/>
          <w:szCs w:val="32"/>
          <w:shd w:val="clear" w:fill="FFFFFF"/>
          <w:lang w:eastAsia="zh-CN"/>
        </w:rPr>
      </w:pPr>
    </w:p>
    <w:p w14:paraId="09DEC3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right"/>
        <w:textAlignment w:val="auto"/>
        <w:rPr>
          <w:rFonts w:hint="default" w:ascii="Times New Roman" w:hAnsi="Times New Roman" w:eastAsia="方正仿宋_GBK" w:cs="Times New Roman"/>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FA47C1"/>
    <w:rsid w:val="651E0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333</Words>
  <Characters>385</Characters>
  <Lines>0</Lines>
  <Paragraphs>0</Paragraphs>
  <TotalTime>3</TotalTime>
  <ScaleCrop>false</ScaleCrop>
  <LinksUpToDate>false</LinksUpToDate>
  <CharactersWithSpaces>385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2025-07-30T04:55:00Z</dcterms:created>
  <dc:creator>Administrator.BF-20220112SSHB</dc:creator>
  <cp:lastModifiedBy>空城</cp:lastModifiedBy>
  <dcterms:modified xsi:type="dcterms:W3CDTF">2025-07-30T04:59:46Z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eyJoZGlkIjoiNjEyNDNkNTFjODEwMGUyMjFiNmVmZjA1MGFlMTczNGYiLCJ1c2VySWQiOiI2MDk1MTU5OTIifQ==</vt:lpwstr>
  </property>
  <property fmtid="{D5CDD505-2E9C-101B-9397-08002B2CF9AE}" pid="4" name="ICV">
    <vt:lpwstr>F5DB3AF85C764315858D02BA930ED14C_12</vt:lpwstr>
  </property>
</Properties>
</file>