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_GBK" w:hAnsi="方正小标宋_GBK" w:eastAsia="方正小标宋_GBK" w:cs="方正小标宋_GBK"/>
          <w:kern w:val="0"/>
          <w:sz w:val="44"/>
          <w:szCs w:val="44"/>
          <w:shd w:val="clear" w:color="auto" w:fill="FFFFFF"/>
        </w:rPr>
      </w:pPr>
    </w:p>
    <w:p>
      <w:pPr>
        <w:spacing w:line="540" w:lineRule="exact"/>
        <w:jc w:val="center"/>
        <w:rPr>
          <w:rFonts w:ascii="方正小标宋_GBK" w:hAnsi="方正小标宋_GBK" w:eastAsia="方正小标宋_GBK" w:cs="方正小标宋_GBK"/>
          <w:kern w:val="0"/>
          <w:sz w:val="44"/>
          <w:szCs w:val="44"/>
          <w:shd w:val="clear" w:color="auto" w:fill="FFFFFF"/>
        </w:rPr>
      </w:pPr>
    </w:p>
    <w:p>
      <w:pPr>
        <w:spacing w:line="540" w:lineRule="exact"/>
        <w:jc w:val="center"/>
        <w:rPr>
          <w:rFonts w:ascii="方正小标宋_GBK" w:hAnsi="方正小标宋_GBK" w:eastAsia="方正小标宋_GBK" w:cs="方正小标宋_GBK"/>
          <w:kern w:val="0"/>
          <w:sz w:val="44"/>
          <w:szCs w:val="44"/>
          <w:shd w:val="clear" w:color="auto" w:fill="FFFFFF"/>
        </w:rPr>
      </w:pPr>
      <w:bookmarkStart w:id="0" w:name="_Hlk128842602"/>
      <w:r>
        <w:rPr>
          <w:rFonts w:hint="eastAsia" w:ascii="方正小标宋_GBK" w:hAnsi="方正小标宋_GBK" w:eastAsia="方正小标宋_GBK" w:cs="方正小标宋_GBK"/>
          <w:kern w:val="0"/>
          <w:sz w:val="44"/>
          <w:szCs w:val="44"/>
          <w:shd w:val="clear" w:color="auto" w:fill="FFFFFF"/>
        </w:rPr>
        <w:t>重庆市潼南区人民政府大佛街道办事处</w:t>
      </w:r>
    </w:p>
    <w:bookmarkEnd w:id="0"/>
    <w:p>
      <w:pPr>
        <w:spacing w:line="540" w:lineRule="exact"/>
        <w:jc w:val="center"/>
        <w:rPr>
          <w:rFonts w:ascii="方正小标宋_GBK" w:hAnsi="方正小标宋_GBK" w:eastAsia="方正小标宋_GBK" w:cs="方正小标宋_GBK"/>
          <w:kern w:val="0"/>
          <w:sz w:val="44"/>
          <w:szCs w:val="44"/>
          <w:shd w:val="clear" w:color="auto" w:fill="FFFFFF"/>
        </w:rPr>
      </w:pPr>
      <w:r>
        <w:rPr>
          <w:rFonts w:hint="eastAsia" w:ascii="方正小标宋_GBK" w:hAnsi="方正小标宋_GBK" w:eastAsia="方正小标宋_GBK" w:cs="方正小标宋_GBK"/>
          <w:kern w:val="0"/>
          <w:sz w:val="44"/>
          <w:szCs w:val="44"/>
          <w:shd w:val="clear" w:color="auto" w:fill="FFFFFF"/>
        </w:rPr>
        <w:t>关于废止一批规范性文件的决定</w:t>
      </w:r>
    </w:p>
    <w:p>
      <w:pPr>
        <w:autoSpaceDE w:val="0"/>
        <w:autoSpaceDN w:val="0"/>
        <w:adjustRightInd w:val="0"/>
        <w:snapToGrid w:val="0"/>
        <w:spacing w:line="540" w:lineRule="exact"/>
        <w:jc w:val="center"/>
        <w:rPr>
          <w:rFonts w:ascii="Times New Roman" w:hAnsi="Times New Roman" w:eastAsia="方正仿宋_GBK" w:cs="Times New Roman"/>
          <w:color w:val="000000"/>
          <w:kern w:val="32"/>
          <w:sz w:val="32"/>
          <w:szCs w:val="32"/>
          <w:lang w:val="zh-CN"/>
        </w:rPr>
      </w:pPr>
      <w:r>
        <w:rPr>
          <w:rFonts w:hint="eastAsia" w:ascii="Times New Roman" w:hAnsi="Times New Roman" w:eastAsia="方正仿宋_GBK" w:cs="Times New Roman"/>
          <w:color w:val="000000"/>
          <w:kern w:val="32"/>
          <w:sz w:val="32"/>
          <w:szCs w:val="32"/>
          <w:lang w:val="zh-CN"/>
        </w:rPr>
        <w:t>大佛街道〔20</w:t>
      </w:r>
      <w:r>
        <w:rPr>
          <w:rFonts w:hint="eastAsia" w:ascii="Times New Roman" w:hAnsi="Times New Roman" w:eastAsia="方正仿宋_GBK" w:cs="Times New Roman"/>
          <w:color w:val="000000"/>
          <w:kern w:val="32"/>
          <w:sz w:val="32"/>
          <w:szCs w:val="32"/>
        </w:rPr>
        <w:t>23</w:t>
      </w:r>
      <w:r>
        <w:rPr>
          <w:rFonts w:hint="eastAsia" w:ascii="Times New Roman" w:hAnsi="Times New Roman" w:eastAsia="方正仿宋_GBK" w:cs="Times New Roman"/>
          <w:color w:val="000000"/>
          <w:kern w:val="32"/>
          <w:sz w:val="32"/>
          <w:szCs w:val="32"/>
          <w:lang w:val="zh-CN"/>
        </w:rPr>
        <w:t>〕</w:t>
      </w:r>
      <w:r>
        <w:rPr>
          <w:rFonts w:hint="eastAsia" w:ascii="Times New Roman" w:hAnsi="Times New Roman" w:eastAsia="方正仿宋_GBK" w:cs="Times New Roman"/>
          <w:color w:val="000000"/>
          <w:kern w:val="32"/>
          <w:sz w:val="32"/>
          <w:szCs w:val="32"/>
        </w:rPr>
        <w:t>34</w:t>
      </w:r>
      <w:r>
        <w:rPr>
          <w:rFonts w:hint="eastAsia" w:ascii="Times New Roman" w:hAnsi="Times New Roman" w:eastAsia="方正仿宋_GBK" w:cs="Times New Roman"/>
          <w:color w:val="000000"/>
          <w:kern w:val="32"/>
          <w:sz w:val="32"/>
          <w:szCs w:val="32"/>
          <w:lang w:val="zh-CN"/>
        </w:rPr>
        <w:t>号</w:t>
      </w:r>
    </w:p>
    <w:p>
      <w:pPr>
        <w:spacing w:line="600" w:lineRule="atLeast"/>
        <w:jc w:val="center"/>
        <w:rPr>
          <w:rFonts w:ascii="方正仿宋_GBK" w:hAnsi="方正仿宋_GBK" w:eastAsia="方正仿宋_GBK" w:cs="方正仿宋_GBK"/>
          <w:kern w:val="0"/>
          <w:sz w:val="32"/>
          <w:szCs w:val="32"/>
          <w:shd w:val="clear" w:color="auto" w:fill="FFFFFF"/>
        </w:rPr>
      </w:pPr>
    </w:p>
    <w:p>
      <w:pPr>
        <w:spacing w:line="600" w:lineRule="atLeast"/>
        <w:jc w:val="left"/>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各村（社区），各内设机构、事业单位，相关单位，居民户：</w:t>
      </w:r>
    </w:p>
    <w:p>
      <w:pPr>
        <w:spacing w:line="600" w:lineRule="atLeast"/>
        <w:ind w:firstLine="640" w:firstLineChars="200"/>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经党工委会议同意，决定对3件</w:t>
      </w:r>
      <w:bookmarkStart w:id="1" w:name="_GoBack"/>
      <w:bookmarkEnd w:id="1"/>
      <w:r>
        <w:rPr>
          <w:rFonts w:hint="eastAsia" w:ascii="Times New Roman" w:hAnsi="Times New Roman" w:eastAsia="方正仿宋_GBK" w:cs="Times New Roman"/>
          <w:kern w:val="0"/>
          <w:sz w:val="32"/>
          <w:szCs w:val="32"/>
          <w:shd w:val="clear" w:color="auto" w:fill="FFFFFF"/>
        </w:rPr>
        <w:t>规范性文件予以废止，不再作为行政管理依据。</w:t>
      </w:r>
    </w:p>
    <w:p>
      <w:pPr>
        <w:spacing w:line="600" w:lineRule="atLeast"/>
        <w:ind w:firstLine="640" w:firstLineChars="200"/>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本决定自公布之日起施行。</w:t>
      </w:r>
    </w:p>
    <w:p>
      <w:pPr>
        <w:spacing w:line="600" w:lineRule="atLeast"/>
        <w:ind w:firstLine="640" w:firstLineChars="200"/>
        <w:rPr>
          <w:rFonts w:ascii="Times New Roman" w:hAnsi="Times New Roman" w:eastAsia="方正仿宋_GBK" w:cs="Times New Roman"/>
          <w:kern w:val="0"/>
          <w:sz w:val="32"/>
          <w:szCs w:val="32"/>
          <w:shd w:val="clear" w:color="auto" w:fill="FFFFFF"/>
        </w:rPr>
      </w:pPr>
    </w:p>
    <w:p>
      <w:pPr>
        <w:spacing w:line="600" w:lineRule="atLeast"/>
        <w:ind w:left="1491" w:leftChars="253" w:hanging="960" w:hangingChars="300"/>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附件：重庆市潼南区人民政府大佛街道办事处废止规范性文件目录</w:t>
      </w:r>
    </w:p>
    <w:p>
      <w:pPr>
        <w:spacing w:line="600" w:lineRule="atLeast"/>
        <w:ind w:firstLine="640" w:firstLineChars="200"/>
        <w:rPr>
          <w:rFonts w:ascii="Times New Roman" w:hAnsi="Times New Roman" w:eastAsia="方正仿宋_GBK" w:cs="Times New Roman"/>
          <w:kern w:val="0"/>
          <w:sz w:val="32"/>
          <w:szCs w:val="32"/>
          <w:shd w:val="clear" w:color="auto" w:fill="FFFFFF"/>
        </w:rPr>
      </w:pPr>
    </w:p>
    <w:p>
      <w:pPr>
        <w:wordWrap w:val="0"/>
        <w:spacing w:line="600" w:lineRule="atLeast"/>
        <w:ind w:firstLine="640" w:firstLineChars="200"/>
        <w:jc w:val="right"/>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 xml:space="preserve">               重庆市潼南区人民政府大佛街道办事处 </w:t>
      </w:r>
      <w:r>
        <w:rPr>
          <w:rFonts w:ascii="Times New Roman" w:hAnsi="Times New Roman" w:eastAsia="方正仿宋_GBK" w:cs="Times New Roman"/>
          <w:kern w:val="0"/>
          <w:sz w:val="32"/>
          <w:szCs w:val="32"/>
          <w:shd w:val="clear" w:color="auto" w:fill="FFFFFF"/>
        </w:rPr>
        <w:t xml:space="preserve"> </w:t>
      </w:r>
    </w:p>
    <w:p>
      <w:pPr>
        <w:spacing w:line="600" w:lineRule="atLeast"/>
        <w:ind w:firstLine="640" w:firstLineChars="200"/>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 xml:space="preserve">                        </w:t>
      </w:r>
      <w:r>
        <w:rPr>
          <w:rFonts w:ascii="Times New Roman" w:hAnsi="Times New Roman" w:eastAsia="方正仿宋_GBK" w:cs="Times New Roman"/>
          <w:kern w:val="0"/>
          <w:sz w:val="32"/>
          <w:szCs w:val="32"/>
          <w:shd w:val="clear" w:color="auto" w:fill="FFFFFF"/>
        </w:rPr>
        <w:t xml:space="preserve"> </w:t>
      </w:r>
      <w:r>
        <w:rPr>
          <w:rFonts w:hint="eastAsia" w:ascii="Times New Roman" w:hAnsi="Times New Roman" w:eastAsia="方正仿宋_GBK" w:cs="Times New Roman"/>
          <w:kern w:val="0"/>
          <w:sz w:val="32"/>
          <w:szCs w:val="32"/>
          <w:shd w:val="clear" w:color="auto" w:fill="FFFFFF"/>
        </w:rPr>
        <w:t>2023年2月24日</w:t>
      </w:r>
    </w:p>
    <w:p/>
    <w:p/>
    <w:p/>
    <w:p/>
    <w:p/>
    <w:p/>
    <w:p/>
    <w:p>
      <w:pPr>
        <w:spacing w:line="600" w:lineRule="exact"/>
        <w:rPr>
          <w:rFonts w:ascii="方正黑体_GBK" w:hAnsi="宋体" w:eastAsia="方正黑体_GBK" w:cs="宋体"/>
          <w:kern w:val="0"/>
          <w:sz w:val="32"/>
          <w:szCs w:val="32"/>
        </w:rPr>
      </w:pPr>
      <w:r>
        <w:rPr>
          <w:rFonts w:hint="eastAsia" w:ascii="方正黑体_GBK" w:hAnsi="宋体" w:eastAsia="方正黑体_GBK" w:cs="宋体"/>
          <w:kern w:val="0"/>
          <w:sz w:val="32"/>
          <w:szCs w:val="32"/>
        </w:rPr>
        <w:t>附件</w:t>
      </w:r>
    </w:p>
    <w:p>
      <w:pPr>
        <w:spacing w:line="600" w:lineRule="exact"/>
        <w:rPr>
          <w:rFonts w:ascii="方正黑体_GBK" w:hAnsi="宋体" w:eastAsia="方正黑体_GBK" w:cs="宋体"/>
          <w:kern w:val="0"/>
          <w:sz w:val="32"/>
          <w:szCs w:val="32"/>
        </w:rPr>
      </w:pP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重庆市潼南区人民政府大佛街道办事处</w: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废止规范性文件目录</w:t>
      </w:r>
    </w:p>
    <w:p>
      <w:pPr>
        <w:pStyle w:val="4"/>
      </w:pPr>
    </w:p>
    <w:tbl>
      <w:tblPr>
        <w:tblStyle w:val="8"/>
        <w:tblW w:w="8573" w:type="dxa"/>
        <w:jc w:val="center"/>
        <w:tblLayout w:type="fixed"/>
        <w:tblCellMar>
          <w:top w:w="15" w:type="dxa"/>
          <w:left w:w="15" w:type="dxa"/>
          <w:bottom w:w="15" w:type="dxa"/>
          <w:right w:w="15" w:type="dxa"/>
        </w:tblCellMar>
      </w:tblPr>
      <w:tblGrid>
        <w:gridCol w:w="541"/>
        <w:gridCol w:w="4837"/>
        <w:gridCol w:w="3195"/>
      </w:tblGrid>
      <w:tr>
        <w:tblPrEx>
          <w:tblCellMar>
            <w:top w:w="15" w:type="dxa"/>
            <w:left w:w="15" w:type="dxa"/>
            <w:bottom w:w="15" w:type="dxa"/>
            <w:right w:w="15" w:type="dxa"/>
          </w:tblCellMar>
        </w:tblPrEx>
        <w:trPr>
          <w:trHeight w:val="771"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textAlignment w:val="center"/>
              <w:rPr>
                <w:rFonts w:ascii="方正黑体_GBK" w:hAnsi="宋体" w:eastAsia="方正黑体_GBK" w:cs="宋体"/>
                <w:sz w:val="28"/>
                <w:szCs w:val="28"/>
              </w:rPr>
            </w:pPr>
            <w:r>
              <w:rPr>
                <w:rFonts w:hint="eastAsia" w:ascii="方正黑体_GBK" w:hAnsi="宋体" w:eastAsia="方正黑体_GBK" w:cs="宋体"/>
                <w:kern w:val="0"/>
                <w:sz w:val="28"/>
                <w:szCs w:val="28"/>
              </w:rPr>
              <w:t>序号</w:t>
            </w:r>
          </w:p>
        </w:tc>
        <w:tc>
          <w:tcPr>
            <w:tcW w:w="4837"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textAlignment w:val="center"/>
              <w:rPr>
                <w:rFonts w:ascii="方正黑体_GBK" w:hAnsi="宋体" w:eastAsia="方正黑体_GBK" w:cs="宋体"/>
                <w:sz w:val="28"/>
                <w:szCs w:val="28"/>
              </w:rPr>
            </w:pPr>
            <w:r>
              <w:rPr>
                <w:rFonts w:hint="eastAsia" w:ascii="方正黑体_GBK" w:hAnsi="宋体" w:eastAsia="方正黑体_GBK" w:cs="宋体"/>
                <w:kern w:val="0"/>
                <w:sz w:val="28"/>
                <w:szCs w:val="28"/>
              </w:rPr>
              <w:t>文件名称</w:t>
            </w:r>
          </w:p>
        </w:tc>
        <w:tc>
          <w:tcPr>
            <w:tcW w:w="3195"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textAlignment w:val="center"/>
              <w:rPr>
                <w:rFonts w:ascii="方正黑体_GBK" w:hAnsi="宋体" w:eastAsia="方正黑体_GBK" w:cs="宋体"/>
                <w:sz w:val="28"/>
                <w:szCs w:val="28"/>
              </w:rPr>
            </w:pPr>
            <w:r>
              <w:rPr>
                <w:rFonts w:hint="eastAsia" w:ascii="方正黑体_GBK" w:hAnsi="宋体" w:eastAsia="方正黑体_GBK" w:cs="宋体"/>
                <w:kern w:val="0"/>
                <w:sz w:val="28"/>
                <w:szCs w:val="28"/>
              </w:rPr>
              <w:t>文件号</w:t>
            </w:r>
          </w:p>
        </w:tc>
      </w:tr>
      <w:tr>
        <w:tblPrEx>
          <w:tblCellMar>
            <w:top w:w="15" w:type="dxa"/>
            <w:left w:w="15" w:type="dxa"/>
            <w:bottom w:w="15" w:type="dxa"/>
            <w:right w:w="15" w:type="dxa"/>
          </w:tblCellMar>
        </w:tblPrEx>
        <w:trPr>
          <w:trHeight w:val="771"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方正仿宋_GBK" w:cs="Times New Roman"/>
                <w:sz w:val="36"/>
                <w:szCs w:val="36"/>
              </w:rPr>
            </w:pPr>
            <w:r>
              <w:rPr>
                <w:rFonts w:ascii="Times New Roman" w:hAnsi="Times New Roman" w:eastAsia="方正仿宋_GBK" w:cs="Times New Roman"/>
                <w:sz w:val="36"/>
                <w:szCs w:val="36"/>
              </w:rPr>
              <w:t>1</w:t>
            </w:r>
          </w:p>
        </w:tc>
        <w:tc>
          <w:tcPr>
            <w:tcW w:w="483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Times New Roman" w:hAnsi="Times New Roman" w:eastAsia="方正仿宋_GBK" w:cs="Times New Roman"/>
                <w:sz w:val="36"/>
                <w:szCs w:val="36"/>
              </w:rPr>
            </w:pPr>
            <w:r>
              <w:rPr>
                <w:rFonts w:ascii="Times New Roman" w:hAnsi="Times New Roman" w:eastAsia="方正仿宋_GBK" w:cs="Times New Roman"/>
                <w:color w:val="000000"/>
                <w:kern w:val="0"/>
                <w:sz w:val="28"/>
                <w:szCs w:val="28"/>
                <w:lang w:bidi="ar"/>
              </w:rPr>
              <w:t>开展倡导文明健康绿色环保生活方式活动实施方案</w:t>
            </w:r>
          </w:p>
        </w:tc>
        <w:tc>
          <w:tcPr>
            <w:tcW w:w="31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sz w:val="36"/>
                <w:szCs w:val="36"/>
              </w:rPr>
            </w:pPr>
            <w:r>
              <w:rPr>
                <w:rFonts w:ascii="Times New Roman" w:hAnsi="Times New Roman" w:eastAsia="方正仿宋_GBK" w:cs="Times New Roman"/>
                <w:color w:val="000000"/>
                <w:kern w:val="0"/>
                <w:sz w:val="28"/>
                <w:szCs w:val="28"/>
                <w:lang w:bidi="ar"/>
              </w:rPr>
              <w:t>大佛街道〔2022〕22号</w:t>
            </w:r>
          </w:p>
        </w:tc>
      </w:tr>
      <w:tr>
        <w:tblPrEx>
          <w:tblCellMar>
            <w:top w:w="15" w:type="dxa"/>
            <w:left w:w="15" w:type="dxa"/>
            <w:bottom w:w="15" w:type="dxa"/>
            <w:right w:w="15" w:type="dxa"/>
          </w:tblCellMar>
        </w:tblPrEx>
        <w:trPr>
          <w:trHeight w:val="1172"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方正仿宋_GBK" w:cs="Times New Roman"/>
                <w:sz w:val="36"/>
                <w:szCs w:val="36"/>
              </w:rPr>
            </w:pPr>
            <w:r>
              <w:rPr>
                <w:rFonts w:ascii="Times New Roman" w:hAnsi="Times New Roman" w:eastAsia="方正仿宋_GBK" w:cs="Times New Roman"/>
                <w:sz w:val="36"/>
                <w:szCs w:val="36"/>
              </w:rPr>
              <w:t>2</w:t>
            </w:r>
          </w:p>
        </w:tc>
        <w:tc>
          <w:tcPr>
            <w:tcW w:w="483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Times New Roman" w:hAnsi="Times New Roman" w:eastAsia="方正仿宋_GBK" w:cs="Times New Roman"/>
                <w:spacing w:val="-6"/>
                <w:sz w:val="36"/>
                <w:szCs w:val="36"/>
              </w:rPr>
            </w:pPr>
            <w:r>
              <w:rPr>
                <w:rFonts w:ascii="Times New Roman" w:hAnsi="Times New Roman" w:eastAsia="方正仿宋_GBK" w:cs="Times New Roman"/>
                <w:color w:val="000000"/>
                <w:kern w:val="0"/>
                <w:sz w:val="28"/>
                <w:szCs w:val="28"/>
                <w:lang w:bidi="ar"/>
              </w:rPr>
              <w:t>重庆市潼南区人民政府大佛街道办事处关于印发《潼南区大佛街道违规住人场所及重点独居人群居住场所消防安全风险综合整治工作方案》的通知</w:t>
            </w:r>
          </w:p>
        </w:tc>
        <w:tc>
          <w:tcPr>
            <w:tcW w:w="31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sz w:val="36"/>
                <w:szCs w:val="36"/>
              </w:rPr>
            </w:pPr>
            <w:r>
              <w:rPr>
                <w:rFonts w:ascii="Times New Roman" w:hAnsi="Times New Roman" w:eastAsia="方正仿宋_GBK" w:cs="Times New Roman"/>
                <w:color w:val="000000"/>
                <w:kern w:val="0"/>
                <w:sz w:val="28"/>
                <w:szCs w:val="28"/>
                <w:lang w:bidi="ar"/>
              </w:rPr>
              <w:t>大佛街道〔2022〕73号</w:t>
            </w:r>
          </w:p>
        </w:tc>
      </w:tr>
      <w:tr>
        <w:tblPrEx>
          <w:tblCellMar>
            <w:top w:w="15" w:type="dxa"/>
            <w:left w:w="15" w:type="dxa"/>
            <w:bottom w:w="15" w:type="dxa"/>
            <w:right w:w="15" w:type="dxa"/>
          </w:tblCellMar>
        </w:tblPrEx>
        <w:trPr>
          <w:trHeight w:val="1189"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方正仿宋_GBK" w:cs="Times New Roman"/>
                <w:sz w:val="36"/>
                <w:szCs w:val="36"/>
              </w:rPr>
            </w:pPr>
            <w:r>
              <w:rPr>
                <w:rFonts w:ascii="Times New Roman" w:hAnsi="Times New Roman" w:eastAsia="方正仿宋_GBK" w:cs="Times New Roman"/>
                <w:sz w:val="36"/>
                <w:szCs w:val="36"/>
              </w:rPr>
              <w:t>3</w:t>
            </w:r>
          </w:p>
        </w:tc>
        <w:tc>
          <w:tcPr>
            <w:tcW w:w="483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Times New Roman" w:hAnsi="Times New Roman" w:eastAsia="方正仿宋_GBK" w:cs="Times New Roman"/>
                <w:sz w:val="36"/>
                <w:szCs w:val="36"/>
              </w:rPr>
            </w:pPr>
            <w:r>
              <w:rPr>
                <w:rFonts w:ascii="Times New Roman" w:hAnsi="Times New Roman" w:eastAsia="方正仿宋_GBK" w:cs="Times New Roman"/>
                <w:color w:val="000000"/>
                <w:kern w:val="0"/>
                <w:sz w:val="28"/>
                <w:szCs w:val="28"/>
                <w:lang w:bidi="ar"/>
              </w:rPr>
              <w:t>重庆市潼南区人民政府大佛街道办事处关于印发《大佛街道持续深化道路货运行业安全专项整治工作方案》的通知</w:t>
            </w:r>
          </w:p>
        </w:tc>
        <w:tc>
          <w:tcPr>
            <w:tcW w:w="31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sz w:val="36"/>
                <w:szCs w:val="36"/>
              </w:rPr>
            </w:pPr>
            <w:r>
              <w:rPr>
                <w:rFonts w:ascii="Times New Roman" w:hAnsi="Times New Roman" w:eastAsia="方正仿宋_GBK" w:cs="Times New Roman"/>
                <w:color w:val="000000"/>
                <w:kern w:val="0"/>
                <w:sz w:val="28"/>
                <w:szCs w:val="28"/>
                <w:lang w:bidi="ar"/>
              </w:rPr>
              <w:t>大佛街道〔2022〕109号</w:t>
            </w:r>
          </w:p>
        </w:tc>
      </w:tr>
    </w:tbl>
    <w:p/>
    <w:sectPr>
      <w:headerReference r:id="rId3" w:type="default"/>
      <w:footerReference r:id="rId4" w:type="default"/>
      <w:pgSz w:w="11906" w:h="16838"/>
      <w:pgMar w:top="1962" w:right="1474" w:bottom="1848" w:left="1588"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6"/>
      <w:wordWrap w:val="0"/>
      <w:ind w:left="1067" w:leftChars="508" w:firstLine="10115" w:firstLineChars="3161"/>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Hans"/>
      </w:rPr>
      <w:t>重庆市潼南区人民政府大佛街道办事处</w:t>
    </w:r>
    <w:r>
      <w:rPr>
        <w:rFonts w:hint="eastAsia" w:ascii="宋体" w:hAnsi="宋体" w:eastAsia="宋体" w:cs="宋体"/>
        <w:b/>
        <w:bCs/>
        <w:color w:val="005192"/>
        <w:sz w:val="28"/>
        <w:szCs w:val="44"/>
      </w:rPr>
      <w:t xml:space="preserve">发布     </w:t>
    </w:r>
  </w:p>
  <w:p>
    <w:pPr>
      <w:pStyle w:val="6"/>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重庆市潼南区人民政府大佛街道办事处行政</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HorizontalSpacing w:val="105"/>
  <w:drawingGridVerticalSpacing w:val="158"/>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g3YWNmODVkMDVhOWI1MTQyODIyOGM1ZTAyZDAzYjcifQ=="/>
  </w:docVars>
  <w:rsids>
    <w:rsidRoot w:val="00172A27"/>
    <w:rsid w:val="00172A27"/>
    <w:rsid w:val="005948BA"/>
    <w:rsid w:val="00605623"/>
    <w:rsid w:val="006A298F"/>
    <w:rsid w:val="0088319B"/>
    <w:rsid w:val="008A7DB3"/>
    <w:rsid w:val="0094247F"/>
    <w:rsid w:val="00E046E9"/>
    <w:rsid w:val="00EA5622"/>
    <w:rsid w:val="00F9437D"/>
    <w:rsid w:val="00FB7729"/>
    <w:rsid w:val="00FF74E4"/>
    <w:rsid w:val="019E71BD"/>
    <w:rsid w:val="01E93D58"/>
    <w:rsid w:val="04B679C3"/>
    <w:rsid w:val="05F07036"/>
    <w:rsid w:val="06E00104"/>
    <w:rsid w:val="07BD30DC"/>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50F1082"/>
    <w:rsid w:val="4BC77339"/>
    <w:rsid w:val="4C9236C5"/>
    <w:rsid w:val="4E250A85"/>
    <w:rsid w:val="4FFD4925"/>
    <w:rsid w:val="505C172E"/>
    <w:rsid w:val="506405EA"/>
    <w:rsid w:val="52F46F0B"/>
    <w:rsid w:val="532B6A10"/>
    <w:rsid w:val="539E4E99"/>
    <w:rsid w:val="53D8014D"/>
    <w:rsid w:val="550C209A"/>
    <w:rsid w:val="55E064E0"/>
    <w:rsid w:val="572C6D10"/>
    <w:rsid w:val="5B8F572F"/>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next w:val="1"/>
    <w:link w:val="13"/>
    <w:qFormat/>
    <w:uiPriority w:val="99"/>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bCs/>
    </w:rPr>
  </w:style>
  <w:style w:type="character" w:styleId="11">
    <w:name w:val="annotation reference"/>
    <w:basedOn w:val="9"/>
    <w:qFormat/>
    <w:uiPriority w:val="0"/>
    <w:rPr>
      <w:sz w:val="21"/>
      <w:szCs w:val="21"/>
    </w:rPr>
  </w:style>
  <w:style w:type="paragraph" w:customStyle="1" w:styleId="12">
    <w:name w:val="p0"/>
    <w:basedOn w:val="1"/>
    <w:qFormat/>
    <w:uiPriority w:val="0"/>
    <w:pPr>
      <w:widowControl/>
    </w:pPr>
    <w:rPr>
      <w:rFonts w:ascii="Calibri" w:hAnsi="Calibri" w:eastAsia="宋体" w:cs="宋体"/>
      <w:kern w:val="0"/>
      <w:szCs w:val="32"/>
    </w:rPr>
  </w:style>
  <w:style w:type="character" w:customStyle="1" w:styleId="13">
    <w:name w:val="正文文本 字符"/>
    <w:basedOn w:val="9"/>
    <w:link w:val="4"/>
    <w:qFormat/>
    <w:uiPriority w:val="99"/>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811524-ACF1-4674-A4AE-1962C63BED14}">
  <ds:schemaRefs/>
</ds:datastoreItem>
</file>

<file path=docProps/app.xml><?xml version="1.0" encoding="utf-8"?>
<Properties xmlns="http://schemas.openxmlformats.org/officeDocument/2006/extended-properties" xmlns:vt="http://schemas.openxmlformats.org/officeDocument/2006/docPropsVTypes">
  <Template>Normal</Template>
  <Pages>2</Pages>
  <Words>369</Words>
  <Characters>390</Characters>
  <Lines>3</Lines>
  <Paragraphs>1</Paragraphs>
  <TotalTime>4</TotalTime>
  <ScaleCrop>false</ScaleCrop>
  <LinksUpToDate>false</LinksUpToDate>
  <CharactersWithSpaces>432</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2023-03-04T09:18:00Z</dcterms:created>
  <dc:creator>如影随形</dc:creator>
  <cp:lastModifiedBy>SFJ1</cp:lastModifiedBy>
  <cp:lastPrinted>2022-06-06T16:09:00Z</cp:lastPrinted>
  <dcterms:modified xsi:type="dcterms:W3CDTF">2023-03-09T06:30:37Z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48C61CB29D3F4D9384F5922CF0F7FFB4</vt:lpwstr>
  </property>
</Properties>
</file>