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00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eastAsia="方正小标宋_GBK"/>
          <w:sz w:val="44"/>
          <w:szCs w:val="44"/>
        </w:rPr>
      </w:pPr>
    </w:p>
    <w:p w14:paraId="0BE36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eastAsia="方正小标宋_GBK"/>
          <w:sz w:val="44"/>
          <w:szCs w:val="44"/>
        </w:rPr>
      </w:pPr>
    </w:p>
    <w:p w14:paraId="37FB34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560" w:lineRule="exact"/>
        <w:ind w:right="0"/>
        <w:jc w:val="center"/>
        <w:textAlignment w:val="baseline"/>
        <w:rPr>
          <w:rStyle w:val="1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Style w:val="1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重庆市潼南区崇龛镇人民政府</w:t>
      </w:r>
    </w:p>
    <w:p w14:paraId="09D010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560" w:lineRule="exact"/>
        <w:ind w:right="0"/>
        <w:jc w:val="center"/>
        <w:textAlignment w:val="baseline"/>
        <w:rPr>
          <w:rStyle w:val="1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1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关于废止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"/>
        </w:rPr>
        <w:t>2件镇政府</w:t>
      </w:r>
      <w:r>
        <w:rPr>
          <w:rStyle w:val="1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规范性文件的决定</w:t>
      </w:r>
    </w:p>
    <w:bookmarkEnd w:id="0"/>
    <w:p w14:paraId="6FDAA131">
      <w:pPr>
        <w:spacing w:line="560" w:lineRule="exact"/>
        <w:jc w:val="center"/>
        <w:outlineLvl w:val="0"/>
        <w:rPr>
          <w:rStyle w:val="19"/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</w:rPr>
        <w:t>崇龛府发〔20</w:t>
      </w:r>
      <w:r>
        <w:rPr>
          <w:rFonts w:hint="default" w:ascii="Times New Roman" w:hAnsi="Times New Roman" w:cs="Times New Roman"/>
          <w:lang w:val="en-US" w:eastAsia="zh-CN"/>
        </w:rPr>
        <w:t>26</w:t>
      </w:r>
      <w:r>
        <w:rPr>
          <w:rFonts w:hint="default" w:ascii="Times New Roman" w:hAnsi="Times New Roman" w:cs="Times New Roman"/>
        </w:rPr>
        <w:t>〕</w:t>
      </w: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hint="default" w:ascii="Times New Roman" w:hAnsi="Times New Roman" w:cs="Times New Roman"/>
        </w:rPr>
        <w:t>号</w:t>
      </w:r>
    </w:p>
    <w:p w14:paraId="3122F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800D685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各村（社区），机关，镇直单位：</w:t>
      </w:r>
    </w:p>
    <w:p w14:paraId="2E8834BB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根据《重庆市行政规范性文件管理办法》（重庆市人民政府令第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329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号）等相关规定，镇政府决定将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《关于印发崇龛镇林长制工作实施方案的通知》（崇龛府发〔2021〕26号）、《关于进一步加强饮用水水源保护工作的通知》（崇龛府发〔2020〕86号）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件镇政府规范性文件予以废止，不再作为行政管理依据。</w:t>
      </w:r>
    </w:p>
    <w:p w14:paraId="04067FE3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本决定自公布之日起施行。</w:t>
      </w:r>
    </w:p>
    <w:p w14:paraId="1B9A12ED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7A746BAB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0172E96A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right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重庆市潼南区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崇龛镇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人民政府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</w:p>
    <w:p w14:paraId="36EC3366">
      <w:pPr>
        <w:wordWrap w:val="0"/>
        <w:bidi w:val="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</w:t>
      </w:r>
    </w:p>
    <w:p w14:paraId="0FA6D6CD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40" w:lineRule="exact"/>
        <w:ind w:firstLine="640"/>
        <w:textAlignment w:val="auto"/>
        <w:rPr>
          <w:rFonts w:hint="eastAsia" w:ascii="方正仿宋_GBK" w:hAnsi="宋体" w:eastAsia="方正仿宋_GBK" w:cs="Times New Roman"/>
          <w:bCs/>
          <w:sz w:val="32"/>
          <w:szCs w:val="32"/>
        </w:rPr>
      </w:pPr>
    </w:p>
    <w:p w14:paraId="25F894DF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40" w:lineRule="exact"/>
        <w:ind w:firstLine="640"/>
        <w:textAlignment w:val="auto"/>
        <w:rPr>
          <w:rFonts w:hint="eastAsia" w:ascii="方正仿宋_GBK" w:hAnsi="宋体" w:eastAsia="方正仿宋_GBK" w:cs="Times New Roman"/>
          <w:bCs/>
          <w:sz w:val="32"/>
          <w:szCs w:val="32"/>
        </w:rPr>
      </w:pPr>
      <w:r>
        <w:rPr>
          <w:rFonts w:hint="eastAsia" w:ascii="方正仿宋_GBK" w:hAnsi="宋体" w:eastAsia="方正仿宋_GBK" w:cs="Times New Roman"/>
          <w:bCs/>
          <w:sz w:val="32"/>
          <w:szCs w:val="32"/>
        </w:rPr>
        <w:t>（此件公开发布）</w:t>
      </w:r>
    </w:p>
    <w:p w14:paraId="72BE2945">
      <w:pPr>
        <w:pStyle w:val="11"/>
        <w:widowControl/>
        <w:wordWrap w:val="0"/>
        <w:adjustRightInd w:val="0"/>
        <w:snapToGrid w:val="0"/>
        <w:spacing w:before="0" w:beforeAutospacing="0" w:after="0" w:afterAutospacing="0" w:line="594" w:lineRule="exact"/>
        <w:jc w:val="both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962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roman"/>
    <w:pitch w:val="default"/>
    <w:sig w:usb0="8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3A577">
    <w:pPr>
      <w:pStyle w:val="10"/>
      <w:ind w:left="7524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760F34AB">
    <w:pPr>
      <w:pStyle w:val="10"/>
      <w:wordWrap w:val="0"/>
      <w:ind w:left="5950" w:leftChars="1803" w:firstLine="7398" w:firstLineChars="2312"/>
      <w:jc w:val="right"/>
      <w:rPr>
        <w:color w:val="FAFAFA"/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137795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5pt;margin-top:10.85pt;height:0.15pt;width:442.25pt;z-index:251660288;mso-width-relative:page;mso-height-relative:page;" filled="f" stroked="t" coordsize="21600,21600" o:gfxdata="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UiUD11AAA&#10;AAc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104E0905">
    <w:pPr>
      <w:pStyle w:val="10"/>
      <w:wordWrap w:val="0"/>
      <w:ind w:firstLine="3935" w:firstLineChars="1400"/>
      <w:jc w:val="both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潼南区崇龛镇人民政府发布    </w:t>
    </w:r>
  </w:p>
  <w:p w14:paraId="0AF2C643">
    <w:pPr>
      <w:pStyle w:val="10"/>
      <w:wordWrap w:val="0"/>
      <w:ind w:left="7524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97712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02A70664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潼南区崇龛镇人民政府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1C42DA"/>
    <w:rsid w:val="04B679C3"/>
    <w:rsid w:val="05F07036"/>
    <w:rsid w:val="06E00104"/>
    <w:rsid w:val="07FB467D"/>
    <w:rsid w:val="080F63D8"/>
    <w:rsid w:val="09341458"/>
    <w:rsid w:val="098254C2"/>
    <w:rsid w:val="0A766EDE"/>
    <w:rsid w:val="0AD64BE8"/>
    <w:rsid w:val="0B0912D7"/>
    <w:rsid w:val="0E025194"/>
    <w:rsid w:val="14FB646C"/>
    <w:rsid w:val="152D2DCA"/>
    <w:rsid w:val="187168EA"/>
    <w:rsid w:val="196673CA"/>
    <w:rsid w:val="1B2F4AEE"/>
    <w:rsid w:val="1CF734C9"/>
    <w:rsid w:val="1DEC284C"/>
    <w:rsid w:val="1E6523AC"/>
    <w:rsid w:val="1FA44257"/>
    <w:rsid w:val="2001740F"/>
    <w:rsid w:val="22440422"/>
    <w:rsid w:val="22BB4BBB"/>
    <w:rsid w:val="25E60A73"/>
    <w:rsid w:val="279B21C1"/>
    <w:rsid w:val="290F45A9"/>
    <w:rsid w:val="29BC02F9"/>
    <w:rsid w:val="2AEB3417"/>
    <w:rsid w:val="309740AB"/>
    <w:rsid w:val="31A15F24"/>
    <w:rsid w:val="324A1681"/>
    <w:rsid w:val="36FB1DF0"/>
    <w:rsid w:val="395347B5"/>
    <w:rsid w:val="39A232A0"/>
    <w:rsid w:val="39E745AA"/>
    <w:rsid w:val="3B5A6BBB"/>
    <w:rsid w:val="3BD25D0B"/>
    <w:rsid w:val="3EDA13A6"/>
    <w:rsid w:val="417B75E9"/>
    <w:rsid w:val="42A539D3"/>
    <w:rsid w:val="42F058B7"/>
    <w:rsid w:val="436109F6"/>
    <w:rsid w:val="441A38D4"/>
    <w:rsid w:val="4504239D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4CD0C0E"/>
    <w:rsid w:val="55E064E0"/>
    <w:rsid w:val="572C6D10"/>
    <w:rsid w:val="5DC34279"/>
    <w:rsid w:val="5FCD688E"/>
    <w:rsid w:val="5FF9BDAA"/>
    <w:rsid w:val="5FFE5333"/>
    <w:rsid w:val="608816D1"/>
    <w:rsid w:val="60EF4E7F"/>
    <w:rsid w:val="62A23A5D"/>
    <w:rsid w:val="62D94CE3"/>
    <w:rsid w:val="62F5166B"/>
    <w:rsid w:val="648B0A32"/>
    <w:rsid w:val="665233C1"/>
    <w:rsid w:val="69AC0D42"/>
    <w:rsid w:val="6AD9688B"/>
    <w:rsid w:val="6B1A17B2"/>
    <w:rsid w:val="6D0E3F22"/>
    <w:rsid w:val="744E4660"/>
    <w:rsid w:val="753355A2"/>
    <w:rsid w:val="75812CC4"/>
    <w:rsid w:val="759F1C61"/>
    <w:rsid w:val="769F2DE8"/>
    <w:rsid w:val="76FDEB7C"/>
    <w:rsid w:val="79C65162"/>
    <w:rsid w:val="7C9011D9"/>
    <w:rsid w:val="7DC651C5"/>
    <w:rsid w:val="7DF350ED"/>
    <w:rsid w:val="7F3D58E9"/>
    <w:rsid w:val="7F9DA0E8"/>
    <w:rsid w:val="7FCC2834"/>
    <w:rsid w:val="7FF6A4EF"/>
    <w:rsid w:val="92DD1CEF"/>
    <w:rsid w:val="F05B4F69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3"/>
      <w:szCs w:val="33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宋体"/>
      <w:sz w:val="32"/>
      <w:szCs w:val="20"/>
    </w:rPr>
  </w:style>
  <w:style w:type="paragraph" w:styleId="3">
    <w:name w:val="index 6"/>
    <w:next w:val="1"/>
    <w:unhideWhenUsed/>
    <w:qFormat/>
    <w:uiPriority w:val="99"/>
    <w:pPr>
      <w:widowControl w:val="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toc 5"/>
    <w:basedOn w:val="1"/>
    <w:next w:val="1"/>
    <w:qFormat/>
    <w:uiPriority w:val="0"/>
    <w:pPr>
      <w:ind w:left="1680" w:leftChars="800"/>
    </w:pPr>
    <w:rPr>
      <w:sz w:val="32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  <w:bCs/>
    </w:rPr>
  </w:style>
  <w:style w:type="paragraph" w:customStyle="1" w:styleId="15">
    <w:name w:val="默认"/>
    <w:qFormat/>
    <w:uiPriority w:val="99"/>
    <w:rPr>
      <w:rFonts w:ascii="Helvetica" w:hAnsi="Helvetica" w:eastAsia="宋体" w:cs="Helvetica"/>
      <w:color w:val="000000"/>
      <w:kern w:val="0"/>
      <w:sz w:val="22"/>
      <w:szCs w:val="22"/>
      <w:lang w:val="en-US" w:eastAsia="zh-CN" w:bidi="ar-SA"/>
    </w:rPr>
  </w:style>
  <w:style w:type="paragraph" w:customStyle="1" w:styleId="16">
    <w:name w:val="BodyText"/>
    <w:basedOn w:val="1"/>
    <w:qFormat/>
    <w:uiPriority w:val="0"/>
    <w:pPr>
      <w:textAlignment w:val="baseline"/>
    </w:pPr>
  </w:style>
  <w:style w:type="paragraph" w:customStyle="1" w:styleId="17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8">
    <w:name w:val="Body text|1"/>
    <w:basedOn w:val="1"/>
    <w:qFormat/>
    <w:uiPriority w:val="0"/>
    <w:pPr>
      <w:spacing w:line="422" w:lineRule="auto"/>
      <w:ind w:firstLine="400"/>
      <w:jc w:val="left"/>
    </w:pPr>
    <w:rPr>
      <w:rFonts w:ascii="宋体" w:hAnsi="宋体" w:eastAsia="宋体"/>
      <w:kern w:val="0"/>
      <w:sz w:val="30"/>
      <w:szCs w:val="30"/>
      <w:lang w:val="zh-TW" w:eastAsia="zh-TW"/>
    </w:rPr>
  </w:style>
  <w:style w:type="character" w:customStyle="1" w:styleId="19">
    <w:name w:val="NormalCharacter"/>
    <w:qFormat/>
    <w:uiPriority w:val="0"/>
  </w:style>
  <w:style w:type="paragraph" w:customStyle="1" w:styleId="20">
    <w:name w:val="索引 51"/>
    <w:next w:val="1"/>
    <w:qFormat/>
    <w:uiPriority w:val="0"/>
    <w:pPr>
      <w:widowControl w:val="0"/>
      <w:spacing w:before="100" w:beforeAutospacing="1" w:after="100" w:afterAutospacing="1"/>
      <w:ind w:left="168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213</Characters>
  <Lines>1</Lines>
  <Paragraphs>1</Paragraphs>
  <TotalTime>1</TotalTime>
  <ScaleCrop>false</ScaleCrop>
  <LinksUpToDate>false</LinksUpToDate>
  <CharactersWithSpaces>244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SFJ2</cp:lastModifiedBy>
  <cp:lastPrinted>2022-05-12T00:46:00Z</cp:lastPrinted>
  <dcterms:modified xsi:type="dcterms:W3CDTF">2026-07-31T07:04:55Z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869A68B7512C4933B8BB009C927AF586_13</vt:lpwstr>
  </property>
  <property fmtid="{D5CDD505-2E9C-101B-9397-08002B2CF9AE}" pid="4" name="KSOTemplateDocerSaveRecord">
    <vt:lpwstr>eyJoZGlkIjoiYTUxYWQ2NjE1OTZkY2U3NWNhNWYyMDAzNGZhZmZkNzAiLCJ1c2VySWQiOiIxMzExMjAyNDAxIn0=</vt:lpwstr>
  </property>
</Properties>
</file>