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144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15" w:type="dxa"/>
          <w:bottom w:w="15" w:type="dxa"/>
          <w:right w:w="15" w:type="dxa"/>
        </w:tblCellMar>
      </w:tblPr>
      <w:tblGrid>
        <w:gridCol w:w="1422"/>
        <w:gridCol w:w="5940"/>
        <w:gridCol w:w="2940"/>
        <w:gridCol w:w="2456"/>
        <w:gridCol w:w="1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bookmarkStart w:id="0" w:name="_GoBack"/>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关于潼南区古溪镇金竹社区、双庙村、廖家村农业生产用水工程——————水利基建项目初步设计文件审批的申请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关于潼南区新胜镇三星村排洪渠工程——————生产建设项目水土保持方案审批（报告表）的申请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关于重庆市潼南区双江镇九道村抗旱水源工程张家下湾山坪塘工程——————生产建设项目水土保持方案审批（报告表）的申请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关于重庆市潼南区上和镇三岭村抗旱水源工程石河堰新建工程——————生产建设项目水土保持方案审批（报告表）的申请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关于重庆市潼南区桂林街道、卧佛镇抗旱水源工程——————生产建设项目水土保持方案审批（报告表）的申请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关于重庆市潼南区塘坝镇俞桥村3社作坊院子河道、卧佛镇新桥复兴河左岸边坡、玉溪镇五通村水源工程水毁修复工程——————生产建设项目水土保持方案审批（报告表）的申请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关于重庆市潼南区柏梓镇龙口村4组女儿河河堰水毁修复工程——————生产建设项目水土保持方案审批（报告表）的申请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关于潼南区米心镇堤防(水毁修复)应急工程——————生产建设项目水土保持方案审批（报告表）的申请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关于潼南区上和镇堤防水毁修复应急工程——————生产建设项目水土保持方案审批（报告表）的申请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关于潼南区桂林小舟村顶端防洪堤（水毁修复）应急工程——————生产建设项目水土保持方案审批（报告表）的申请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关于潼南区上和镇堤防2020年（8.16）水毁应急修复工程——————生产建设项目水土保持方案审批（报告表）的申请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关于从刊水库库区和移民安置区美丽家园建设项目——————生产建设项目水土保持方案审批（报告书）的申请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关于青云水库库区和移民安置区产业转型升级项目——————生产建设项目水土保持方案审批（报告书）的申请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关于小渡镇高坝村优势特色产业基础设施建设项目——————生产建设项目水土保持方案审批（报告表）的申请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关于小渡镇高坝村移民增收项目——————生产建设项目水土保持方案审批（报告表）的申请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关于卧佛镇曹家山水库库区公路硬化工程——————生产建设项目水土保持方案审批（报告表）的申请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关于双江镇九道社区生产便道硬化工程——————生产建设项目水土保持方案审批（报告表）的申请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关于上和镇后沟村道路硬化工程——————生产建设项目水土保持方案审批（报告表）的申请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关于桂林街道小舟村3组美丽家园建设项目（一期）——————生产建设项目水土保持方案审批（报告表）的申请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关于桂林街道小舟村3组美丽家园建设项目（二期）——————生产建设项目水土保持方案审批（报告表）的申请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关于别口镇科郎村6组经果林种植基地基础设施建设项目——————生产建设项目水土保持方案审批（报告表）的申请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关于桂林街道高庙水厂提升工程——————生产建设项目水土保持方案审批（报告表）的申请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关于崇龛镇长寿村柿花村入户便道及水利设施建设项目——————生产建设项目水土保持方案审批（报告表）的申请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关于潼南区龙形镇高桥村4组移民后期扶持项目——————生产建设项目水土保持方案审批（报告表）的申请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关于乡村振兴桂林街道小舟村3组美丽家园建设项目（续建）——————生产建设项目水土保持方案审批（报告表）的申请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关于乡村振兴崇龛镇明月社区长寿村人居环境建设项目——————生产建设项目水土保持方案审批（报告表）的申请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关于乡村振兴崇龛镇老店村水利设施建设项目——————生产建设项目水土保持方案审批（报告表）的申请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关于双江镇白云村路面硬化及山坪塘整治工程——————生产建设项目水土保持方案审批（报告表）的申请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关于崇龛镇菜花节景区电瓶车道延伸段绿化项目——————生产建设项目水土保持方案审批（报告表）的申请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关于双江白云村人行便道新建工程——————生产建设项目水土保持方案审批（报告表）的申请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关于上和镇移民广场扩建和滨江路延伸工程——————生产建设项目水土保持方案审批（报告表）的申请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关于花岩镇老君岩水库进库公路路面硬化工程——————生产建设项目水土保持方案审批（报告表）的申请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关于桂林街道桂花社区生态环境整治及公益设施建设项目——————生产建设项目水土保持方案审批（报告表）的申请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关于桂林街道小舟村3组环境整治及生产便道新建工程——————生产建设项目水土保持方案审批（报告表）的申请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关于古溪镇大垭口至葫芦坝水库公路硬化工程——————生产建设项目水土保持方案审批（报告表）的申请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关于崇龛镇老店村4组生产便道新建工程——————生产建设项目水土保持方案审批（报告表）的申请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关于小渡镇高坝村公路硬化工程（续建）——————生产建设项目水土保持方案审批（报告表）的申请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关于乡村振兴崇龛镇老店村水利设施建设项目——————生产建设项目水土保持方案审批（报告表）的申请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关于重庆市潼南区城区小区雨污管网整治工程——————生产建设项目水土保持方案审批（报告表）的申请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关于潼南区涪江流域水环境综合整治PPP项目涪江沿线污水处理设施工程——————生产建设项目水土保持方案审批（报告书）的申请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2023-02-06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关于潼南区上和镇罗家坝水库右干渠修复工程——————水利基建项目初步设计文件审批的申请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在办</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关于灾后水利薄弱环节重庆市潼南区玉溪镇曹家村堤防水毁修复工程——————生产建设项目水土保持方案审批（报告书）的申请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关于三块石人工运河渠堤8.16洪水水毁应急修复工程——————生产建设项目水土保持方案审批（报告书）的申请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关于灾后薄弱环节重庆市潼南区小舟村堤防水毁修复工程——————生产建设项目水土保持方案审批（报告书）的申请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关于环保型油墨生产项目——————生产建设项目水土保持方案审批（报告表）的申请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关于原料药及医药中间体生产项目——————生产建设项目水土保持方案审批（报告表）的申请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关于金上~湖北±800千伏直流工程——————非防洪建设项目洪水影响评价报告审批的申请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2023-01-02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关于潼南区人民检察院办案用房和专业技术用房建设工程——————生产建设项目水土保持方案审批（报告表）的申请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关于蜜雪冰城数字农业产地仓暨冷冻深加工项目——————生产建设项目水土保持方案审批（报告表）的申请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关于潼南区东升大桥建设项目钢结构拼装场改造及节段出运栈桥专项——————非防洪建设项目洪水影响评价报告审批的申请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关于重庆潼南小桥110千伏输变电工程——————生产建设项目水土保持方案审批（报告表）的申请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关于重庆潼南高何220千伏输变电工程——————生产建设项目水土保持方案审批（报告表）的申请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关于蜜雪冰城数字农业产地仓暨冷冻深加工项目——————生产建设项目水土保持方案审批（报告表）的申请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关于别口镇飞凤社区防洪安全及环境整治项目——————非防洪建设项目洪水影响评价报告审批的申请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关于优质油菜籽加工迁扩建项目——————生产建设项目水土保持方案审批（报告表）的申请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关于重庆潼南双江航电枢纽水电站110千伏送出工程——————生产建设项目水土保持方案审批（报告表）的申请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关于龙形镇高桥村4组移民后期扶持项目（续建）——————生产建设项目水土保持方案审批（报告表）的申请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关于别口镇飞凤社区防洪安全及环境整治项目——————生产建设项目水土保持方案审批（报告表）的申请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关于潼南区东滨路景观工程——————非防洪建设项目洪水影响评价报告审批的申请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关于种猪场建设项目——————生产建设项目水土保持方案审批（报告表）的申请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关于高石118井建设工程——————生产建设项目水土保持方案审批（报告表）的申请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关于都创医药CDMO生产基地项目——————生产建设项目水土保持方案审批（报告表）的申请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关于潼南区江石岭棚改区东安小学周边道路改造工程——————生产建设项目水土保持方案审批（报告表）的申请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关于电子产品辅助药液生产项目——————生产建设项目水土保持方案审批（报告表）的申请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关于潼南区涪江湿地公园人行桥——————非防洪建设项目洪水影响评价报告审批的申请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关于滩石村六角村尾水处理设施——————河道管理范围内建设项目工程建设方案审批的申请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关于重庆***公司取水许可证变更的业务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2022-09-16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关于潼南工业园南区连接田家镇公路工程——————生产建设项目水土保持方案审批（报告书）的申请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关于重庆市潼南区铜车坝水库工程——————水利基建项目初步设计文件审批的申请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关于涪江干流梯级渠化双江航电枢纽工程——————非防洪建设项目洪水影响评价报告审批的申请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关于潼南城区雨污管网整治工程——————生产建设项目水土保持方案审批（报告书）的申请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关于重庆市潼南区产教融合示范片区项目——————生产建设项目水土保持方案审批（报告书）的申请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关于涪江沿线乡镇污水管网工程（二期）——————生产建设项目水土保持方案审批（报告书）的申请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关于重庆***厂取水许可证延续的业务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关于重庆市潼南区精神卫生中心新建项目——————生产建设项目水土保持方案审批（报告表）的申请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关于重庆***府取水许可证延续的业务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关于潼南高新区东区琼江堤坝工程——————河道管理范围内建设项目工程建设方案审批的申请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关于电信数码城综合大楼——————生产建设项目水土保持方案审批（报告表）的申请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关于潼南区新建双江、崇龛水质自动监测站——————非防洪建设项目洪水影响评价报告审批的申请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关于涪江干流梯级渠化双江航电枢纽工程——————非防洪建设项目洪水影响评价报告审批的申请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关于潼南区米心镇二期防洪护岸综合治理工程洪水影响评价报告——————水工程建设规划同意书审核的申请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关于“潼南绿”冷链物流及城市配送中心一期工程——————生产建设项目水土保持方案审批（报告表）的申请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关于重庆市潼南城区防洪护岸工程三期（庙长坡段）2020年水毁应急修复工程——————水利基建项目初步设计文件审批的申请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2022-10-24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关于高石045-H3井建设工程——————生产建设项目水土保持方案审批（报告表）的申请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关于重庆***站取水许可证变更的申请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关于重庆***站取水许可证延续的申请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关于潼南两桥片区建设项目——————生产建设项目水土保持方案审批（报告书）的申请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2022-09-07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关于潼南金福岛万达广场文旅小镇项目（三期）——————生产建设项目水土保持方案审批（报告书）的申请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关于潼南大佛寺-双江古镇片区旅游扶贫建设项目一期——————生产建设项目水土保持方案审批（报告书）的申请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关于重庆***心妇幼保健体系建设项目——————生产建设项目水土保持方案审批（报告书）的申请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关于涪江干流梯级渠化双江航电枢纽工程——————非防洪建设项目洪水影响评价报告审批的申请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关于涪江干流梯级渠化双江航电枢纽工程——————生产建设项目水土保持方案审批（报告书）的申请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关于潼南区九道社区取水泵站及管道工程——————非防洪建设项目洪水影响评价报告审批的申请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关于气田污水无害化综合处理项目——————因工程建设需要拆除、改动、迁移供水、排水与污水处理设施审核（报装申请）的申请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关于重庆市潼南区产教融合示范片区项目——————生产建设项目水土保持方案审批（报告书）的申请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关于重庆***厂取水许可（常规审批）的申请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2022-08-09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2022-06-23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关于潼南金福岛万达广场文旅小镇项目（二期）——————生产建设项目水土保持方案审批（报告书）的申请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关于潼南区米心镇二期防洪护岸综合治理工程——————水工程建设规划同意书审核的申请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关于重庆***心取水许可证变更的申请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关于中国石油2021年油气田开发产能建设项目备案（重庆市）——————生产建设项目水土保持方案审批（报告表）的申请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关于中国石油2020年油气田开发产能建设项目备案（重庆市）——————生产建设项目水土保持方案审批（报告表）的申请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关于重庆***心取水许可证延续的申请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关于潼南区九道社区取水泵站及管道工程——————非防洪建设项目洪水影响评价报告审批的申请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关于重庆市潼南区江北片区东湾大道北段市政道路工程——————生产建设项目水土保持方案审批（报告书）的申请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2022-05-31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关于潼南区东滨路景观工程——————非防洪建设项目洪水影响评价报告审批的申请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关于潼南大佛寺-双江古镇片区旅游扶贫建设项目一期——————非防洪建设项目洪水影响评价报告审批的申请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关于潼南区江石岭棚改区嘉瑞花园小区周边道路改造工程——————生产建设项目水土保持方案审批（报告表）的申请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关于潼州府第——————生产建设项目水土保持方案审批（报告书）的申请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关于涪江干流梯级渠化双江航电枢纽工程——————非防洪建设项目洪水影响评价报告审批的申请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2022-07-04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关于合深4区块开发先导试验地面工程（重庆潼南段）——————生产建设项目水土保持方案审批（报告书）的申请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关于潼南南区污水处理厂二期扩建工程——————生产建设项目水土保持方案审批（报告书）的申请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关于合川污水处理厂三期扩建工程——————生产建设项目水土保持方案审批（报告书）的申请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关于潼南南区污水处理厂二期扩建工程——————非防洪建设项目洪水影响评价报告审批的申请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关于潼南区东升大桥及连接线工程——————河道管理范围内建设项目工程建设方案审批的申请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关于阳光花苑——————生产建设项目水土保持方案审批（报告书）的申请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关于潼南区九道社区取水泵站及管道工程——————非防洪建设项目洪水影响评价报告审批的申请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关于潼南区太安镇罐坝村污水处理设施及配套管网工程——————生产建设项目水土保持方案审批（报告书）的申请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关于潼南区田家镇、玉溪镇等7个乡镇水厂改造工程——————生产建设项目水土保持方案审批（报告书）的申请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关于合深4区块开发先导试验地面工程（重庆潼南段）——————河道管理范围内建设项目工程建设方案审批的申请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关于川气东送二线天然气管道工程——————非防洪建设项目洪水影响评价报告审批的申请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2022-06-02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关于潼南区九道社区取水泵站及管道工程——————水利基建项目初步设计文件审批的申请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2022-05-19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2022-03-31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2022-03-31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2022-03-31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2022-03-30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关于省道S440潼南区双江特大桥及引道工程——————非防洪建设项目洪水影响评价报告审批的申请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关于高石018—H3井勘探钻井工程——————生产建设项目水土保持方案审批（报告表）的申请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关于重庆***站取水许可证延续的申请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2022-03-16</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关于合安高速新林互通建设工程——————生产建设项目水土保持方案审批（报告书）的申请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关于潼南区松林坡公园二期工程——————非防洪建设项目洪水影响评价报告审批的申请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关于潼南区柏梓镇污水处理厂优化工程——————非防洪建设项目洪水影响评价报告审批的申请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2022-03-08</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2022-03-03</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关于重庆***公司取水许可证新发的申请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关于重庆***站取水许可证延续的申请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2022-02-15</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关于重庆***公司取水许可证延续的申请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2022-02-10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关于重庆市潼南区晨天润景建设项目——————生产建设项目水土保持方案审批（报告书）的申请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2022-01-29</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blHeader/>
        </w:trPr>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受理部门</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办理名称</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办理状态</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受理日期</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b/>
                <w:bCs/>
                <w:color w:val="auto"/>
              </w:rPr>
            </w:pPr>
            <w:r>
              <w:rPr>
                <w:rFonts w:ascii="宋体" w:hAnsi="宋体" w:eastAsia="宋体" w:cs="宋体"/>
                <w:b/>
                <w:bCs/>
                <w:color w:val="auto"/>
                <w:kern w:val="0"/>
                <w:sz w:val="24"/>
                <w:szCs w:val="24"/>
                <w:lang w:val="en-US" w:eastAsia="zh-CN" w:bidi="ar"/>
              </w:rPr>
              <w:t>承诺日期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关于重庆***公司取水许可（常规审批）的申请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2022-01-27</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关于城北水厂一期（凉风垭泵站及管网建设工程）——————生产建设项目水土保持方案审批（报告表）的申请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2022-01-24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关于重庆***公司河道采砂许可的业务</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2022-01-14</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2022-02-24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关于潼南大佛寺-双江古镇片区旅游扶贫建设项目一期——————非防洪建设项目洪水影响评价报告审批的申请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2022-01-12</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2022-03-21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关于重庆西拓金属制品厂区项目工程——————生产建设项目水土保持方案审批（报告表）的申请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2022-01-11</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422"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水利局</w:t>
            </w:r>
          </w:p>
        </w:tc>
        <w:tc>
          <w:tcPr>
            <w:tcW w:w="5940" w:type="dxa"/>
            <w:shd w:val="clear" w:color="auto" w:fill="auto"/>
            <w:vAlign w:val="center"/>
          </w:tcPr>
          <w:p>
            <w:pPr>
              <w:keepNext w:val="0"/>
              <w:keepLines w:val="0"/>
              <w:widowControl/>
              <w:suppressLineNumbers w:val="0"/>
              <w:spacing w:before="0" w:beforeAutospacing="0" w:after="0" w:afterAutospacing="0" w:line="300" w:lineRule="atLeast"/>
              <w:ind w:left="0" w:right="0"/>
              <w:jc w:val="left"/>
              <w:rPr>
                <w:color w:val="auto"/>
              </w:rPr>
            </w:pPr>
            <w:r>
              <w:rPr>
                <w:rFonts w:ascii="宋体" w:hAnsi="宋体" w:eastAsia="宋体" w:cs="宋体"/>
                <w:color w:val="auto"/>
                <w:kern w:val="0"/>
                <w:sz w:val="24"/>
                <w:szCs w:val="24"/>
                <w:lang w:val="en-US" w:eastAsia="zh-CN" w:bidi="ar"/>
              </w:rPr>
              <w:t>关于星光华厦小区——————生产建设项目水土保持方案审批（报告表）的申请</w:t>
            </w:r>
          </w:p>
        </w:tc>
        <w:tc>
          <w:tcPr>
            <w:tcW w:w="2940"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办结</w:t>
            </w:r>
          </w:p>
        </w:tc>
        <w:tc>
          <w:tcPr>
            <w:tcW w:w="2456"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2022-01-10</w:t>
            </w:r>
          </w:p>
        </w:tc>
        <w:tc>
          <w:tcPr>
            <w:tcW w:w="1729" w:type="dxa"/>
            <w:shd w:val="clear" w:color="auto" w:fill="auto"/>
            <w:vAlign w:val="center"/>
          </w:tcPr>
          <w:p>
            <w:pPr>
              <w:keepNext w:val="0"/>
              <w:keepLines w:val="0"/>
              <w:widowControl/>
              <w:suppressLineNumbers w:val="0"/>
              <w:spacing w:before="0" w:beforeAutospacing="0" w:after="0" w:afterAutospacing="0" w:line="300" w:lineRule="atLeast"/>
              <w:ind w:left="0" w:right="0"/>
              <w:jc w:val="center"/>
              <w:rPr>
                <w:color w:val="auto"/>
              </w:rPr>
            </w:pPr>
            <w:r>
              <w:rPr>
                <w:rFonts w:ascii="宋体" w:hAnsi="宋体" w:eastAsia="宋体" w:cs="宋体"/>
                <w:color w:val="auto"/>
                <w:kern w:val="0"/>
                <w:sz w:val="24"/>
                <w:szCs w:val="24"/>
                <w:lang w:val="en-US" w:eastAsia="zh-CN" w:bidi="ar"/>
              </w:rPr>
              <w:t>2022-01-11</w:t>
            </w:r>
          </w:p>
        </w:tc>
      </w:tr>
      <w:bookmarkEnd w:id="0"/>
    </w:tbl>
    <w:p>
      <w:pPr>
        <w:rPr>
          <w:rFonts w:hint="default"/>
          <w:lang w:val="en-US" w:eastAsia="zh-CN"/>
        </w:rPr>
      </w:pPr>
    </w:p>
    <w:p>
      <w:pPr>
        <w:rPr>
          <w:rFonts w:hint="default"/>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OGNkMjU4M2UyNTAzYjU1OGQ5ZDllMTEwYjU1NDcifQ=="/>
  </w:docVars>
  <w:rsids>
    <w:rsidRoot w:val="00000000"/>
    <w:rsid w:val="09535AB9"/>
    <w:rsid w:val="1B2671AF"/>
    <w:rsid w:val="27E52375"/>
    <w:rsid w:val="4C9D6768"/>
    <w:rsid w:val="4F1554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4077</Words>
  <Characters>6821</Characters>
  <Lines>0</Lines>
  <Paragraphs>0</Paragraphs>
  <TotalTime>6</TotalTime>
  <ScaleCrop>false</ScaleCrop>
  <LinksUpToDate>false</LinksUpToDate>
  <CharactersWithSpaces>6821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2023-01-03T06:22:00Z</dcterms:created>
  <dc:creator>Administrator</dc:creator>
  <cp:lastModifiedBy>德牧</cp:lastModifiedBy>
  <dcterms:modified xsi:type="dcterms:W3CDTF">2023-01-05T03:04:23Z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25EA6DEFF01D4F6BB7A2483B0E8E012E</vt:lpwstr>
  </property>
</Properties>
</file>