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1FF" w:rsidRDefault="00AB51E0">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重庆市潼南区农村经济指导站</w:t>
      </w:r>
    </w:p>
    <w:p w:rsidR="009131FF" w:rsidRDefault="00AB51E0">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9131FF" w:rsidRDefault="00AB51E0">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一、单位基本情况</w:t>
      </w:r>
    </w:p>
    <w:p w:rsidR="00E15BC8" w:rsidRPr="0086213E" w:rsidRDefault="00E15BC8" w:rsidP="00E15BC8">
      <w:pPr>
        <w:pStyle w:val="a6"/>
        <w:shd w:val="clear" w:color="auto" w:fill="FFFFFF"/>
        <w:ind w:firstLine="420"/>
        <w:rPr>
          <w:rFonts w:ascii="Times New Roman" w:eastAsia="方正仿宋_GBK" w:hAnsi="Times New Roman" w:hint="default"/>
          <w:sz w:val="32"/>
          <w:szCs w:val="32"/>
        </w:rPr>
      </w:pPr>
      <w:r w:rsidRPr="0086213E">
        <w:rPr>
          <w:rStyle w:val="a8"/>
          <w:rFonts w:ascii="Times New Roman" w:eastAsia="楷体" w:hAnsi="Times New Roman" w:hint="default"/>
          <w:sz w:val="32"/>
          <w:szCs w:val="32"/>
          <w:shd w:val="clear" w:color="auto" w:fill="FFFFFF"/>
        </w:rPr>
        <w:t>（一）职能职责</w:t>
      </w:r>
    </w:p>
    <w:p w:rsidR="00E15BC8" w:rsidRPr="0086213E" w:rsidRDefault="00E15BC8" w:rsidP="00E15BC8">
      <w:pPr>
        <w:autoSpaceDE w:val="0"/>
        <w:spacing w:line="560" w:lineRule="exact"/>
        <w:ind w:firstLineChars="200" w:firstLine="640"/>
        <w:rPr>
          <w:rFonts w:ascii="Times New Roman" w:eastAsia="仿宋" w:hAnsi="Times New Roman" w:hint="default"/>
          <w:sz w:val="32"/>
          <w:szCs w:val="32"/>
        </w:rPr>
      </w:pPr>
      <w:r w:rsidRPr="0086213E">
        <w:rPr>
          <w:rFonts w:ascii="Times New Roman" w:eastAsia="仿宋" w:hAnsi="Times New Roman" w:hint="default"/>
          <w:sz w:val="32"/>
          <w:szCs w:val="32"/>
        </w:rPr>
        <w:t>（</w:t>
      </w:r>
      <w:r w:rsidRPr="0086213E">
        <w:rPr>
          <w:rFonts w:ascii="Times New Roman" w:eastAsia="仿宋" w:hAnsi="Times New Roman" w:hint="default"/>
          <w:sz w:val="32"/>
          <w:szCs w:val="32"/>
        </w:rPr>
        <w:t>1</w:t>
      </w:r>
      <w:r w:rsidRPr="0086213E">
        <w:rPr>
          <w:rFonts w:ascii="Times New Roman" w:eastAsia="仿宋" w:hAnsi="Times New Roman" w:hint="default"/>
          <w:sz w:val="32"/>
          <w:szCs w:val="32"/>
        </w:rPr>
        <w:t>）承担全区农村集体资产、资源管理的日常事务性工作；</w:t>
      </w:r>
    </w:p>
    <w:p w:rsidR="00E15BC8" w:rsidRPr="0086213E" w:rsidRDefault="00E15BC8" w:rsidP="00E15BC8">
      <w:pPr>
        <w:autoSpaceDE w:val="0"/>
        <w:spacing w:line="560" w:lineRule="exact"/>
        <w:ind w:firstLineChars="200" w:firstLine="640"/>
        <w:rPr>
          <w:rFonts w:ascii="Times New Roman" w:eastAsia="仿宋" w:hAnsi="Times New Roman" w:hint="default"/>
          <w:sz w:val="32"/>
          <w:szCs w:val="32"/>
        </w:rPr>
      </w:pPr>
      <w:r w:rsidRPr="0086213E">
        <w:rPr>
          <w:rFonts w:ascii="Times New Roman" w:eastAsia="仿宋" w:hAnsi="Times New Roman" w:hint="default"/>
          <w:sz w:val="32"/>
          <w:szCs w:val="32"/>
        </w:rPr>
        <w:t>（</w:t>
      </w:r>
      <w:r w:rsidRPr="0086213E">
        <w:rPr>
          <w:rFonts w:ascii="Times New Roman" w:eastAsia="仿宋" w:hAnsi="Times New Roman" w:hint="default"/>
          <w:sz w:val="32"/>
          <w:szCs w:val="32"/>
        </w:rPr>
        <w:t>2</w:t>
      </w:r>
      <w:r w:rsidRPr="0086213E">
        <w:rPr>
          <w:rFonts w:ascii="Times New Roman" w:eastAsia="仿宋" w:hAnsi="Times New Roman" w:hint="default"/>
          <w:sz w:val="32"/>
          <w:szCs w:val="32"/>
        </w:rPr>
        <w:t>）负责农村合作经济组织管理服务工作；</w:t>
      </w:r>
    </w:p>
    <w:p w:rsidR="00E15BC8" w:rsidRPr="0086213E" w:rsidRDefault="00E15BC8" w:rsidP="00E15BC8">
      <w:pPr>
        <w:autoSpaceDE w:val="0"/>
        <w:spacing w:line="560" w:lineRule="exact"/>
        <w:ind w:firstLineChars="200" w:firstLine="640"/>
        <w:rPr>
          <w:rFonts w:ascii="Times New Roman" w:eastAsia="仿宋" w:hAnsi="Times New Roman" w:hint="default"/>
          <w:sz w:val="32"/>
          <w:szCs w:val="32"/>
        </w:rPr>
      </w:pPr>
      <w:r w:rsidRPr="0086213E">
        <w:rPr>
          <w:rFonts w:ascii="Times New Roman" w:eastAsia="仿宋" w:hAnsi="Times New Roman" w:hint="default"/>
          <w:sz w:val="32"/>
          <w:szCs w:val="32"/>
        </w:rPr>
        <w:t>（</w:t>
      </w:r>
      <w:r w:rsidRPr="0086213E">
        <w:rPr>
          <w:rFonts w:ascii="Times New Roman" w:eastAsia="仿宋" w:hAnsi="Times New Roman" w:hint="default"/>
          <w:sz w:val="32"/>
          <w:szCs w:val="32"/>
        </w:rPr>
        <w:t>3</w:t>
      </w:r>
      <w:r w:rsidRPr="0086213E">
        <w:rPr>
          <w:rFonts w:ascii="Times New Roman" w:eastAsia="仿宋" w:hAnsi="Times New Roman" w:hint="default"/>
          <w:sz w:val="32"/>
          <w:szCs w:val="32"/>
        </w:rPr>
        <w:t>）承担全区农村经济统计的日常事务性工作；</w:t>
      </w:r>
    </w:p>
    <w:p w:rsidR="00E15BC8" w:rsidRPr="0086213E" w:rsidRDefault="00E15BC8" w:rsidP="00E15BC8">
      <w:pPr>
        <w:autoSpaceDE w:val="0"/>
        <w:spacing w:line="560" w:lineRule="exact"/>
        <w:ind w:firstLineChars="200" w:firstLine="640"/>
        <w:rPr>
          <w:rFonts w:ascii="Times New Roman" w:eastAsia="仿宋" w:hAnsi="Times New Roman" w:hint="default"/>
          <w:sz w:val="32"/>
          <w:szCs w:val="32"/>
        </w:rPr>
      </w:pPr>
      <w:r w:rsidRPr="0086213E">
        <w:rPr>
          <w:rFonts w:ascii="Times New Roman" w:eastAsia="仿宋" w:hAnsi="Times New Roman" w:hint="default"/>
          <w:sz w:val="32"/>
          <w:szCs w:val="32"/>
        </w:rPr>
        <w:t>（</w:t>
      </w:r>
      <w:r w:rsidRPr="0086213E">
        <w:rPr>
          <w:rFonts w:ascii="Times New Roman" w:eastAsia="仿宋" w:hAnsi="Times New Roman" w:hint="default"/>
          <w:sz w:val="32"/>
          <w:szCs w:val="32"/>
        </w:rPr>
        <w:t>4</w:t>
      </w:r>
      <w:r w:rsidRPr="0086213E">
        <w:rPr>
          <w:rFonts w:ascii="Times New Roman" w:eastAsia="仿宋" w:hAnsi="Times New Roman" w:hint="default"/>
          <w:sz w:val="32"/>
          <w:szCs w:val="32"/>
        </w:rPr>
        <w:t>）协助主管部门承担全区农村经济体系的日常管理及服务工作</w:t>
      </w:r>
      <w:r w:rsidRPr="0086213E">
        <w:rPr>
          <w:rFonts w:ascii="Times New Roman" w:hAnsi="Times New Roman" w:hint="default"/>
        </w:rPr>
        <w:t>。</w:t>
      </w:r>
    </w:p>
    <w:p w:rsidR="00E15BC8" w:rsidRPr="0086213E" w:rsidRDefault="00E15BC8" w:rsidP="00E15BC8">
      <w:pPr>
        <w:pStyle w:val="a6"/>
        <w:shd w:val="clear" w:color="auto" w:fill="FFFFFF"/>
        <w:ind w:firstLineChars="230" w:firstLine="739"/>
        <w:rPr>
          <w:rFonts w:ascii="Times New Roman" w:eastAsia="楷体" w:hAnsi="Times New Roman" w:hint="default"/>
          <w:sz w:val="32"/>
          <w:szCs w:val="32"/>
        </w:rPr>
      </w:pPr>
      <w:r w:rsidRPr="0086213E">
        <w:rPr>
          <w:rStyle w:val="a8"/>
          <w:rFonts w:ascii="Times New Roman" w:eastAsia="楷体" w:hAnsi="Times New Roman" w:hint="default"/>
          <w:sz w:val="32"/>
          <w:szCs w:val="32"/>
          <w:shd w:val="clear" w:color="auto" w:fill="FFFFFF"/>
        </w:rPr>
        <w:t>（二）机构设置</w:t>
      </w:r>
    </w:p>
    <w:p w:rsidR="00E15BC8" w:rsidRPr="0086213E" w:rsidRDefault="00E15BC8" w:rsidP="00E15BC8">
      <w:pPr>
        <w:pStyle w:val="a6"/>
        <w:shd w:val="clear" w:color="auto" w:fill="FFFFFF"/>
        <w:ind w:firstLineChars="200" w:firstLine="640"/>
        <w:rPr>
          <w:rFonts w:ascii="Times New Roman" w:eastAsia="方正仿宋_GBK" w:hAnsi="Times New Roman" w:hint="default"/>
          <w:sz w:val="32"/>
          <w:szCs w:val="32"/>
        </w:rPr>
      </w:pPr>
      <w:r w:rsidRPr="0086213E">
        <w:rPr>
          <w:rFonts w:ascii="Times New Roman" w:eastAsia="仿宋" w:hAnsi="Times New Roman" w:hint="default"/>
          <w:sz w:val="32"/>
          <w:szCs w:val="32"/>
        </w:rPr>
        <w:t>重庆市潼南区农村经济指导站由</w:t>
      </w:r>
      <w:r>
        <w:rPr>
          <w:rFonts w:ascii="Times New Roman" w:eastAsia="仿宋" w:hAnsi="Times New Roman"/>
          <w:sz w:val="32"/>
          <w:szCs w:val="32"/>
        </w:rPr>
        <w:t>8</w:t>
      </w:r>
      <w:r w:rsidRPr="0086213E">
        <w:rPr>
          <w:rFonts w:ascii="Times New Roman" w:eastAsia="仿宋" w:hAnsi="Times New Roman" w:hint="default"/>
          <w:sz w:val="32"/>
          <w:szCs w:val="32"/>
        </w:rPr>
        <w:t>名事业编制人员组成，分别是一名站长与一名副站长以及</w:t>
      </w:r>
      <w:r>
        <w:rPr>
          <w:rFonts w:ascii="Times New Roman" w:eastAsia="仿宋" w:hAnsi="Times New Roman"/>
          <w:sz w:val="32"/>
          <w:szCs w:val="32"/>
        </w:rPr>
        <w:t>6</w:t>
      </w:r>
      <w:r w:rsidRPr="0086213E">
        <w:rPr>
          <w:rFonts w:ascii="Times New Roman" w:eastAsia="仿宋" w:hAnsi="Times New Roman" w:hint="default"/>
          <w:sz w:val="32"/>
          <w:szCs w:val="32"/>
        </w:rPr>
        <w:t>名工作人员，因人员较少，无其他内设科室。</w:t>
      </w:r>
    </w:p>
    <w:p w:rsidR="009131FF" w:rsidRDefault="00AB51E0">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二、单位决算收支情况说明</w:t>
      </w:r>
    </w:p>
    <w:p w:rsidR="002E6A35" w:rsidRDefault="002E6A35" w:rsidP="002E6A35">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2E6A35" w:rsidRDefault="002E6A35" w:rsidP="002E6A35">
      <w:pPr>
        <w:pStyle w:val="a6"/>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年度收、支总计均为</w:t>
      </w:r>
      <w:r>
        <w:rPr>
          <w:rFonts w:ascii="Times New Roman" w:eastAsia="方正仿宋_GBK" w:hAnsi="Times New Roman" w:hint="default"/>
          <w:sz w:val="32"/>
          <w:szCs w:val="32"/>
          <w:shd w:val="clear" w:color="auto" w:fill="FFFFFF"/>
        </w:rPr>
        <w:t>247.66</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7.19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2.8%</w:t>
      </w:r>
      <w:r>
        <w:rPr>
          <w:rFonts w:ascii="方正仿宋_GBK" w:eastAsia="方正仿宋_GBK" w:hAnsi="方正仿宋_GBK" w:cs="方正仿宋_GBK"/>
          <w:sz w:val="32"/>
          <w:szCs w:val="32"/>
          <w:shd w:val="clear" w:color="auto" w:fill="FFFFFF"/>
        </w:rPr>
        <w:t>，主要原因</w:t>
      </w:r>
      <w:r w:rsidRPr="00D96B86">
        <w:rPr>
          <w:rFonts w:ascii="方正仿宋_GBK" w:eastAsia="方正仿宋_GBK" w:hAnsi="方正仿宋_GBK" w:cs="方正仿宋_GBK"/>
          <w:color w:val="000000" w:themeColor="text1"/>
          <w:sz w:val="32"/>
          <w:szCs w:val="32"/>
          <w:shd w:val="clear" w:color="auto" w:fill="FFFFFF"/>
        </w:rPr>
        <w:t>是</w:t>
      </w:r>
      <w:r w:rsidR="00D96B86" w:rsidRPr="00D96B86">
        <w:rPr>
          <w:rFonts w:ascii="方正仿宋_GBK" w:eastAsia="方正仿宋_GBK" w:hAnsi="方正仿宋_GBK" w:cs="方正仿宋_GBK"/>
          <w:color w:val="000000" w:themeColor="text1"/>
          <w:sz w:val="32"/>
          <w:szCs w:val="32"/>
          <w:shd w:val="clear" w:color="auto" w:fill="FFFFFF"/>
        </w:rPr>
        <w:t>人员减少，人员经费及公用经费的减少，所以财政收、支减少。</w:t>
      </w:r>
    </w:p>
    <w:p w:rsidR="002E6A35" w:rsidRDefault="002E6A35" w:rsidP="002E6A35">
      <w:pPr>
        <w:pStyle w:val="a6"/>
        <w:shd w:val="clear" w:color="auto" w:fill="FFFFFF"/>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Times New Roman" w:eastAsia="方正仿宋_GBK" w:hAnsi="Times New Roman"/>
          <w:sz w:val="32"/>
          <w:szCs w:val="32"/>
          <w:shd w:val="clear" w:color="auto" w:fill="FFFFFF"/>
        </w:rPr>
        <w:t>1</w:t>
      </w:r>
      <w:r>
        <w:rPr>
          <w:rStyle w:val="a8"/>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247.66</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7.19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2.8%</w:t>
      </w:r>
      <w:r>
        <w:rPr>
          <w:rFonts w:ascii="方正仿宋_GBK" w:eastAsia="方正仿宋_GBK" w:hAnsi="方正仿宋_GBK" w:cs="方正仿宋_GBK"/>
          <w:sz w:val="32"/>
          <w:szCs w:val="32"/>
          <w:shd w:val="clear" w:color="auto" w:fill="FFFFFF"/>
        </w:rPr>
        <w:t>，</w:t>
      </w:r>
      <w:r w:rsidR="00D96B86" w:rsidRPr="005431BD">
        <w:rPr>
          <w:rFonts w:ascii="方正仿宋_GBK" w:eastAsia="方正仿宋_GBK" w:hAnsi="方正仿宋_GBK" w:cs="方正仿宋_GBK"/>
          <w:color w:val="000000" w:themeColor="text1"/>
          <w:sz w:val="32"/>
          <w:szCs w:val="32"/>
          <w:shd w:val="clear" w:color="auto" w:fill="FFFFFF"/>
        </w:rPr>
        <w:t>主要原因是人员减</w:t>
      </w:r>
      <w:r w:rsidR="00D96B86" w:rsidRPr="005431BD">
        <w:rPr>
          <w:rFonts w:ascii="方正仿宋_GBK" w:eastAsia="方正仿宋_GBK" w:hAnsi="方正仿宋_GBK" w:cs="方正仿宋_GBK"/>
          <w:color w:val="000000" w:themeColor="text1"/>
          <w:sz w:val="32"/>
          <w:szCs w:val="32"/>
          <w:shd w:val="clear" w:color="auto" w:fill="FFFFFF"/>
        </w:rPr>
        <w:lastRenderedPageBreak/>
        <w:t>少，人员经费及公用经费的减少，所以财政拨款收入减少</w:t>
      </w:r>
      <w:r w:rsidRPr="005431BD">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其中：财政拨款收入</w:t>
      </w:r>
      <w:r>
        <w:rPr>
          <w:rFonts w:ascii="Times New Roman" w:eastAsia="方正仿宋_GBK" w:hAnsi="Times New Roman" w:hint="default"/>
          <w:sz w:val="32"/>
          <w:szCs w:val="32"/>
          <w:shd w:val="clear" w:color="auto" w:fill="FFFFFF"/>
        </w:rPr>
        <w:t>247.66</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；事业收入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；其他收入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。此外，使用非财政拨款结余（含专用结余）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2E6A35" w:rsidRDefault="002E6A35" w:rsidP="002E6A35">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Times New Roman" w:eastAsia="方正仿宋_GBK" w:hAnsi="Times New Roman"/>
          <w:sz w:val="32"/>
          <w:szCs w:val="32"/>
          <w:shd w:val="clear" w:color="auto" w:fill="FFFFFF"/>
        </w:rPr>
        <w:t>2</w:t>
      </w:r>
      <w:r>
        <w:rPr>
          <w:rStyle w:val="a8"/>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247.66</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7.19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2.8%</w:t>
      </w:r>
      <w:r>
        <w:rPr>
          <w:rFonts w:ascii="方正仿宋_GBK" w:eastAsia="方正仿宋_GBK" w:hAnsi="方正仿宋_GBK" w:cs="方正仿宋_GBK"/>
          <w:sz w:val="32"/>
          <w:szCs w:val="32"/>
          <w:shd w:val="clear" w:color="auto" w:fill="FFFFFF"/>
        </w:rPr>
        <w:t>，</w:t>
      </w:r>
      <w:r w:rsidR="00D96B86">
        <w:rPr>
          <w:rFonts w:ascii="方正仿宋_GBK" w:eastAsia="方正仿宋_GBK" w:hAnsi="方正仿宋_GBK" w:cs="方正仿宋_GBK"/>
          <w:sz w:val="32"/>
          <w:szCs w:val="32"/>
          <w:shd w:val="clear" w:color="auto" w:fill="FFFFFF"/>
        </w:rPr>
        <w:t>主要原因</w:t>
      </w:r>
      <w:r w:rsidR="00D96B86" w:rsidRPr="00D96B86">
        <w:rPr>
          <w:rFonts w:ascii="方正仿宋_GBK" w:eastAsia="方正仿宋_GBK" w:hAnsi="方正仿宋_GBK" w:cs="方正仿宋_GBK"/>
          <w:color w:val="000000" w:themeColor="text1"/>
          <w:sz w:val="32"/>
          <w:szCs w:val="32"/>
          <w:shd w:val="clear" w:color="auto" w:fill="FFFFFF"/>
        </w:rPr>
        <w:t>是人员减少，人员经费及公用经费的减少，所以财政</w:t>
      </w:r>
      <w:r w:rsidR="00D96B86">
        <w:rPr>
          <w:rFonts w:ascii="方正仿宋_GBK" w:eastAsia="方正仿宋_GBK" w:hAnsi="方正仿宋_GBK" w:cs="方正仿宋_GBK"/>
          <w:color w:val="000000" w:themeColor="text1"/>
          <w:sz w:val="32"/>
          <w:szCs w:val="32"/>
          <w:shd w:val="clear" w:color="auto" w:fill="FFFFFF"/>
        </w:rPr>
        <w:t>拨款</w:t>
      </w:r>
      <w:r w:rsidR="00D96B86" w:rsidRPr="00D96B86">
        <w:rPr>
          <w:rFonts w:ascii="方正仿宋_GBK" w:eastAsia="方正仿宋_GBK" w:hAnsi="方正仿宋_GBK" w:cs="方正仿宋_GBK"/>
          <w:color w:val="000000" w:themeColor="text1"/>
          <w:sz w:val="32"/>
          <w:szCs w:val="32"/>
          <w:shd w:val="clear" w:color="auto" w:fill="FFFFFF"/>
        </w:rPr>
        <w:t>支</w:t>
      </w:r>
      <w:r w:rsidR="00D96B86">
        <w:rPr>
          <w:rFonts w:ascii="方正仿宋_GBK" w:eastAsia="方正仿宋_GBK" w:hAnsi="方正仿宋_GBK" w:cs="方正仿宋_GBK"/>
          <w:color w:val="000000" w:themeColor="text1"/>
          <w:sz w:val="32"/>
          <w:szCs w:val="32"/>
          <w:shd w:val="clear" w:color="auto" w:fill="FFFFFF"/>
        </w:rPr>
        <w:t>出</w:t>
      </w:r>
      <w:r w:rsidR="00D96B86" w:rsidRPr="00D96B86">
        <w:rPr>
          <w:rFonts w:ascii="方正仿宋_GBK" w:eastAsia="方正仿宋_GBK" w:hAnsi="方正仿宋_GBK" w:cs="方正仿宋_GBK"/>
          <w:color w:val="000000" w:themeColor="text1"/>
          <w:sz w:val="32"/>
          <w:szCs w:val="32"/>
          <w:shd w:val="clear" w:color="auto" w:fill="FFFFFF"/>
        </w:rPr>
        <w:t>减少</w:t>
      </w:r>
      <w:r>
        <w:rPr>
          <w:rFonts w:ascii="方正仿宋_GBK" w:eastAsia="方正仿宋_GBK" w:hAnsi="方正仿宋_GBK" w:cs="方正仿宋_GBK"/>
          <w:color w:val="FF0000"/>
          <w:sz w:val="32"/>
          <w:szCs w:val="32"/>
          <w:shd w:val="clear" w:color="auto" w:fill="FFFFFF"/>
        </w:rPr>
        <w:t>。</w:t>
      </w:r>
      <w:r>
        <w:rPr>
          <w:rFonts w:ascii="方正仿宋_GBK" w:eastAsia="方正仿宋_GBK" w:hAnsi="方正仿宋_GBK" w:cs="方正仿宋_GBK"/>
          <w:sz w:val="32"/>
          <w:szCs w:val="32"/>
          <w:shd w:val="clear" w:color="auto" w:fill="FFFFFF"/>
        </w:rPr>
        <w:t>其中：基本支出</w:t>
      </w:r>
      <w:r>
        <w:rPr>
          <w:rFonts w:ascii="Times New Roman" w:eastAsia="方正仿宋_GBK" w:hAnsi="Times New Roman" w:hint="default"/>
          <w:sz w:val="32"/>
          <w:szCs w:val="32"/>
          <w:shd w:val="clear" w:color="auto" w:fill="FFFFFF"/>
        </w:rPr>
        <w:t>247.66</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；项目支出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；经营支出</w:t>
      </w:r>
      <w:r>
        <w:rPr>
          <w:rFonts w:ascii="Times New Roman" w:eastAsia="方正仿宋_GBK" w:hAnsi="Times New Roman" w:hint="default"/>
          <w:sz w:val="32"/>
          <w:szCs w:val="32"/>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2E6A35" w:rsidRPr="00D96B86" w:rsidRDefault="002E6A35" w:rsidP="002E6A35">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000000" w:themeColor="text1"/>
          <w:sz w:val="32"/>
          <w:szCs w:val="32"/>
        </w:rPr>
      </w:pPr>
      <w:r>
        <w:rPr>
          <w:rStyle w:val="a8"/>
          <w:rFonts w:ascii="Times New Roman" w:eastAsia="方正仿宋_GBK" w:hAnsi="Times New Roman"/>
          <w:sz w:val="32"/>
          <w:szCs w:val="32"/>
          <w:shd w:val="clear" w:color="auto" w:fill="FFFFFF"/>
        </w:rPr>
        <w:t>3</w:t>
      </w:r>
      <w:r>
        <w:rPr>
          <w:rStyle w:val="a8"/>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w:t>
      </w:r>
      <w:r w:rsidRPr="00D96B86">
        <w:rPr>
          <w:rFonts w:ascii="Times New Roman" w:eastAsia="方正仿宋_GBK" w:hAnsi="Times New Roman" w:hint="default"/>
          <w:color w:val="000000" w:themeColor="text1"/>
          <w:sz w:val="32"/>
          <w:szCs w:val="32"/>
          <w:shd w:val="clear" w:color="auto" w:fill="FFFFFF"/>
        </w:rPr>
        <w:t>增减</w:t>
      </w:r>
      <w:r w:rsidRPr="00D96B86">
        <w:rPr>
          <w:rFonts w:ascii="方正仿宋_GBK" w:eastAsia="方正仿宋_GBK" w:hAnsi="方正仿宋_GBK" w:cs="方正仿宋_GBK"/>
          <w:color w:val="000000" w:themeColor="text1"/>
          <w:sz w:val="32"/>
          <w:szCs w:val="32"/>
          <w:shd w:val="clear" w:color="auto" w:fill="FFFFFF"/>
        </w:rPr>
        <w:t>。</w:t>
      </w:r>
    </w:p>
    <w:p w:rsidR="002E6A35" w:rsidRDefault="002E6A35" w:rsidP="002E6A35">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2E6A35" w:rsidRDefault="002E6A35" w:rsidP="002E6A35">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247.66</w:t>
      </w:r>
      <w:r>
        <w:rPr>
          <w:rFonts w:ascii="方正仿宋_GBK" w:eastAsia="方正仿宋_GBK" w:hAnsi="方正仿宋_GBK"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年度相比，</w:t>
      </w:r>
      <w:r>
        <w:rPr>
          <w:rFonts w:ascii="Times New Roman" w:eastAsia="方正仿宋_GBK" w:hAnsi="Times New Roman" w:hint="default"/>
          <w:sz w:val="32"/>
          <w:szCs w:val="32"/>
          <w:shd w:val="clear" w:color="auto" w:fill="FFFFFF"/>
        </w:rPr>
        <w:t>财政拨款收、支总计各减少</w:t>
      </w:r>
      <w:r>
        <w:rPr>
          <w:rFonts w:ascii="Times New Roman" w:eastAsia="方正仿宋_GBK" w:hAnsi="Times New Roman" w:hint="default"/>
          <w:sz w:val="32"/>
          <w:szCs w:val="32"/>
          <w:shd w:val="clear" w:color="auto" w:fill="FFFFFF"/>
        </w:rPr>
        <w:t>7.19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2.8%</w:t>
      </w:r>
      <w:r>
        <w:rPr>
          <w:rFonts w:ascii="方正仿宋_GBK" w:eastAsia="方正仿宋_GBK" w:hAnsi="方正仿宋_GBK" w:cs="方正仿宋_GBK"/>
          <w:sz w:val="32"/>
          <w:szCs w:val="32"/>
          <w:shd w:val="clear" w:color="auto" w:fill="FFFFFF"/>
        </w:rPr>
        <w:t>。</w:t>
      </w:r>
      <w:r w:rsidR="005431BD" w:rsidRPr="005431BD">
        <w:rPr>
          <w:rFonts w:ascii="方正仿宋_GBK" w:eastAsia="方正仿宋_GBK" w:hAnsi="方正仿宋_GBK" w:cs="方正仿宋_GBK"/>
          <w:color w:val="000000" w:themeColor="text1"/>
          <w:sz w:val="32"/>
          <w:szCs w:val="32"/>
          <w:shd w:val="clear" w:color="auto" w:fill="FFFFFF"/>
        </w:rPr>
        <w:t>主要原因是人员减少，人员经费及公用经费的减少，所以财政拨款收</w:t>
      </w:r>
      <w:r w:rsidR="005431BD">
        <w:rPr>
          <w:rFonts w:ascii="方正仿宋_GBK" w:eastAsia="方正仿宋_GBK" w:hAnsi="方正仿宋_GBK" w:cs="方正仿宋_GBK"/>
          <w:color w:val="000000" w:themeColor="text1"/>
          <w:sz w:val="32"/>
          <w:szCs w:val="32"/>
          <w:shd w:val="clear" w:color="auto" w:fill="FFFFFF"/>
        </w:rPr>
        <w:t>、支</w:t>
      </w:r>
      <w:r w:rsidR="005431BD" w:rsidRPr="005431BD">
        <w:rPr>
          <w:rFonts w:ascii="方正仿宋_GBK" w:eastAsia="方正仿宋_GBK" w:hAnsi="方正仿宋_GBK" w:cs="方正仿宋_GBK"/>
          <w:color w:val="000000" w:themeColor="text1"/>
          <w:sz w:val="32"/>
          <w:szCs w:val="32"/>
          <w:shd w:val="clear" w:color="auto" w:fill="FFFFFF"/>
        </w:rPr>
        <w:t>减少。</w:t>
      </w:r>
    </w:p>
    <w:p w:rsidR="002E6A35" w:rsidRDefault="002E6A35" w:rsidP="002E6A35">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2E6A35" w:rsidRDefault="002E6A35" w:rsidP="002E6A35">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8"/>
          <w:rFonts w:ascii="Times New Roman" w:eastAsia="方正仿宋_GBK" w:hAnsi="Times New Roman" w:hint="default"/>
          <w:sz w:val="32"/>
          <w:szCs w:val="32"/>
          <w:shd w:val="clear" w:color="auto" w:fill="FFFFFF"/>
        </w:rPr>
        <w:t>1</w:t>
      </w:r>
      <w:r>
        <w:rPr>
          <w:rStyle w:val="a8"/>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247.66</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7.19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2.8%</w:t>
      </w:r>
      <w:r>
        <w:rPr>
          <w:rFonts w:ascii="方正仿宋_GBK" w:eastAsia="方正仿宋_GBK" w:hAnsi="方正仿宋_GBK" w:cs="方正仿宋_GBK"/>
          <w:sz w:val="32"/>
          <w:szCs w:val="32"/>
          <w:shd w:val="clear" w:color="auto" w:fill="FFFFFF"/>
        </w:rPr>
        <w:t>。</w:t>
      </w:r>
      <w:r w:rsidR="005431BD" w:rsidRPr="005431BD">
        <w:rPr>
          <w:rFonts w:ascii="方正仿宋_GBK" w:eastAsia="方正仿宋_GBK" w:hAnsi="方正仿宋_GBK" w:cs="方正仿宋_GBK"/>
          <w:color w:val="000000" w:themeColor="text1"/>
          <w:sz w:val="32"/>
          <w:szCs w:val="32"/>
          <w:shd w:val="clear" w:color="auto" w:fill="FFFFFF"/>
        </w:rPr>
        <w:t>主要原因是人员减少，人员经费及公用经费的减少，所以财政拨款收</w:t>
      </w:r>
      <w:r w:rsidR="005431BD">
        <w:rPr>
          <w:rFonts w:ascii="方正仿宋_GBK" w:eastAsia="方正仿宋_GBK" w:hAnsi="方正仿宋_GBK" w:cs="方正仿宋_GBK"/>
          <w:color w:val="000000" w:themeColor="text1"/>
          <w:sz w:val="32"/>
          <w:szCs w:val="32"/>
          <w:shd w:val="clear" w:color="auto" w:fill="FFFFFF"/>
        </w:rPr>
        <w:t>入减</w:t>
      </w:r>
      <w:r w:rsidR="005431BD" w:rsidRPr="005431BD">
        <w:rPr>
          <w:rFonts w:ascii="方正仿宋_GBK" w:eastAsia="方正仿宋_GBK" w:hAnsi="方正仿宋_GBK" w:cs="方正仿宋_GBK"/>
          <w:color w:val="000000" w:themeColor="text1"/>
          <w:sz w:val="32"/>
          <w:szCs w:val="32"/>
          <w:shd w:val="clear" w:color="auto" w:fill="FFFFFF"/>
        </w:rPr>
        <w:t>少</w:t>
      </w:r>
      <w:r w:rsidRPr="005431BD">
        <w:rPr>
          <w:rFonts w:ascii="方正仿宋_GBK" w:eastAsia="方正仿宋_GBK" w:hAnsi="方正仿宋_GBK" w:cs="方正仿宋_GBK"/>
          <w:color w:val="000000" w:themeColor="text1"/>
          <w:sz w:val="32"/>
          <w:szCs w:val="32"/>
          <w:shd w:val="clear" w:color="auto" w:fill="FFFFFF"/>
        </w:rPr>
        <w:t>。</w:t>
      </w:r>
      <w:r w:rsidRPr="005431BD">
        <w:rPr>
          <w:rFonts w:ascii="Times New Roman" w:eastAsia="方正仿宋_GBK" w:hAnsi="Times New Roman" w:hint="default"/>
          <w:color w:val="000000" w:themeColor="text1"/>
          <w:sz w:val="32"/>
          <w:szCs w:val="32"/>
          <w:shd w:val="clear" w:color="auto" w:fill="FFFFFF"/>
        </w:rPr>
        <w:t>较年初预算数增加</w:t>
      </w:r>
      <w:r w:rsidRPr="005431BD">
        <w:rPr>
          <w:rFonts w:ascii="Times New Roman" w:eastAsia="方正仿宋_GBK" w:hAnsi="Times New Roman" w:hint="default"/>
          <w:color w:val="000000" w:themeColor="text1"/>
          <w:sz w:val="32"/>
          <w:szCs w:val="32"/>
          <w:shd w:val="clear" w:color="auto" w:fill="FFFFFF"/>
        </w:rPr>
        <w:t>6.70</w:t>
      </w:r>
      <w:r w:rsidRPr="005431BD">
        <w:rPr>
          <w:rFonts w:ascii="Times New Roman" w:eastAsia="方正仿宋_GBK" w:hAnsi="Times New Roman" w:hint="default"/>
          <w:color w:val="000000" w:themeColor="text1"/>
          <w:sz w:val="32"/>
          <w:szCs w:val="32"/>
          <w:shd w:val="clear" w:color="auto" w:fill="FFFFFF"/>
        </w:rPr>
        <w:t>万元，增长</w:t>
      </w:r>
      <w:r w:rsidRPr="005431BD">
        <w:rPr>
          <w:rFonts w:ascii="Times New Roman" w:eastAsia="方正仿宋_GBK" w:hAnsi="Times New Roman" w:hint="default"/>
          <w:color w:val="000000" w:themeColor="text1"/>
          <w:sz w:val="32"/>
          <w:szCs w:val="32"/>
          <w:shd w:val="clear" w:color="auto" w:fill="FFFFFF"/>
        </w:rPr>
        <w:t>2.8%</w:t>
      </w:r>
      <w:r w:rsidRPr="005431BD">
        <w:rPr>
          <w:rFonts w:ascii="方正仿宋_GBK" w:eastAsia="方正仿宋_GBK" w:hAnsi="方正仿宋_GBK" w:cs="方正仿宋_GBK"/>
          <w:color w:val="000000" w:themeColor="text1"/>
          <w:sz w:val="32"/>
          <w:szCs w:val="32"/>
          <w:shd w:val="clear" w:color="auto" w:fill="FFFFFF"/>
        </w:rPr>
        <w:t>。</w:t>
      </w:r>
      <w:r w:rsidRPr="005431BD">
        <w:rPr>
          <w:rFonts w:ascii="方正仿宋_GBK" w:eastAsia="方正仿宋_GBK" w:hAnsi="方正仿宋_GBK" w:cs="方正仿宋_GBK"/>
          <w:color w:val="000000" w:themeColor="text1"/>
          <w:sz w:val="32"/>
          <w:szCs w:val="32"/>
          <w:shd w:val="clear" w:color="auto" w:fill="FFFFFF"/>
        </w:rPr>
        <w:lastRenderedPageBreak/>
        <w:t>主要原因是</w:t>
      </w:r>
      <w:r w:rsidR="005431BD" w:rsidRPr="005431BD">
        <w:rPr>
          <w:rFonts w:ascii="方正仿宋_GBK" w:eastAsia="方正仿宋_GBK" w:hAnsi="方正仿宋_GBK" w:cs="方正仿宋_GBK"/>
          <w:color w:val="000000" w:themeColor="text1"/>
          <w:sz w:val="32"/>
          <w:szCs w:val="32"/>
          <w:shd w:val="clear" w:color="auto" w:fill="FFFFFF"/>
        </w:rPr>
        <w:t>年中机构改革，乡村振兴局和农业园区管理委员会合入农委，相应下属事业单位的收入较年初预算数增加</w:t>
      </w:r>
      <w:r w:rsidRPr="005431BD">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此外，年初财政拨款结转和结余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2E6A35" w:rsidRDefault="002E6A35" w:rsidP="00DD1379">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Times New Roman" w:eastAsia="方正仿宋_GBK" w:hAnsi="Times New Roman" w:hint="default"/>
          <w:sz w:val="32"/>
          <w:szCs w:val="32"/>
          <w:shd w:val="clear" w:color="auto" w:fill="FFFFFF"/>
        </w:rPr>
        <w:t>2</w:t>
      </w:r>
      <w:r>
        <w:rPr>
          <w:rStyle w:val="a8"/>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247.66</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7.19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2.8%</w:t>
      </w:r>
      <w:r>
        <w:rPr>
          <w:rFonts w:ascii="方正仿宋_GBK" w:eastAsia="方正仿宋_GBK" w:hAnsi="方正仿宋_GBK" w:cs="方正仿宋_GBK"/>
          <w:sz w:val="32"/>
          <w:szCs w:val="32"/>
          <w:shd w:val="clear" w:color="auto" w:fill="FFFFFF"/>
        </w:rPr>
        <w:t>。</w:t>
      </w:r>
      <w:r w:rsidR="005431BD" w:rsidRPr="005431BD">
        <w:rPr>
          <w:rFonts w:ascii="方正仿宋_GBK" w:eastAsia="方正仿宋_GBK" w:hAnsi="方正仿宋_GBK" w:cs="方正仿宋_GBK"/>
          <w:color w:val="000000" w:themeColor="text1"/>
          <w:sz w:val="32"/>
          <w:szCs w:val="32"/>
          <w:shd w:val="clear" w:color="auto" w:fill="FFFFFF"/>
        </w:rPr>
        <w:t>主要原因是人员减少，人员经费及公用经费的减少，所以财政拨款</w:t>
      </w:r>
      <w:r w:rsidR="00DD1379">
        <w:rPr>
          <w:rFonts w:ascii="方正仿宋_GBK" w:eastAsia="方正仿宋_GBK" w:hAnsi="方正仿宋_GBK" w:cs="方正仿宋_GBK"/>
          <w:color w:val="000000" w:themeColor="text1"/>
          <w:sz w:val="32"/>
          <w:szCs w:val="32"/>
          <w:shd w:val="clear" w:color="auto" w:fill="FFFFFF"/>
        </w:rPr>
        <w:t>支出</w:t>
      </w:r>
      <w:r w:rsidR="005431BD">
        <w:rPr>
          <w:rFonts w:ascii="方正仿宋_GBK" w:eastAsia="方正仿宋_GBK" w:hAnsi="方正仿宋_GBK" w:cs="方正仿宋_GBK"/>
          <w:color w:val="000000" w:themeColor="text1"/>
          <w:sz w:val="32"/>
          <w:szCs w:val="32"/>
          <w:shd w:val="clear" w:color="auto" w:fill="FFFFFF"/>
        </w:rPr>
        <w:t>减</w:t>
      </w:r>
      <w:r w:rsidR="005431BD" w:rsidRPr="005431BD">
        <w:rPr>
          <w:rFonts w:ascii="方正仿宋_GBK" w:eastAsia="方正仿宋_GBK" w:hAnsi="方正仿宋_GBK" w:cs="方正仿宋_GBK"/>
          <w:color w:val="000000" w:themeColor="text1"/>
          <w:sz w:val="32"/>
          <w:szCs w:val="32"/>
          <w:shd w:val="clear" w:color="auto" w:fill="FFFFFF"/>
        </w:rPr>
        <w:t>少。</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6.70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2.8%</w:t>
      </w:r>
      <w:r>
        <w:rPr>
          <w:rFonts w:ascii="方正仿宋_GBK" w:eastAsia="方正仿宋_GBK" w:hAnsi="方正仿宋_GBK" w:cs="方正仿宋_GBK"/>
          <w:sz w:val="32"/>
          <w:szCs w:val="32"/>
          <w:shd w:val="clear" w:color="auto" w:fill="FFFFFF"/>
        </w:rPr>
        <w:t>。</w:t>
      </w:r>
      <w:r w:rsidR="00DD1379" w:rsidRPr="005431BD">
        <w:rPr>
          <w:rFonts w:ascii="方正仿宋_GBK" w:eastAsia="方正仿宋_GBK" w:hAnsi="方正仿宋_GBK" w:cs="方正仿宋_GBK"/>
          <w:color w:val="000000" w:themeColor="text1"/>
          <w:sz w:val="32"/>
          <w:szCs w:val="32"/>
          <w:shd w:val="clear" w:color="auto" w:fill="FFFFFF"/>
        </w:rPr>
        <w:t>主要原因是年中机构改革，乡村振兴局和农业园区管理委员会合入农委，相应下属事业单位的</w:t>
      </w:r>
      <w:r w:rsidR="00DD1379">
        <w:rPr>
          <w:rFonts w:ascii="方正仿宋_GBK" w:eastAsia="方正仿宋_GBK" w:hAnsi="方正仿宋_GBK" w:cs="方正仿宋_GBK"/>
          <w:color w:val="000000" w:themeColor="text1"/>
          <w:sz w:val="32"/>
          <w:szCs w:val="32"/>
          <w:shd w:val="clear" w:color="auto" w:fill="FFFFFF"/>
        </w:rPr>
        <w:t>支出</w:t>
      </w:r>
      <w:r w:rsidR="00DD1379" w:rsidRPr="005431BD">
        <w:rPr>
          <w:rFonts w:ascii="方正仿宋_GBK" w:eastAsia="方正仿宋_GBK" w:hAnsi="方正仿宋_GBK" w:cs="方正仿宋_GBK"/>
          <w:color w:val="000000" w:themeColor="text1"/>
          <w:sz w:val="32"/>
          <w:szCs w:val="32"/>
          <w:shd w:val="clear" w:color="auto" w:fill="FFFFFF"/>
        </w:rPr>
        <w:t>较年初预算数增加。</w:t>
      </w:r>
      <w:r>
        <w:rPr>
          <w:rFonts w:ascii="方正仿宋_GBK" w:eastAsia="方正仿宋_GBK" w:hAnsi="方正仿宋_GBK" w:cs="方正仿宋_GBK"/>
          <w:sz w:val="32"/>
          <w:szCs w:val="32"/>
          <w:shd w:val="clear" w:color="auto" w:fill="FFFFFF"/>
        </w:rPr>
        <w:t>一般公共预算财政拨款支出主要用途如下：</w:t>
      </w:r>
    </w:p>
    <w:p w:rsidR="002E6A35" w:rsidRPr="00DD1379" w:rsidRDefault="002E6A35" w:rsidP="002E6A35">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sz w:val="32"/>
          <w:szCs w:val="32"/>
          <w:shd w:val="clear" w:color="auto" w:fill="FFFFFF"/>
        </w:rPr>
        <w:t>（</w:t>
      </w:r>
      <w:r w:rsidR="00DD1379">
        <w:rPr>
          <w:rFonts w:ascii="Times New Roman" w:eastAsia="方正仿宋_GBK" w:hAnsi="Times New Roman"/>
          <w:sz w:val="32"/>
          <w:szCs w:val="32"/>
          <w:shd w:val="clear" w:color="auto" w:fill="FFFFFF"/>
        </w:rPr>
        <w:t>1</w:t>
      </w:r>
      <w:r>
        <w:rPr>
          <w:rFonts w:ascii="方正仿宋_GBK" w:eastAsia="方正仿宋_GBK" w:hAnsi="方正仿宋_GBK" w:cs="方正仿宋_GBK"/>
          <w:sz w:val="32"/>
          <w:szCs w:val="32"/>
          <w:shd w:val="clear" w:color="auto" w:fill="FFFFFF"/>
        </w:rPr>
        <w:t>）社会保障和就业支出</w:t>
      </w:r>
      <w:r>
        <w:rPr>
          <w:rFonts w:ascii="Times New Roman" w:eastAsia="方正仿宋_GBK" w:hAnsi="Times New Roman" w:hint="default"/>
          <w:sz w:val="32"/>
          <w:szCs w:val="32"/>
          <w:shd w:val="clear" w:color="auto" w:fill="FFFFFF"/>
        </w:rPr>
        <w:t>44.27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17.9%</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7.58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20.7%</w:t>
      </w:r>
      <w:r>
        <w:rPr>
          <w:rFonts w:ascii="方正仿宋_GBK" w:eastAsia="方正仿宋_GBK" w:hAnsi="方正仿宋_GBK" w:cs="方正仿宋_GBK"/>
          <w:sz w:val="32"/>
          <w:szCs w:val="32"/>
          <w:shd w:val="clear" w:color="auto" w:fill="FFFFFF"/>
        </w:rPr>
        <w:t>，主要原因是</w:t>
      </w:r>
      <w:r w:rsidR="00DD1379" w:rsidRPr="00DD1379">
        <w:rPr>
          <w:rFonts w:ascii="方正仿宋_GBK" w:eastAsia="方正仿宋_GBK" w:hAnsi="方正仿宋_GBK" w:cs="方正仿宋_GBK"/>
          <w:color w:val="000000" w:themeColor="text1"/>
          <w:sz w:val="32"/>
          <w:szCs w:val="32"/>
          <w:shd w:val="clear" w:color="auto" w:fill="FFFFFF"/>
        </w:rPr>
        <w:t>年中机构改革，人员变动，人员经费调整，所以社会保障和就业支出增加。</w:t>
      </w:r>
    </w:p>
    <w:p w:rsidR="002E6A35" w:rsidRPr="00DD1379" w:rsidRDefault="002E6A35" w:rsidP="002E6A35">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sz w:val="32"/>
          <w:szCs w:val="32"/>
          <w:shd w:val="clear" w:color="auto" w:fill="FFFFFF"/>
        </w:rPr>
        <w:t>（</w:t>
      </w:r>
      <w:r w:rsidR="00DD1379">
        <w:rPr>
          <w:rFonts w:ascii="Times New Roman" w:eastAsia="方正仿宋_GBK" w:hAnsi="Times New Roman"/>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Times New Roman" w:eastAsia="方正仿宋_GBK" w:hAnsi="Times New Roman" w:hint="default"/>
          <w:sz w:val="32"/>
          <w:szCs w:val="32"/>
          <w:shd w:val="clear" w:color="auto" w:fill="FFFFFF"/>
        </w:rPr>
        <w:t>9.97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4.0%</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3.20</w:t>
      </w:r>
      <w:r>
        <w:rPr>
          <w:rFonts w:ascii="Times New Roman" w:eastAsia="方正仿宋_GBK" w:hAnsi="Times New Roman" w:hint="default"/>
          <w:sz w:val="32"/>
          <w:szCs w:val="32"/>
          <w:shd w:val="clear" w:color="auto" w:fill="FFFFFF"/>
        </w:rPr>
        <w:t>万元，下降</w:t>
      </w:r>
      <w:r w:rsidRPr="00DD1379">
        <w:rPr>
          <w:rFonts w:ascii="Times New Roman" w:eastAsia="方正仿宋_GBK" w:hAnsi="Times New Roman" w:hint="default"/>
          <w:color w:val="000000" w:themeColor="text1"/>
          <w:sz w:val="32"/>
          <w:szCs w:val="32"/>
          <w:shd w:val="clear" w:color="auto" w:fill="FFFFFF"/>
        </w:rPr>
        <w:t>24.3%</w:t>
      </w:r>
      <w:r w:rsidRPr="00DD1379">
        <w:rPr>
          <w:rFonts w:ascii="方正仿宋_GBK" w:eastAsia="方正仿宋_GBK" w:hAnsi="方正仿宋_GBK" w:cs="方正仿宋_GBK"/>
          <w:color w:val="000000" w:themeColor="text1"/>
          <w:sz w:val="32"/>
          <w:szCs w:val="32"/>
          <w:shd w:val="clear" w:color="auto" w:fill="FFFFFF"/>
        </w:rPr>
        <w:t>，主要原因是</w:t>
      </w:r>
      <w:r w:rsidR="00DD1379" w:rsidRPr="00DD1379">
        <w:rPr>
          <w:rFonts w:ascii="方正仿宋_GBK" w:eastAsia="方正仿宋_GBK" w:hAnsi="方正仿宋_GBK" w:cs="方正仿宋_GBK"/>
          <w:color w:val="000000" w:themeColor="text1"/>
          <w:sz w:val="32"/>
          <w:szCs w:val="32"/>
          <w:shd w:val="clear" w:color="auto" w:fill="FFFFFF"/>
        </w:rPr>
        <w:t>人员减少，人员经费调整，所以卫生健康支出减少。</w:t>
      </w:r>
    </w:p>
    <w:p w:rsidR="002E6A35" w:rsidRPr="00DD1379" w:rsidRDefault="002E6A35" w:rsidP="00DD1379">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t>（</w:t>
      </w:r>
      <w:r w:rsidR="00DD1379">
        <w:rPr>
          <w:rFonts w:ascii="Times New Roman" w:eastAsia="方正仿宋_GBK" w:hAnsi="Times New Roman"/>
          <w:sz w:val="32"/>
          <w:szCs w:val="32"/>
          <w:shd w:val="clear" w:color="auto" w:fill="FFFFFF"/>
        </w:rPr>
        <w:t>3</w:t>
      </w:r>
      <w:r>
        <w:rPr>
          <w:rFonts w:ascii="方正仿宋_GBK" w:eastAsia="方正仿宋_GBK" w:hAnsi="方正仿宋_GBK" w:cs="方正仿宋_GBK"/>
          <w:sz w:val="32"/>
          <w:szCs w:val="32"/>
          <w:shd w:val="clear" w:color="auto" w:fill="FFFFFF"/>
        </w:rPr>
        <w:t>）农林水支出</w:t>
      </w:r>
      <w:r>
        <w:rPr>
          <w:rFonts w:ascii="Times New Roman" w:eastAsia="方正仿宋_GBK" w:hAnsi="Times New Roman" w:hint="default"/>
          <w:sz w:val="32"/>
          <w:szCs w:val="32"/>
          <w:shd w:val="clear" w:color="auto" w:fill="FFFFFF"/>
        </w:rPr>
        <w:t>183.06</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73.9%</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2.33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1.3%</w:t>
      </w:r>
      <w:r>
        <w:rPr>
          <w:rFonts w:ascii="方正仿宋_GBK" w:eastAsia="方正仿宋_GBK" w:hAnsi="方正仿宋_GBK" w:cs="方正仿宋_GBK"/>
          <w:sz w:val="32"/>
          <w:szCs w:val="32"/>
          <w:shd w:val="clear" w:color="auto" w:fill="FFFFFF"/>
        </w:rPr>
        <w:t>，</w:t>
      </w:r>
      <w:r w:rsidRPr="00DD1379">
        <w:rPr>
          <w:rFonts w:ascii="方正仿宋_GBK" w:eastAsia="方正仿宋_GBK" w:hAnsi="方正仿宋_GBK" w:cs="方正仿宋_GBK"/>
          <w:color w:val="000000" w:themeColor="text1"/>
          <w:sz w:val="32"/>
          <w:szCs w:val="32"/>
          <w:shd w:val="clear" w:color="auto" w:fill="FFFFFF"/>
        </w:rPr>
        <w:t>主要原因是</w:t>
      </w:r>
      <w:r w:rsidR="00DD1379" w:rsidRPr="00DD1379">
        <w:rPr>
          <w:rFonts w:ascii="方正仿宋_GBK" w:eastAsia="方正仿宋_GBK" w:hAnsi="方正仿宋_GBK" w:cs="方正仿宋_GBK"/>
          <w:color w:val="000000" w:themeColor="text1"/>
          <w:sz w:val="32"/>
          <w:szCs w:val="32"/>
          <w:shd w:val="clear" w:color="auto" w:fill="FFFFFF"/>
        </w:rPr>
        <w:t>年中机构改革，涉农资金增加，所以农林水支出增加。</w:t>
      </w:r>
    </w:p>
    <w:p w:rsidR="002E6A35" w:rsidRPr="00DD1379" w:rsidRDefault="002E6A35" w:rsidP="002E6A35">
      <w:pPr>
        <w:spacing w:line="596"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sidRPr="00DD1379">
        <w:rPr>
          <w:rFonts w:ascii="方正仿宋_GBK" w:eastAsia="方正仿宋_GBK" w:hAnsi="方正仿宋_GBK" w:cs="方正仿宋_GBK"/>
          <w:color w:val="000000" w:themeColor="text1"/>
          <w:sz w:val="32"/>
          <w:szCs w:val="32"/>
          <w:shd w:val="clear" w:color="auto" w:fill="FFFFFF"/>
        </w:rPr>
        <w:t>（</w:t>
      </w:r>
      <w:r w:rsidR="00DD1379">
        <w:rPr>
          <w:rFonts w:ascii="Times New Roman" w:eastAsia="方正仿宋_GBK" w:hAnsi="Times New Roman"/>
          <w:color w:val="000000" w:themeColor="text1"/>
          <w:sz w:val="32"/>
          <w:szCs w:val="32"/>
          <w:shd w:val="clear" w:color="auto" w:fill="FFFFFF"/>
        </w:rPr>
        <w:t>4</w:t>
      </w:r>
      <w:r w:rsidRPr="00DD1379">
        <w:rPr>
          <w:rFonts w:ascii="方正仿宋_GBK" w:eastAsia="方正仿宋_GBK" w:hAnsi="方正仿宋_GBK" w:cs="方正仿宋_GBK"/>
          <w:color w:val="000000" w:themeColor="text1"/>
          <w:sz w:val="32"/>
          <w:szCs w:val="32"/>
          <w:shd w:val="clear" w:color="auto" w:fill="FFFFFF"/>
        </w:rPr>
        <w:t>）</w:t>
      </w:r>
      <w:r w:rsidRPr="00DD1379">
        <w:rPr>
          <w:rFonts w:ascii="方正仿宋_GBK" w:eastAsia="方正仿宋_GBK" w:hAnsi="方正仿宋_GBK" w:cs="方正仿宋_GBK"/>
          <w:color w:val="000000" w:themeColor="text1"/>
          <w:sz w:val="32"/>
          <w:szCs w:val="32"/>
        </w:rPr>
        <w:t>住房保障支出</w:t>
      </w:r>
      <w:r w:rsidRPr="00DD1379">
        <w:rPr>
          <w:rFonts w:ascii="Times New Roman" w:eastAsia="方正仿宋_GBK" w:hAnsi="Times New Roman" w:hint="default"/>
          <w:color w:val="000000" w:themeColor="text1"/>
          <w:sz w:val="32"/>
          <w:szCs w:val="32"/>
          <w:shd w:val="clear" w:color="auto" w:fill="FFFFFF"/>
        </w:rPr>
        <w:t>10.37</w:t>
      </w:r>
      <w:r w:rsidRPr="00DD1379">
        <w:rPr>
          <w:rFonts w:ascii="方正仿宋_GBK" w:eastAsia="方正仿宋_GBK" w:hAnsi="方正仿宋_GBK" w:cs="方正仿宋_GBK"/>
          <w:color w:val="000000" w:themeColor="text1"/>
          <w:sz w:val="32"/>
          <w:szCs w:val="32"/>
          <w:shd w:val="clear" w:color="auto" w:fill="FFFFFF"/>
        </w:rPr>
        <w:t>万元，占</w:t>
      </w:r>
      <w:r w:rsidRPr="00DD1379">
        <w:rPr>
          <w:rFonts w:ascii="Times New Roman" w:eastAsia="方正仿宋_GBK" w:hAnsi="Times New Roman" w:hint="default"/>
          <w:color w:val="000000" w:themeColor="text1"/>
          <w:sz w:val="32"/>
          <w:szCs w:val="32"/>
          <w:shd w:val="clear" w:color="auto" w:fill="FFFFFF"/>
        </w:rPr>
        <w:t>4.2%</w:t>
      </w:r>
      <w:r w:rsidRPr="00DD1379">
        <w:rPr>
          <w:rFonts w:ascii="方正仿宋_GBK" w:eastAsia="方正仿宋_GBK" w:hAnsi="方正仿宋_GBK" w:cs="方正仿宋_GBK"/>
          <w:color w:val="000000" w:themeColor="text1"/>
          <w:sz w:val="32"/>
          <w:szCs w:val="32"/>
          <w:shd w:val="clear" w:color="auto" w:fill="FFFFFF"/>
        </w:rPr>
        <w:t>，</w:t>
      </w:r>
      <w:r w:rsidRPr="00DD1379">
        <w:rPr>
          <w:rFonts w:ascii="Times New Roman" w:eastAsia="方正仿宋_GBK" w:hAnsi="Times New Roman" w:hint="default"/>
          <w:color w:val="000000" w:themeColor="text1"/>
          <w:sz w:val="32"/>
          <w:szCs w:val="32"/>
          <w:shd w:val="clear" w:color="auto" w:fill="FFFFFF"/>
        </w:rPr>
        <w:t>较年初预算数无增减</w:t>
      </w:r>
      <w:r w:rsidRPr="00DD1379">
        <w:rPr>
          <w:rFonts w:ascii="方正仿宋_GBK" w:eastAsia="方正仿宋_GBK" w:hAnsi="方正仿宋_GBK" w:cs="方正仿宋_GBK"/>
          <w:color w:val="000000" w:themeColor="text1"/>
          <w:sz w:val="32"/>
          <w:szCs w:val="32"/>
          <w:shd w:val="clear" w:color="auto" w:fill="FFFFFF"/>
        </w:rPr>
        <w:t>。</w:t>
      </w:r>
    </w:p>
    <w:p w:rsidR="002E6A35" w:rsidRPr="005C21D8" w:rsidRDefault="002E6A35" w:rsidP="002E6A35">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000000" w:themeColor="text1"/>
          <w:sz w:val="32"/>
          <w:szCs w:val="32"/>
          <w:shd w:val="clear" w:color="auto" w:fill="FFFFFF"/>
        </w:rPr>
      </w:pPr>
      <w:r>
        <w:rPr>
          <w:rStyle w:val="a8"/>
          <w:rFonts w:ascii="Times New Roman" w:eastAsia="方正仿宋_GBK" w:hAnsi="Times New Roman" w:hint="default"/>
          <w:sz w:val="32"/>
          <w:szCs w:val="32"/>
          <w:shd w:val="clear" w:color="auto" w:fill="FFFFFF"/>
        </w:rPr>
        <w:lastRenderedPageBreak/>
        <w:t>3</w:t>
      </w:r>
      <w:r>
        <w:rPr>
          <w:rStyle w:val="a8"/>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年度年末一般公共预算财政拨款结转和结余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w:t>
      </w:r>
      <w:r w:rsidRPr="005C21D8">
        <w:rPr>
          <w:rFonts w:ascii="Times New Roman" w:eastAsia="方正仿宋_GBK" w:hAnsi="Times New Roman" w:hint="default"/>
          <w:color w:val="000000" w:themeColor="text1"/>
          <w:sz w:val="32"/>
          <w:szCs w:val="32"/>
          <w:shd w:val="clear" w:color="auto" w:fill="FFFFFF"/>
        </w:rPr>
        <w:t>无增减</w:t>
      </w:r>
      <w:r w:rsidRPr="005C21D8">
        <w:rPr>
          <w:rFonts w:ascii="方正仿宋_GBK" w:eastAsia="方正仿宋_GBK" w:hAnsi="方正仿宋_GBK" w:cs="方正仿宋_GBK"/>
          <w:color w:val="000000" w:themeColor="text1"/>
          <w:sz w:val="32"/>
          <w:szCs w:val="32"/>
          <w:shd w:val="clear" w:color="auto" w:fill="FFFFFF"/>
        </w:rPr>
        <w:t>。</w:t>
      </w:r>
    </w:p>
    <w:p w:rsidR="002E6A35" w:rsidRDefault="002E6A35" w:rsidP="002E6A35">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2E6A35" w:rsidRDefault="002E6A35" w:rsidP="002E6A35">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247.66</w:t>
      </w:r>
      <w:r>
        <w:rPr>
          <w:rFonts w:ascii="方正仿宋_GBK" w:eastAsia="方正仿宋_GBK" w:hAnsi="方正仿宋_GBK" w:cs="方正仿宋_GBK"/>
          <w:sz w:val="32"/>
          <w:szCs w:val="32"/>
          <w:shd w:val="clear" w:color="auto" w:fill="FFFFFF"/>
        </w:rPr>
        <w:t>万元。</w:t>
      </w:r>
    </w:p>
    <w:p w:rsidR="002E6A35" w:rsidRDefault="002E6A35" w:rsidP="002E6A35">
      <w:pPr>
        <w:pStyle w:val="a6"/>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其中：</w:t>
      </w:r>
    </w:p>
    <w:p w:rsidR="002E6A35" w:rsidRPr="002E1465" w:rsidRDefault="002E6A35" w:rsidP="002E6A35">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t>人员经费</w:t>
      </w:r>
      <w:r>
        <w:rPr>
          <w:rFonts w:ascii="Times New Roman" w:eastAsia="方正仿宋_GBK" w:hAnsi="Times New Roman" w:hint="default"/>
          <w:sz w:val="32"/>
          <w:szCs w:val="32"/>
          <w:shd w:val="clear" w:color="auto" w:fill="FFFFFF"/>
        </w:rPr>
        <w:t>214.60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5.78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2.6%</w:t>
      </w:r>
      <w:r>
        <w:rPr>
          <w:rFonts w:ascii="方正仿宋_GBK" w:eastAsia="方正仿宋_GBK" w:hAnsi="方正仿宋_GBK" w:cs="方正仿宋_GBK"/>
          <w:sz w:val="32"/>
          <w:szCs w:val="32"/>
          <w:shd w:val="clear" w:color="auto" w:fill="FFFFFF"/>
        </w:rPr>
        <w:t>，主要</w:t>
      </w:r>
      <w:r w:rsidRPr="002E1465">
        <w:rPr>
          <w:rFonts w:ascii="方正仿宋_GBK" w:eastAsia="方正仿宋_GBK" w:hAnsi="方正仿宋_GBK" w:cs="方正仿宋_GBK"/>
          <w:color w:val="000000" w:themeColor="text1"/>
          <w:sz w:val="32"/>
          <w:szCs w:val="32"/>
          <w:shd w:val="clear" w:color="auto" w:fill="FFFFFF"/>
        </w:rPr>
        <w:t>原因是</w:t>
      </w:r>
      <w:r w:rsidR="002E1465" w:rsidRPr="002E1465">
        <w:rPr>
          <w:rFonts w:ascii="方正仿宋_GBK" w:eastAsia="方正仿宋_GBK" w:hAnsi="方正仿宋_GBK" w:cs="方正仿宋_GBK"/>
          <w:color w:val="000000" w:themeColor="text1"/>
          <w:sz w:val="32"/>
          <w:szCs w:val="32"/>
          <w:shd w:val="clear" w:color="auto" w:fill="FFFFFF"/>
        </w:rPr>
        <w:t>人员减少，所以人员经费减少。</w:t>
      </w:r>
      <w:r w:rsidR="002E1465" w:rsidRPr="002E1465">
        <w:rPr>
          <w:rFonts w:ascii="Times New Roman" w:eastAsia="方正仿宋_GBK" w:hAnsi="Times New Roman" w:hint="default"/>
          <w:color w:val="000000" w:themeColor="text1"/>
          <w:sz w:val="32"/>
          <w:szCs w:val="32"/>
          <w:shd w:val="clear" w:color="auto" w:fill="FFFFFF"/>
        </w:rPr>
        <w:t>人员经费用途主要包括基本工资、津贴补贴、奖金、社会保障缴费、公积金等。</w:t>
      </w:r>
    </w:p>
    <w:p w:rsidR="002E1465" w:rsidRPr="0086213E" w:rsidRDefault="002E6A35" w:rsidP="002E1465">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E1465">
        <w:rPr>
          <w:rFonts w:ascii="方正仿宋_GBK" w:eastAsia="方正仿宋_GBK" w:hAnsi="方正仿宋_GBK" w:cs="方正仿宋_GBK"/>
          <w:color w:val="000000" w:themeColor="text1"/>
          <w:sz w:val="32"/>
          <w:szCs w:val="32"/>
          <w:shd w:val="clear" w:color="auto" w:fill="FFFFFF"/>
        </w:rPr>
        <w:t>公用经费</w:t>
      </w:r>
      <w:r w:rsidRPr="002E1465">
        <w:rPr>
          <w:rFonts w:ascii="Times New Roman" w:eastAsia="方正仿宋_GBK" w:hAnsi="Times New Roman" w:hint="default"/>
          <w:color w:val="000000" w:themeColor="text1"/>
          <w:sz w:val="32"/>
          <w:szCs w:val="32"/>
          <w:shd w:val="clear" w:color="auto" w:fill="FFFFFF"/>
        </w:rPr>
        <w:t>33.06</w:t>
      </w:r>
      <w:r w:rsidRPr="002E1465">
        <w:rPr>
          <w:rFonts w:ascii="方正仿宋_GBK" w:eastAsia="方正仿宋_GBK" w:hAnsi="方正仿宋_GBK" w:cs="方正仿宋_GBK"/>
          <w:color w:val="000000" w:themeColor="text1"/>
          <w:sz w:val="32"/>
          <w:szCs w:val="32"/>
          <w:shd w:val="clear" w:color="auto" w:fill="FFFFFF"/>
        </w:rPr>
        <w:t>万元，</w:t>
      </w:r>
      <w:r w:rsidRPr="002E1465">
        <w:rPr>
          <w:rFonts w:ascii="Times New Roman" w:eastAsia="方正仿宋_GBK" w:hAnsi="Times New Roman" w:hint="default"/>
          <w:color w:val="000000" w:themeColor="text1"/>
          <w:sz w:val="32"/>
          <w:szCs w:val="32"/>
          <w:shd w:val="clear" w:color="auto" w:fill="FFFFFF"/>
        </w:rPr>
        <w:t>与</w:t>
      </w:r>
      <w:r w:rsidRPr="002E1465">
        <w:rPr>
          <w:rFonts w:ascii="Times New Roman" w:eastAsia="方正仿宋_GBK" w:hAnsi="Times New Roman" w:hint="default"/>
          <w:color w:val="000000" w:themeColor="text1"/>
          <w:sz w:val="32"/>
          <w:szCs w:val="32"/>
          <w:shd w:val="clear" w:color="auto" w:fill="FFFFFF"/>
        </w:rPr>
        <w:t>2023</w:t>
      </w:r>
      <w:r w:rsidRPr="002E1465">
        <w:rPr>
          <w:rFonts w:ascii="Times New Roman" w:eastAsia="方正仿宋_GBK" w:hAnsi="Times New Roman" w:hint="default"/>
          <w:color w:val="000000" w:themeColor="text1"/>
          <w:sz w:val="32"/>
          <w:szCs w:val="32"/>
          <w:shd w:val="clear" w:color="auto" w:fill="FFFFFF"/>
        </w:rPr>
        <w:t>年度相比，减少</w:t>
      </w:r>
      <w:r w:rsidRPr="002E1465">
        <w:rPr>
          <w:rFonts w:ascii="Times New Roman" w:eastAsia="方正仿宋_GBK" w:hAnsi="Times New Roman" w:hint="default"/>
          <w:color w:val="000000" w:themeColor="text1"/>
          <w:sz w:val="32"/>
          <w:szCs w:val="32"/>
          <w:shd w:val="clear" w:color="auto" w:fill="FFFFFF"/>
        </w:rPr>
        <w:t>1.41</w:t>
      </w:r>
      <w:r w:rsidRPr="002E1465">
        <w:rPr>
          <w:rFonts w:ascii="Times New Roman" w:eastAsia="方正仿宋_GBK" w:hAnsi="Times New Roman" w:hint="default"/>
          <w:color w:val="000000" w:themeColor="text1"/>
          <w:sz w:val="32"/>
          <w:szCs w:val="32"/>
          <w:shd w:val="clear" w:color="auto" w:fill="FFFFFF"/>
        </w:rPr>
        <w:t>万元，下降</w:t>
      </w:r>
      <w:r w:rsidRPr="002E1465">
        <w:rPr>
          <w:rFonts w:ascii="Times New Roman" w:eastAsia="方正仿宋_GBK" w:hAnsi="Times New Roman" w:hint="default"/>
          <w:color w:val="000000" w:themeColor="text1"/>
          <w:sz w:val="32"/>
          <w:szCs w:val="32"/>
          <w:shd w:val="clear" w:color="auto" w:fill="FFFFFF"/>
        </w:rPr>
        <w:t>4.1%</w:t>
      </w:r>
      <w:r w:rsidRPr="002E1465">
        <w:rPr>
          <w:rFonts w:ascii="方正仿宋_GBK" w:eastAsia="方正仿宋_GBK" w:hAnsi="方正仿宋_GBK" w:cs="方正仿宋_GBK"/>
          <w:color w:val="000000" w:themeColor="text1"/>
          <w:sz w:val="32"/>
          <w:szCs w:val="32"/>
          <w:shd w:val="clear" w:color="auto" w:fill="FFFFFF"/>
        </w:rPr>
        <w:t>，主要原因是</w:t>
      </w:r>
      <w:r w:rsidR="002E1465" w:rsidRPr="002E1465">
        <w:rPr>
          <w:rFonts w:ascii="方正仿宋_GBK" w:eastAsia="方正仿宋_GBK" w:hAnsi="方正仿宋_GBK" w:cs="方正仿宋_GBK"/>
          <w:color w:val="000000" w:themeColor="text1"/>
          <w:sz w:val="32"/>
          <w:szCs w:val="32"/>
          <w:shd w:val="clear" w:color="auto" w:fill="FFFFFF"/>
        </w:rPr>
        <w:t>人员减少，所以公用经费也减少</w:t>
      </w:r>
      <w:r w:rsidRPr="002E1465">
        <w:rPr>
          <w:rFonts w:ascii="方正仿宋_GBK" w:eastAsia="方正仿宋_GBK" w:hAnsi="方正仿宋_GBK" w:cs="方正仿宋_GBK"/>
          <w:color w:val="000000" w:themeColor="text1"/>
          <w:sz w:val="32"/>
          <w:szCs w:val="32"/>
          <w:shd w:val="clear" w:color="auto" w:fill="FFFFFF"/>
        </w:rPr>
        <w:t>。</w:t>
      </w:r>
      <w:r w:rsidR="002E1465" w:rsidRPr="002E1465">
        <w:rPr>
          <w:rFonts w:ascii="Times New Roman" w:eastAsia="方正仿宋_GBK" w:hAnsi="Times New Roman" w:hint="default"/>
          <w:color w:val="000000" w:themeColor="text1"/>
          <w:sz w:val="32"/>
          <w:szCs w:val="32"/>
          <w:shd w:val="clear" w:color="auto" w:fill="FFFFFF"/>
        </w:rPr>
        <w:t>公用经费用途主要包括办公费、办公设备购置、邮电费、水</w:t>
      </w:r>
      <w:r w:rsidR="002E1465" w:rsidRPr="0086213E">
        <w:rPr>
          <w:rFonts w:ascii="Times New Roman" w:eastAsia="方正仿宋_GBK" w:hAnsi="Times New Roman" w:hint="default"/>
          <w:sz w:val="32"/>
          <w:szCs w:val="32"/>
          <w:shd w:val="clear" w:color="auto" w:fill="FFFFFF"/>
        </w:rPr>
        <w:t>电费、维修（护）费、会议费、公务接待费、培训费、劳务费、差旅费、公务车运行维护费等。</w:t>
      </w:r>
    </w:p>
    <w:p w:rsidR="002E6A35" w:rsidRDefault="002E6A35" w:rsidP="002E1465">
      <w:pPr>
        <w:pStyle w:val="a6"/>
        <w:snapToGrid w:val="0"/>
        <w:spacing w:before="0" w:beforeAutospacing="0" w:after="0" w:afterAutospacing="0" w:line="600" w:lineRule="exact"/>
        <w:ind w:firstLineChars="200" w:firstLine="643"/>
        <w:jc w:val="both"/>
        <w:rPr>
          <w:rFonts w:ascii="楷体" w:eastAsia="楷体" w:hAnsi="楷体" w:cs="楷体"/>
          <w:b/>
          <w:bCs/>
          <w:sz w:val="32"/>
          <w:szCs w:val="32"/>
          <w:shd w:val="clear" w:color="auto" w:fill="FFFFFF"/>
        </w:rPr>
      </w:pPr>
      <w:r>
        <w:rPr>
          <w:rFonts w:ascii="楷体" w:eastAsia="楷体" w:hAnsi="楷体" w:cs="楷体"/>
          <w:b/>
          <w:bCs/>
          <w:sz w:val="32"/>
          <w:szCs w:val="32"/>
          <w:shd w:val="clear" w:color="auto" w:fill="FFFFFF"/>
        </w:rPr>
        <w:t>（五）政府性基金预算收支决算情况说明</w:t>
      </w:r>
    </w:p>
    <w:p w:rsidR="002E1465" w:rsidRPr="0086213E" w:rsidRDefault="002E1465" w:rsidP="002E1465">
      <w:pPr>
        <w:pStyle w:val="CharChar"/>
        <w:autoSpaceDE w:val="0"/>
        <w:spacing w:before="0" w:beforeAutospacing="0" w:line="600" w:lineRule="exact"/>
        <w:ind w:firstLineChars="200" w:firstLine="640"/>
        <w:rPr>
          <w:rFonts w:ascii="Times New Roman" w:eastAsia="仿宋" w:hAnsi="Times New Roman" w:cs="Times New Roman"/>
          <w:sz w:val="32"/>
          <w:szCs w:val="32"/>
        </w:rPr>
      </w:pPr>
      <w:r w:rsidRPr="0086213E">
        <w:rPr>
          <w:rFonts w:ascii="Times New Roman" w:eastAsia="仿宋" w:hAnsi="Times New Roman" w:cs="Times New Roman"/>
          <w:sz w:val="32"/>
          <w:szCs w:val="32"/>
        </w:rPr>
        <w:t>本部门</w:t>
      </w:r>
      <w:r w:rsidRPr="0086213E">
        <w:rPr>
          <w:rFonts w:ascii="Times New Roman" w:eastAsia="仿宋" w:hAnsi="Times New Roman" w:cs="Times New Roman"/>
          <w:sz w:val="32"/>
          <w:szCs w:val="32"/>
        </w:rPr>
        <w:t>202</w:t>
      </w:r>
      <w:r>
        <w:rPr>
          <w:rFonts w:ascii="Times New Roman" w:eastAsia="仿宋" w:hAnsi="Times New Roman" w:cs="Times New Roman" w:hint="eastAsia"/>
          <w:sz w:val="32"/>
          <w:szCs w:val="32"/>
        </w:rPr>
        <w:t>4</w:t>
      </w:r>
      <w:r w:rsidRPr="0086213E">
        <w:rPr>
          <w:rFonts w:ascii="Times New Roman" w:eastAsia="仿宋" w:hAnsi="Times New Roman" w:cs="Times New Roman"/>
          <w:sz w:val="32"/>
          <w:szCs w:val="32"/>
        </w:rPr>
        <w:t>年度无政府性基金预算财政拨款收支。</w:t>
      </w:r>
    </w:p>
    <w:p w:rsidR="002E6A35" w:rsidRDefault="002E6A35" w:rsidP="002E1465">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2E1465" w:rsidRPr="0086213E" w:rsidRDefault="002E1465" w:rsidP="002E1465">
      <w:pPr>
        <w:pStyle w:val="CharChar"/>
        <w:autoSpaceDE w:val="0"/>
        <w:spacing w:before="0" w:beforeAutospacing="0" w:line="600" w:lineRule="exact"/>
        <w:ind w:firstLineChars="200" w:firstLine="640"/>
        <w:rPr>
          <w:rFonts w:ascii="Times New Roman" w:eastAsia="仿宋" w:hAnsi="Times New Roman" w:cs="Times New Roman"/>
          <w:sz w:val="32"/>
          <w:szCs w:val="32"/>
        </w:rPr>
      </w:pPr>
      <w:r w:rsidRPr="0086213E">
        <w:rPr>
          <w:rFonts w:ascii="Times New Roman" w:eastAsia="仿宋" w:hAnsi="Times New Roman" w:cs="Times New Roman"/>
          <w:sz w:val="32"/>
          <w:szCs w:val="32"/>
        </w:rPr>
        <w:t>本部门</w:t>
      </w:r>
      <w:r w:rsidRPr="0086213E">
        <w:rPr>
          <w:rFonts w:ascii="Times New Roman" w:eastAsia="仿宋" w:hAnsi="Times New Roman" w:cs="Times New Roman"/>
          <w:sz w:val="32"/>
          <w:szCs w:val="32"/>
        </w:rPr>
        <w:t>202</w:t>
      </w:r>
      <w:r>
        <w:rPr>
          <w:rFonts w:ascii="Times New Roman" w:eastAsia="仿宋" w:hAnsi="Times New Roman" w:cs="Times New Roman" w:hint="eastAsia"/>
          <w:sz w:val="32"/>
          <w:szCs w:val="32"/>
        </w:rPr>
        <w:t>4</w:t>
      </w:r>
      <w:r w:rsidRPr="0086213E">
        <w:rPr>
          <w:rFonts w:ascii="Times New Roman" w:eastAsia="仿宋" w:hAnsi="Times New Roman" w:cs="Times New Roman"/>
          <w:sz w:val="32"/>
          <w:szCs w:val="32"/>
        </w:rPr>
        <w:t>年度无国有资本经营预算财政拨款支出。</w:t>
      </w:r>
    </w:p>
    <w:p w:rsidR="009131FF" w:rsidRDefault="00AB51E0" w:rsidP="002E6A35">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三、财政拨款“三公”经费情况说明</w:t>
      </w:r>
    </w:p>
    <w:p w:rsidR="002E6A35" w:rsidRDefault="002E6A35" w:rsidP="002E6A35">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2E1465" w:rsidRPr="00BC59E2" w:rsidRDefault="002E6A35" w:rsidP="002E1465">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年度“三公”经费支出共计</w:t>
      </w:r>
      <w:r>
        <w:rPr>
          <w:rFonts w:ascii="Times New Roman" w:eastAsia="方正仿宋_GBK" w:hAnsi="Times New Roman" w:hint="default"/>
          <w:sz w:val="32"/>
          <w:szCs w:val="32"/>
          <w:shd w:val="clear" w:color="auto" w:fill="FFFFFF"/>
        </w:rPr>
        <w:t>2.00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较年初预算数无增减</w:t>
      </w:r>
      <w:r>
        <w:rPr>
          <w:rFonts w:ascii="方正仿宋_GBK" w:eastAsia="方正仿宋_GBK" w:hAnsi="方正仿宋_GBK" w:cs="方正仿宋_GBK"/>
          <w:color w:val="FF0000"/>
          <w:sz w:val="32"/>
          <w:szCs w:val="32"/>
          <w:shd w:val="clear" w:color="auto" w:fill="FFFFFF"/>
        </w:rPr>
        <w:t>。</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0.57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39.9%</w:t>
      </w:r>
      <w:r>
        <w:rPr>
          <w:rFonts w:ascii="方正仿宋_GBK" w:eastAsia="方正仿宋_GBK" w:hAnsi="方正仿宋_GBK" w:cs="方正仿宋_GBK"/>
          <w:sz w:val="32"/>
          <w:szCs w:val="32"/>
          <w:shd w:val="clear" w:color="auto" w:fill="FFFFFF"/>
        </w:rPr>
        <w:t>，</w:t>
      </w:r>
      <w:r w:rsidR="002E1465">
        <w:rPr>
          <w:rFonts w:ascii="方正仿宋_GBK" w:eastAsia="方正仿宋_GBK" w:hAnsi="方正仿宋_GBK" w:cs="方正仿宋_GBK"/>
          <w:sz w:val="32"/>
          <w:szCs w:val="32"/>
          <w:shd w:val="clear" w:color="auto" w:fill="FFFFFF"/>
        </w:rPr>
        <w:t>主</w:t>
      </w:r>
      <w:r w:rsidR="002E1465">
        <w:rPr>
          <w:rFonts w:ascii="方正仿宋_GBK" w:eastAsia="方正仿宋_GBK" w:hAnsi="方正仿宋_GBK" w:cs="方正仿宋_GBK"/>
          <w:sz w:val="32"/>
          <w:szCs w:val="32"/>
          <w:shd w:val="clear" w:color="auto" w:fill="FFFFFF"/>
        </w:rPr>
        <w:lastRenderedPageBreak/>
        <w:t>要原</w:t>
      </w:r>
      <w:r w:rsidR="002E1465" w:rsidRPr="00BC59E2">
        <w:rPr>
          <w:rFonts w:ascii="方正仿宋_GBK" w:eastAsia="方正仿宋_GBK" w:hAnsi="方正仿宋_GBK" w:cs="方正仿宋_GBK"/>
          <w:color w:val="000000" w:themeColor="text1"/>
          <w:sz w:val="32"/>
          <w:szCs w:val="32"/>
          <w:shd w:val="clear" w:color="auto" w:fill="FFFFFF"/>
        </w:rPr>
        <w:t>因是年中机构改革，新单位合入农委，相应下属事业单位“三公”费用也增加。</w:t>
      </w:r>
    </w:p>
    <w:p w:rsidR="002E6A35" w:rsidRDefault="002E6A35" w:rsidP="002E1465">
      <w:pPr>
        <w:pStyle w:val="a6"/>
        <w:snapToGrid w:val="0"/>
        <w:spacing w:before="0" w:beforeAutospacing="0" w:after="0" w:afterAutospacing="0" w:line="596" w:lineRule="exact"/>
        <w:ind w:firstLineChars="200" w:firstLine="643"/>
        <w:jc w:val="both"/>
        <w:rPr>
          <w:rFonts w:ascii="楷体" w:eastAsia="楷体" w:hAnsi="楷体" w:cs="楷体"/>
          <w:b/>
          <w:bCs/>
          <w:sz w:val="32"/>
          <w:szCs w:val="32"/>
          <w:shd w:val="clear" w:color="auto" w:fill="FFFFFF"/>
        </w:rPr>
      </w:pPr>
      <w:r>
        <w:rPr>
          <w:rFonts w:ascii="楷体" w:eastAsia="楷体" w:hAnsi="楷体" w:cs="楷体"/>
          <w:b/>
          <w:bCs/>
          <w:sz w:val="32"/>
          <w:szCs w:val="32"/>
          <w:shd w:val="clear" w:color="auto" w:fill="FFFFFF"/>
        </w:rPr>
        <w:t>（二）“三公”经费分项支出情况</w:t>
      </w:r>
    </w:p>
    <w:p w:rsidR="002E1465" w:rsidRPr="002E1465" w:rsidRDefault="002E1465" w:rsidP="002E1465">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sidRPr="002E1465">
        <w:rPr>
          <w:rFonts w:ascii="Times New Roman" w:eastAsia="方正仿宋_GBK" w:hAnsi="Times New Roman" w:hint="default"/>
          <w:color w:val="000000" w:themeColor="text1"/>
          <w:sz w:val="32"/>
          <w:szCs w:val="32"/>
          <w:shd w:val="clear" w:color="auto" w:fill="FFFFFF"/>
        </w:rPr>
        <w:t>2024</w:t>
      </w:r>
      <w:r w:rsidRPr="002E1465">
        <w:rPr>
          <w:rFonts w:ascii="方正仿宋_GBK" w:eastAsia="方正仿宋_GBK" w:hAnsi="方正仿宋_GBK" w:cs="方正仿宋_GBK"/>
          <w:color w:val="000000" w:themeColor="text1"/>
          <w:sz w:val="32"/>
          <w:szCs w:val="32"/>
          <w:shd w:val="clear" w:color="auto" w:fill="FFFFFF"/>
        </w:rPr>
        <w:t>年度本单位无因公出国（境）费用。</w:t>
      </w:r>
    </w:p>
    <w:p w:rsidR="002E1465" w:rsidRPr="002E1465" w:rsidRDefault="002E1465" w:rsidP="002E1465">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sidRPr="002E1465">
        <w:rPr>
          <w:rFonts w:ascii="Times New Roman" w:eastAsia="方正仿宋_GBK" w:hAnsi="Times New Roman" w:hint="default"/>
          <w:color w:val="000000" w:themeColor="text1"/>
          <w:sz w:val="32"/>
          <w:szCs w:val="32"/>
          <w:shd w:val="clear" w:color="auto" w:fill="FFFFFF"/>
        </w:rPr>
        <w:t>2024</w:t>
      </w:r>
      <w:r w:rsidRPr="002E1465">
        <w:rPr>
          <w:rFonts w:ascii="方正仿宋_GBK" w:eastAsia="方正仿宋_GBK" w:hAnsi="方正仿宋_GBK" w:cs="方正仿宋_GBK"/>
          <w:color w:val="000000" w:themeColor="text1"/>
          <w:sz w:val="32"/>
          <w:szCs w:val="32"/>
          <w:shd w:val="clear" w:color="auto" w:fill="FFFFFF"/>
        </w:rPr>
        <w:t>年度本单位无公务用车购置费。</w:t>
      </w:r>
    </w:p>
    <w:p w:rsidR="002E1465" w:rsidRPr="002E1465" w:rsidRDefault="002E1465" w:rsidP="002E1465">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sidRPr="002E1465">
        <w:rPr>
          <w:rFonts w:ascii="Times New Roman" w:eastAsia="方正仿宋_GBK" w:hAnsi="Times New Roman" w:hint="default"/>
          <w:color w:val="000000" w:themeColor="text1"/>
          <w:sz w:val="32"/>
          <w:szCs w:val="32"/>
          <w:shd w:val="clear" w:color="auto" w:fill="FFFFFF"/>
        </w:rPr>
        <w:t>2024</w:t>
      </w:r>
      <w:r w:rsidRPr="002E1465">
        <w:rPr>
          <w:rFonts w:ascii="方正仿宋_GBK" w:eastAsia="方正仿宋_GBK" w:hAnsi="方正仿宋_GBK" w:cs="方正仿宋_GBK"/>
          <w:color w:val="000000" w:themeColor="text1"/>
          <w:sz w:val="32"/>
          <w:szCs w:val="32"/>
          <w:shd w:val="clear" w:color="auto" w:fill="FFFFFF"/>
        </w:rPr>
        <w:t>年度本单位无公务用车运行维护费。</w:t>
      </w:r>
    </w:p>
    <w:p w:rsidR="002E6A35" w:rsidRPr="00980F67" w:rsidRDefault="002E6A35" w:rsidP="00980F67">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Times New Roman" w:eastAsia="方正仿宋_GBK" w:hAnsi="Times New Roman" w:hint="default"/>
          <w:sz w:val="32"/>
          <w:szCs w:val="32"/>
          <w:shd w:val="clear" w:color="auto" w:fill="FFFFFF"/>
        </w:rPr>
        <w:t>2.00</w:t>
      </w:r>
      <w:r>
        <w:rPr>
          <w:rFonts w:ascii="方正仿宋_GBK" w:eastAsia="方正仿宋_GBK" w:hAnsi="方正仿宋_GBK" w:cs="方正仿宋_GBK"/>
          <w:sz w:val="32"/>
          <w:szCs w:val="32"/>
          <w:shd w:val="clear" w:color="auto" w:fill="FFFFFF"/>
        </w:rPr>
        <w:t>万元，</w:t>
      </w:r>
      <w:r w:rsidR="00980F67" w:rsidRPr="00DF0EC9">
        <w:rPr>
          <w:rFonts w:ascii="Times New Roman" w:eastAsia="方正仿宋_GBK" w:hAnsi="Times New Roman" w:hint="default"/>
          <w:sz w:val="32"/>
          <w:szCs w:val="32"/>
          <w:shd w:val="clear" w:color="auto" w:fill="FFFFFF"/>
        </w:rPr>
        <w:t>主要用于接待</w:t>
      </w:r>
      <w:r w:rsidR="00980F67" w:rsidRPr="00DF0EC9">
        <w:rPr>
          <w:rFonts w:ascii="Times New Roman" w:eastAsia="仿宋" w:hAnsi="Times New Roman" w:hint="default"/>
          <w:sz w:val="32"/>
          <w:szCs w:val="32"/>
        </w:rPr>
        <w:t>市内外农业部门人员到我区考察学习现代农业园区建设，农业技术试验、示范、推广，乡村振兴学习、招商引资、国际柠檬节、调研等发生的接待支出</w:t>
      </w:r>
      <w:r w:rsidR="00980F67">
        <w:rPr>
          <w:rFonts w:ascii="Times New Roman" w:eastAsia="仿宋" w:hAnsi="Times New Roman" w:hint="default"/>
          <w:sz w:val="32"/>
          <w:szCs w:val="32"/>
        </w:rPr>
        <w:t>，</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较年初预算数无增减</w:t>
      </w:r>
      <w:r w:rsidR="00980F67">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0.57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39.9%</w:t>
      </w:r>
      <w:r>
        <w:rPr>
          <w:rFonts w:ascii="方正仿宋_GBK" w:eastAsia="方正仿宋_GBK" w:hAnsi="方正仿宋_GBK" w:cs="方正仿宋_GBK"/>
          <w:sz w:val="32"/>
          <w:szCs w:val="32"/>
          <w:shd w:val="clear" w:color="auto" w:fill="FFFFFF"/>
        </w:rPr>
        <w:t>，</w:t>
      </w:r>
      <w:r w:rsidR="00980F67">
        <w:rPr>
          <w:rFonts w:ascii="方正仿宋_GBK" w:eastAsia="方正仿宋_GBK" w:hAnsi="方正仿宋_GBK" w:cs="方正仿宋_GBK"/>
          <w:sz w:val="32"/>
          <w:szCs w:val="32"/>
          <w:shd w:val="clear" w:color="auto" w:fill="FFFFFF"/>
        </w:rPr>
        <w:t>主要原</w:t>
      </w:r>
      <w:r w:rsidR="00980F67" w:rsidRPr="00BC59E2">
        <w:rPr>
          <w:rFonts w:ascii="方正仿宋_GBK" w:eastAsia="方正仿宋_GBK" w:hAnsi="方正仿宋_GBK" w:cs="方正仿宋_GBK"/>
          <w:color w:val="000000" w:themeColor="text1"/>
          <w:sz w:val="32"/>
          <w:szCs w:val="32"/>
          <w:shd w:val="clear" w:color="auto" w:fill="FFFFFF"/>
        </w:rPr>
        <w:t>因是年中机构改革，新单位合入农委，相应下属事业单位</w:t>
      </w:r>
      <w:r w:rsidR="00980F67">
        <w:rPr>
          <w:rFonts w:ascii="方正仿宋_GBK" w:eastAsia="方正仿宋_GBK" w:hAnsi="方正仿宋_GBK" w:cs="方正仿宋_GBK"/>
          <w:color w:val="000000" w:themeColor="text1"/>
          <w:sz w:val="32"/>
          <w:szCs w:val="32"/>
          <w:shd w:val="clear" w:color="auto" w:fill="FFFFFF"/>
        </w:rPr>
        <w:t>公务接待费</w:t>
      </w:r>
      <w:r w:rsidR="00980F67" w:rsidRPr="00BC59E2">
        <w:rPr>
          <w:rFonts w:ascii="方正仿宋_GBK" w:eastAsia="方正仿宋_GBK" w:hAnsi="方正仿宋_GBK" w:cs="方正仿宋_GBK"/>
          <w:color w:val="000000" w:themeColor="text1"/>
          <w:sz w:val="32"/>
          <w:szCs w:val="32"/>
          <w:shd w:val="clear" w:color="auto" w:fill="FFFFFF"/>
        </w:rPr>
        <w:t>也增加。</w:t>
      </w:r>
    </w:p>
    <w:p w:rsidR="002E6A35" w:rsidRDefault="002E6A35" w:rsidP="002E6A35">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2E6A35" w:rsidRDefault="002E6A35" w:rsidP="002E6A35">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年度本单位因公出国（境）共计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48</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209</w:t>
      </w:r>
      <w:r>
        <w:rPr>
          <w:rFonts w:ascii="方正仿宋_GBK" w:eastAsia="方正仿宋_GBK" w:hAnsi="方正仿宋_GBK"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年本单位人均接待费</w:t>
      </w:r>
      <w:r>
        <w:rPr>
          <w:rFonts w:ascii="Times New Roman" w:eastAsia="方正仿宋_GBK" w:hAnsi="Times New Roman" w:hint="default"/>
          <w:sz w:val="32"/>
          <w:szCs w:val="32"/>
          <w:shd w:val="clear" w:color="auto" w:fill="FFFFFF"/>
        </w:rPr>
        <w:t>95.69</w:t>
      </w:r>
      <w:r>
        <w:rPr>
          <w:rFonts w:ascii="方正仿宋_GBK" w:eastAsia="方正仿宋_GBK" w:hAnsi="方正仿宋_GBK"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w:t>
      </w:r>
    </w:p>
    <w:p w:rsidR="009131FF" w:rsidRDefault="00AB51E0">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2E6A35" w:rsidRDefault="002E6A35" w:rsidP="002E6A35">
      <w:pPr>
        <w:pStyle w:val="a6"/>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（一）财政拨款会议费、培训费和差旅费情况说明</w:t>
      </w:r>
    </w:p>
    <w:p w:rsidR="00980F67" w:rsidRDefault="002E6A35" w:rsidP="00980F67">
      <w:pPr>
        <w:pStyle w:val="a6"/>
        <w:snapToGrid w:val="0"/>
        <w:spacing w:before="0" w:beforeAutospacing="0" w:after="0" w:afterAutospacing="0" w:line="596" w:lineRule="exact"/>
        <w:ind w:firstLineChars="200" w:firstLine="640"/>
        <w:jc w:val="both"/>
        <w:rPr>
          <w:rFonts w:ascii="Times New Roman" w:eastAsia="方正仿宋_GBK" w:hAnsi="Times New Roman"/>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t>本年度会议费支出</w:t>
      </w:r>
      <w:r>
        <w:rPr>
          <w:rFonts w:ascii="Times New Roman" w:eastAsia="方正仿宋_GBK" w:hAnsi="Times New Roman" w:hint="default"/>
          <w:sz w:val="32"/>
          <w:szCs w:val="32"/>
          <w:shd w:val="clear" w:color="auto" w:fill="FFFFFF"/>
        </w:rPr>
        <w:t>0.30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0.53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63.9%</w:t>
      </w:r>
      <w:r>
        <w:rPr>
          <w:rFonts w:ascii="方正仿宋_GBK" w:eastAsia="方正仿宋_GBK" w:hAnsi="方正仿宋_GBK" w:cs="方正仿宋_GBK"/>
          <w:sz w:val="32"/>
          <w:szCs w:val="32"/>
          <w:shd w:val="clear" w:color="auto" w:fill="FFFFFF"/>
        </w:rPr>
        <w:t>，</w:t>
      </w:r>
      <w:r w:rsidR="00980F67" w:rsidRPr="00E645E1">
        <w:rPr>
          <w:rFonts w:ascii="方正仿宋_GBK" w:eastAsia="方正仿宋_GBK" w:hAnsi="方正仿宋_GBK" w:cs="方正仿宋_GBK"/>
          <w:color w:val="000000" w:themeColor="text1"/>
          <w:sz w:val="32"/>
          <w:szCs w:val="32"/>
          <w:shd w:val="clear" w:color="auto" w:fill="FFFFFF"/>
        </w:rPr>
        <w:t>主要原因是本年度部分会议费在本级开支，同时一些会议费已走报销程序，但尚未支付。</w:t>
      </w:r>
      <w:r>
        <w:rPr>
          <w:rFonts w:ascii="方正仿宋_GBK" w:eastAsia="方正仿宋_GBK" w:hAnsi="方正仿宋_GBK" w:cs="方正仿宋_GBK"/>
          <w:sz w:val="32"/>
          <w:szCs w:val="32"/>
          <w:shd w:val="clear" w:color="auto" w:fill="FFFFFF"/>
        </w:rPr>
        <w:t>本年</w:t>
      </w:r>
      <w:r>
        <w:rPr>
          <w:rFonts w:ascii="方正仿宋_GBK" w:eastAsia="方正仿宋_GBK" w:hAnsi="方正仿宋_GBK" w:cs="方正仿宋_GBK"/>
          <w:sz w:val="32"/>
          <w:szCs w:val="32"/>
          <w:shd w:val="clear" w:color="auto" w:fill="FFFFFF"/>
        </w:rPr>
        <w:lastRenderedPageBreak/>
        <w:t>度培训费支出</w:t>
      </w:r>
      <w:r>
        <w:rPr>
          <w:rFonts w:ascii="Times New Roman" w:eastAsia="方正仿宋_GBK" w:hAnsi="Times New Roman" w:hint="default"/>
          <w:sz w:val="32"/>
          <w:szCs w:val="32"/>
          <w:shd w:val="clear" w:color="auto" w:fill="FFFFFF"/>
        </w:rPr>
        <w:t>0.95</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0.17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15.2%</w:t>
      </w:r>
      <w:r>
        <w:rPr>
          <w:rFonts w:ascii="方正仿宋_GBK" w:eastAsia="方正仿宋_GBK" w:hAnsi="方正仿宋_GBK" w:cs="方正仿宋_GBK"/>
          <w:sz w:val="32"/>
          <w:szCs w:val="32"/>
          <w:shd w:val="clear" w:color="auto" w:fill="FFFFFF"/>
        </w:rPr>
        <w:t>，</w:t>
      </w:r>
      <w:r w:rsidR="00980F67" w:rsidRPr="00E645E1">
        <w:rPr>
          <w:rFonts w:ascii="方正仿宋_GBK" w:eastAsia="方正仿宋_GBK" w:hAnsi="方正仿宋_GBK" w:cs="方正仿宋_GBK"/>
          <w:color w:val="000000" w:themeColor="text1"/>
          <w:sz w:val="32"/>
          <w:szCs w:val="32"/>
          <w:shd w:val="clear" w:color="auto" w:fill="FFFFFF"/>
        </w:rPr>
        <w:t>主要原因是本年度部分培训费在本级开支，同时一些培训费已走报销程序，但尚未支付。</w:t>
      </w:r>
      <w:r>
        <w:rPr>
          <w:rFonts w:ascii="方正仿宋_GBK" w:eastAsia="方正仿宋_GBK" w:hAnsi="方正仿宋_GBK" w:cs="方正仿宋_GBK"/>
          <w:sz w:val="32"/>
          <w:szCs w:val="32"/>
          <w:shd w:val="clear" w:color="auto" w:fill="FFFFFF"/>
        </w:rPr>
        <w:t>本年度差旅费支出</w:t>
      </w:r>
      <w:r>
        <w:rPr>
          <w:rFonts w:ascii="Times New Roman" w:eastAsia="方正仿宋_GBK" w:hAnsi="Times New Roman" w:hint="default"/>
          <w:sz w:val="32"/>
          <w:szCs w:val="32"/>
          <w:shd w:val="clear" w:color="auto" w:fill="FFFFFF"/>
        </w:rPr>
        <w:t>9.60</w:t>
      </w:r>
      <w:r>
        <w:rPr>
          <w:rFonts w:ascii="方正仿宋_GBK" w:eastAsia="方正仿宋_GBK" w:hAnsi="方正仿宋_GBK" w:cs="方正仿宋_GBK"/>
          <w:sz w:val="32"/>
          <w:szCs w:val="32"/>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1.46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17.9%</w:t>
      </w:r>
      <w:r>
        <w:rPr>
          <w:rFonts w:ascii="方正仿宋_GBK" w:eastAsia="方正仿宋_GBK" w:hAnsi="方正仿宋_GBK" w:cs="方正仿宋_GBK"/>
          <w:sz w:val="32"/>
          <w:szCs w:val="32"/>
          <w:shd w:val="clear" w:color="auto" w:fill="FFFFFF"/>
        </w:rPr>
        <w:t>，</w:t>
      </w:r>
      <w:r w:rsidR="00980F67" w:rsidRPr="00E645E1">
        <w:rPr>
          <w:rFonts w:ascii="Times New Roman" w:eastAsia="方正仿宋_GBK" w:hAnsi="Times New Roman" w:hint="default"/>
          <w:color w:val="000000" w:themeColor="text1"/>
          <w:sz w:val="32"/>
          <w:szCs w:val="32"/>
          <w:shd w:val="clear" w:color="auto" w:fill="FFFFFF"/>
        </w:rPr>
        <w:t>主要原因是部分</w:t>
      </w:r>
      <w:r w:rsidR="00980F67" w:rsidRPr="00E645E1">
        <w:rPr>
          <w:rFonts w:ascii="Times New Roman" w:eastAsia="方正仿宋_GBK" w:hAnsi="Times New Roman" w:hint="default"/>
          <w:color w:val="000000" w:themeColor="text1"/>
          <w:sz w:val="32"/>
          <w:szCs w:val="32"/>
          <w:shd w:val="clear" w:color="auto" w:fill="FFFFFF"/>
        </w:rPr>
        <w:t>2023</w:t>
      </w:r>
      <w:r w:rsidR="00980F67" w:rsidRPr="00E645E1">
        <w:rPr>
          <w:rFonts w:ascii="Times New Roman" w:eastAsia="方正仿宋_GBK" w:hAnsi="Times New Roman" w:hint="default"/>
          <w:color w:val="000000" w:themeColor="text1"/>
          <w:sz w:val="32"/>
          <w:szCs w:val="32"/>
          <w:shd w:val="clear" w:color="auto" w:fill="FFFFFF"/>
        </w:rPr>
        <w:t>年的差旅费在</w:t>
      </w:r>
      <w:r w:rsidR="00980F67" w:rsidRPr="00E645E1">
        <w:rPr>
          <w:rFonts w:ascii="Times New Roman" w:eastAsia="方正仿宋_GBK" w:hAnsi="Times New Roman" w:hint="default"/>
          <w:color w:val="000000" w:themeColor="text1"/>
          <w:sz w:val="32"/>
          <w:szCs w:val="32"/>
          <w:shd w:val="clear" w:color="auto" w:fill="FFFFFF"/>
        </w:rPr>
        <w:t>2024</w:t>
      </w:r>
      <w:r w:rsidR="00980F67" w:rsidRPr="00E645E1">
        <w:rPr>
          <w:rFonts w:ascii="Times New Roman" w:eastAsia="方正仿宋_GBK" w:hAnsi="Times New Roman" w:hint="default"/>
          <w:color w:val="000000" w:themeColor="text1"/>
          <w:sz w:val="32"/>
          <w:szCs w:val="32"/>
          <w:shd w:val="clear" w:color="auto" w:fill="FFFFFF"/>
        </w:rPr>
        <w:t>年进行支付，因此</w:t>
      </w:r>
      <w:r w:rsidR="00980F67" w:rsidRPr="00E645E1">
        <w:rPr>
          <w:rFonts w:ascii="Times New Roman" w:eastAsia="方正仿宋_GBK" w:hAnsi="Times New Roman" w:hint="default"/>
          <w:color w:val="000000" w:themeColor="text1"/>
          <w:sz w:val="32"/>
          <w:szCs w:val="32"/>
          <w:shd w:val="clear" w:color="auto" w:fill="FFFFFF"/>
        </w:rPr>
        <w:t>2024</w:t>
      </w:r>
      <w:r w:rsidR="00980F67" w:rsidRPr="00E645E1">
        <w:rPr>
          <w:rFonts w:ascii="Times New Roman" w:eastAsia="方正仿宋_GBK" w:hAnsi="Times New Roman" w:hint="default"/>
          <w:color w:val="000000" w:themeColor="text1"/>
          <w:sz w:val="32"/>
          <w:szCs w:val="32"/>
          <w:shd w:val="clear" w:color="auto" w:fill="FFFFFF"/>
        </w:rPr>
        <w:t>年支付比</w:t>
      </w:r>
      <w:r w:rsidR="00980F67">
        <w:rPr>
          <w:rFonts w:ascii="Times New Roman" w:eastAsia="方正仿宋_GBK" w:hAnsi="Times New Roman"/>
          <w:color w:val="000000" w:themeColor="text1"/>
          <w:sz w:val="32"/>
          <w:szCs w:val="32"/>
          <w:shd w:val="clear" w:color="auto" w:fill="FFFFFF"/>
        </w:rPr>
        <w:t>20</w:t>
      </w:r>
      <w:r w:rsidR="00980F67" w:rsidRPr="00E645E1">
        <w:rPr>
          <w:rFonts w:ascii="Times New Roman" w:eastAsia="方正仿宋_GBK" w:hAnsi="Times New Roman" w:hint="default"/>
          <w:color w:val="000000" w:themeColor="text1"/>
          <w:sz w:val="32"/>
          <w:szCs w:val="32"/>
          <w:shd w:val="clear" w:color="auto" w:fill="FFFFFF"/>
        </w:rPr>
        <w:t>23</w:t>
      </w:r>
      <w:r w:rsidR="00980F67" w:rsidRPr="00E645E1">
        <w:rPr>
          <w:rFonts w:ascii="Times New Roman" w:eastAsia="方正仿宋_GBK" w:hAnsi="Times New Roman" w:hint="default"/>
          <w:color w:val="000000" w:themeColor="text1"/>
          <w:sz w:val="32"/>
          <w:szCs w:val="32"/>
          <w:shd w:val="clear" w:color="auto" w:fill="FFFFFF"/>
        </w:rPr>
        <w:t>年多。</w:t>
      </w:r>
    </w:p>
    <w:p w:rsidR="002E6A35" w:rsidRDefault="002E6A35" w:rsidP="00980F67">
      <w:pPr>
        <w:pStyle w:val="a6"/>
        <w:snapToGrid w:val="0"/>
        <w:spacing w:before="0" w:beforeAutospacing="0" w:after="0" w:afterAutospacing="0" w:line="596" w:lineRule="exact"/>
        <w:ind w:firstLineChars="200" w:firstLine="643"/>
        <w:jc w:val="both"/>
        <w:rPr>
          <w:rFonts w:ascii="楷体" w:eastAsia="楷体" w:hAnsi="楷体" w:cs="楷体"/>
          <w:b/>
          <w:bCs/>
          <w:sz w:val="32"/>
          <w:szCs w:val="32"/>
          <w:shd w:val="clear" w:color="auto" w:fill="FFFFFF"/>
        </w:rPr>
      </w:pPr>
      <w:bookmarkStart w:id="0" w:name="_GoBack"/>
      <w:bookmarkEnd w:id="0"/>
      <w:r>
        <w:rPr>
          <w:rFonts w:ascii="楷体" w:eastAsia="楷体" w:hAnsi="楷体" w:cs="楷体"/>
          <w:b/>
          <w:bCs/>
          <w:sz w:val="32"/>
          <w:szCs w:val="32"/>
          <w:shd w:val="clear" w:color="auto" w:fill="FFFFFF"/>
        </w:rPr>
        <w:t>（二）机关运行经费情况说明</w:t>
      </w:r>
    </w:p>
    <w:p w:rsidR="002E6A35" w:rsidRPr="008071E7" w:rsidRDefault="002E6A35" w:rsidP="002E6A35">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bCs/>
          <w:sz w:val="32"/>
          <w:szCs w:val="32"/>
        </w:rPr>
      </w:pPr>
      <w:r w:rsidRPr="008071E7">
        <w:rPr>
          <w:rFonts w:ascii="方正仿宋_GBK" w:eastAsia="方正仿宋_GBK" w:hAnsi="方正仿宋_GBK" w:cs="方正仿宋_GBK" w:hint="default"/>
          <w:bCs/>
          <w:sz w:val="32"/>
          <w:szCs w:val="32"/>
        </w:rPr>
        <w:t>按照部门决算列报口径，我</w:t>
      </w:r>
      <w:r w:rsidRPr="008071E7">
        <w:rPr>
          <w:rFonts w:ascii="方正仿宋_GBK" w:eastAsia="方正仿宋_GBK" w:hAnsi="方正仿宋_GBK" w:cs="方正仿宋_GBK"/>
          <w:bCs/>
          <w:sz w:val="32"/>
          <w:szCs w:val="32"/>
        </w:rPr>
        <w:t>单位</w:t>
      </w:r>
      <w:r w:rsidRPr="008071E7">
        <w:rPr>
          <w:rFonts w:ascii="方正仿宋_GBK" w:eastAsia="方正仿宋_GBK" w:hAnsi="方正仿宋_GBK" w:cs="方正仿宋_GBK" w:hint="default"/>
          <w:bCs/>
          <w:sz w:val="32"/>
          <w:szCs w:val="32"/>
        </w:rPr>
        <w:t>不在机关运行经费统计范围之内。</w:t>
      </w:r>
    </w:p>
    <w:p w:rsidR="002E6A35" w:rsidRDefault="002E6A35" w:rsidP="002E6A35">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2E6A35" w:rsidRDefault="002E6A35" w:rsidP="002E6A35">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方正仿宋_GBK" w:eastAsia="方正仿宋_GBK" w:hAnsi="方正仿宋_GBK" w:cs="方正仿宋_GBK"/>
          <w:sz w:val="32"/>
          <w:szCs w:val="32"/>
          <w:shd w:val="clear" w:color="auto" w:fill="FFFFFF"/>
        </w:rPr>
        <w:t>日，本单位共有车辆</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辆、主要负责人用车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辆、机要通信用车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辆、应急保障用车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辆、执法执勤用车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辆，特种专业技术用车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辆，离退休干部用车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台（套）。</w:t>
      </w:r>
    </w:p>
    <w:p w:rsidR="002E6A35" w:rsidRDefault="002E6A35" w:rsidP="002E6A35">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2E6A35" w:rsidRPr="002E6A35" w:rsidRDefault="002E6A35" w:rsidP="002E6A35">
      <w:pPr>
        <w:pStyle w:val="a6"/>
        <w:snapToGrid w:val="0"/>
        <w:spacing w:before="0" w:beforeAutospacing="0" w:after="0" w:afterAutospacing="0" w:line="596" w:lineRule="exact"/>
        <w:ind w:firstLineChars="200" w:firstLine="640"/>
        <w:jc w:val="both"/>
        <w:rPr>
          <w:rFonts w:ascii="Times New Roman" w:eastAsia="方正仿宋_GBK" w:hAnsi="Times New Roman" w:hint="default"/>
          <w:bCs/>
          <w:sz w:val="32"/>
          <w:szCs w:val="32"/>
        </w:rPr>
      </w:pPr>
      <w:r w:rsidRPr="0014730D">
        <w:rPr>
          <w:rFonts w:ascii="Times New Roman" w:eastAsia="方正仿宋_GBK" w:hAnsi="Times New Roman" w:hint="default"/>
          <w:bCs/>
          <w:sz w:val="32"/>
          <w:szCs w:val="32"/>
        </w:rPr>
        <w:t>2024</w:t>
      </w:r>
      <w:r w:rsidRPr="0014730D">
        <w:rPr>
          <w:rFonts w:ascii="Times New Roman" w:eastAsia="方正仿宋_GBK" w:hAnsi="Times New Roman" w:hint="default"/>
          <w:bCs/>
          <w:sz w:val="32"/>
          <w:szCs w:val="32"/>
        </w:rPr>
        <w:t>年度我单位未发生政府采购事项，无相关经费支出。</w:t>
      </w:r>
    </w:p>
    <w:p w:rsidR="003E429B" w:rsidRDefault="003E429B" w:rsidP="003E429B">
      <w:pPr>
        <w:pStyle w:val="Char0"/>
        <w:spacing w:before="0" w:beforeAutospacing="0" w:after="0" w:afterAutospacing="0" w:line="596" w:lineRule="exact"/>
        <w:ind w:firstLineChars="200" w:firstLine="643"/>
        <w:rPr>
          <w:rStyle w:val="a8"/>
          <w:rFonts w:ascii="黑体" w:eastAsia="黑体" w:hAnsi="黑体" w:cs="黑体"/>
          <w:sz w:val="32"/>
          <w:szCs w:val="32"/>
          <w:shd w:val="clear" w:color="auto" w:fill="FFFFFF"/>
        </w:rPr>
      </w:pPr>
      <w:r>
        <w:rPr>
          <w:rStyle w:val="a8"/>
          <w:rFonts w:ascii="黑体" w:eastAsia="黑体" w:hAnsi="黑体" w:cs="黑体" w:hint="eastAsia"/>
          <w:sz w:val="32"/>
          <w:szCs w:val="32"/>
          <w:shd w:val="clear" w:color="auto" w:fill="FFFFFF"/>
        </w:rPr>
        <w:t>五、2024年度预算绩效管理情况说明</w:t>
      </w:r>
    </w:p>
    <w:p w:rsidR="003E429B" w:rsidRPr="002B791F" w:rsidRDefault="003E429B" w:rsidP="003E429B">
      <w:pPr>
        <w:pStyle w:val="1"/>
        <w:numPr>
          <w:ilvl w:val="0"/>
          <w:numId w:val="1"/>
        </w:numPr>
        <w:autoSpaceDE w:val="0"/>
        <w:ind w:firstLineChars="0"/>
        <w:rPr>
          <w:rFonts w:ascii="Times New Roman" w:eastAsia="楷体" w:hAnsi="Times New Roman"/>
          <w:b/>
          <w:bCs/>
          <w:sz w:val="32"/>
          <w:szCs w:val="32"/>
          <w:shd w:val="clear" w:color="auto" w:fill="FFFFFF"/>
          <w:lang w:bidi="ar"/>
        </w:rPr>
      </w:pPr>
      <w:r w:rsidRPr="002B791F">
        <w:rPr>
          <w:rFonts w:ascii="Times New Roman" w:eastAsia="楷体" w:hAnsi="Times New Roman"/>
          <w:b/>
          <w:bCs/>
          <w:sz w:val="32"/>
          <w:szCs w:val="32"/>
          <w:shd w:val="clear" w:color="auto" w:fill="FFFFFF"/>
          <w:lang w:bidi="ar"/>
        </w:rPr>
        <w:t>单位自评情况</w:t>
      </w:r>
    </w:p>
    <w:p w:rsidR="003E429B" w:rsidRPr="002B791F" w:rsidRDefault="003E429B" w:rsidP="003E429B">
      <w:pPr>
        <w:pStyle w:val="1"/>
        <w:autoSpaceDE w:val="0"/>
        <w:ind w:firstLine="640"/>
        <w:rPr>
          <w:rFonts w:ascii="Times New Roman" w:eastAsia="方正仿宋_GBK" w:hAnsi="Times New Roman"/>
          <w:sz w:val="32"/>
          <w:szCs w:val="32"/>
          <w:shd w:val="clear" w:color="auto" w:fill="FFFFFF"/>
          <w:lang w:bidi="ar"/>
        </w:rPr>
      </w:pPr>
      <w:r w:rsidRPr="002B791F">
        <w:rPr>
          <w:rFonts w:ascii="Times New Roman" w:eastAsia="方正仿宋_GBK" w:hAnsi="Times New Roman"/>
          <w:sz w:val="32"/>
          <w:szCs w:val="32"/>
          <w:shd w:val="clear" w:color="auto" w:fill="FFFFFF"/>
          <w:lang w:bidi="ar"/>
        </w:rPr>
        <w:t>我单位未组织开展绩效评价</w:t>
      </w:r>
    </w:p>
    <w:p w:rsidR="003E429B" w:rsidRPr="002B791F" w:rsidRDefault="003E429B" w:rsidP="003E429B">
      <w:pPr>
        <w:pStyle w:val="1"/>
        <w:numPr>
          <w:ilvl w:val="0"/>
          <w:numId w:val="1"/>
        </w:numPr>
        <w:autoSpaceDE w:val="0"/>
        <w:ind w:firstLineChars="0"/>
        <w:rPr>
          <w:rFonts w:ascii="Times New Roman" w:eastAsia="楷体" w:hAnsi="Times New Roman"/>
          <w:b/>
          <w:bCs/>
          <w:sz w:val="32"/>
          <w:szCs w:val="32"/>
          <w:shd w:val="clear" w:color="auto" w:fill="FFFFFF"/>
          <w:lang w:bidi="ar"/>
        </w:rPr>
      </w:pPr>
      <w:r w:rsidRPr="002B791F">
        <w:rPr>
          <w:rFonts w:ascii="Times New Roman" w:eastAsia="楷体" w:hAnsi="Times New Roman"/>
          <w:b/>
          <w:bCs/>
          <w:sz w:val="32"/>
          <w:szCs w:val="32"/>
          <w:shd w:val="clear" w:color="auto" w:fill="FFFFFF"/>
          <w:lang w:bidi="ar"/>
        </w:rPr>
        <w:t>单位绩效评价情况</w:t>
      </w:r>
    </w:p>
    <w:p w:rsidR="003E429B" w:rsidRPr="002B791F" w:rsidRDefault="003E429B" w:rsidP="003E429B">
      <w:pPr>
        <w:pStyle w:val="1"/>
        <w:autoSpaceDE w:val="0"/>
        <w:ind w:firstLine="640"/>
        <w:rPr>
          <w:rFonts w:ascii="Times New Roman" w:eastAsia="方正仿宋_GBK" w:hAnsi="Times New Roman"/>
          <w:sz w:val="32"/>
          <w:szCs w:val="32"/>
          <w:shd w:val="clear" w:color="auto" w:fill="FFFFFF"/>
          <w:lang w:bidi="ar"/>
        </w:rPr>
      </w:pPr>
      <w:r w:rsidRPr="002B791F">
        <w:rPr>
          <w:rFonts w:ascii="Times New Roman" w:eastAsia="方正仿宋_GBK" w:hAnsi="Times New Roman"/>
          <w:sz w:val="32"/>
          <w:szCs w:val="32"/>
          <w:shd w:val="clear" w:color="auto" w:fill="FFFFFF"/>
          <w:lang w:bidi="ar"/>
        </w:rPr>
        <w:t>我单位未组织开展绩效评价</w:t>
      </w:r>
    </w:p>
    <w:p w:rsidR="003E429B" w:rsidRPr="002B791F" w:rsidRDefault="003E429B" w:rsidP="003E429B">
      <w:pPr>
        <w:pStyle w:val="1"/>
        <w:numPr>
          <w:ilvl w:val="0"/>
          <w:numId w:val="1"/>
        </w:numPr>
        <w:autoSpaceDE w:val="0"/>
        <w:ind w:firstLineChars="0"/>
        <w:rPr>
          <w:rFonts w:ascii="Times New Roman" w:eastAsia="楷体" w:hAnsi="Times New Roman"/>
          <w:b/>
          <w:bCs/>
          <w:sz w:val="32"/>
          <w:szCs w:val="32"/>
          <w:shd w:val="clear" w:color="auto" w:fill="FFFFFF"/>
          <w:lang w:bidi="ar"/>
        </w:rPr>
      </w:pPr>
      <w:r w:rsidRPr="002B791F">
        <w:rPr>
          <w:rFonts w:ascii="Times New Roman" w:eastAsia="楷体" w:hAnsi="Times New Roman"/>
          <w:b/>
          <w:bCs/>
          <w:sz w:val="32"/>
          <w:szCs w:val="32"/>
          <w:shd w:val="clear" w:color="auto" w:fill="FFFFFF"/>
          <w:lang w:bidi="ar"/>
        </w:rPr>
        <w:lastRenderedPageBreak/>
        <w:t>财政绩效评价情况</w:t>
      </w:r>
    </w:p>
    <w:p w:rsidR="003E429B" w:rsidRPr="002B791F" w:rsidRDefault="003E429B" w:rsidP="003E429B">
      <w:pPr>
        <w:pStyle w:val="1"/>
        <w:autoSpaceDE w:val="0"/>
        <w:ind w:firstLine="640"/>
        <w:rPr>
          <w:rFonts w:ascii="Times New Roman" w:eastAsia="方正仿宋_GBK" w:hAnsi="Times New Roman"/>
          <w:sz w:val="32"/>
          <w:szCs w:val="32"/>
          <w:shd w:val="clear" w:color="auto" w:fill="FFFFFF"/>
          <w:lang w:bidi="ar"/>
        </w:rPr>
      </w:pPr>
      <w:r w:rsidRPr="002B791F">
        <w:rPr>
          <w:rFonts w:ascii="Times New Roman" w:eastAsia="方正仿宋_GBK" w:hAnsi="Times New Roman"/>
          <w:sz w:val="32"/>
          <w:szCs w:val="32"/>
          <w:shd w:val="clear" w:color="auto" w:fill="FFFFFF"/>
          <w:lang w:bidi="ar"/>
        </w:rPr>
        <w:t>市财政局未委托第三方对我单位开展绩效评价。</w:t>
      </w:r>
    </w:p>
    <w:p w:rsidR="009131FF" w:rsidRDefault="00AB51E0">
      <w:pPr>
        <w:pStyle w:val="Char0"/>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8"/>
          <w:rFonts w:ascii="黑体" w:eastAsia="黑体" w:hAnsi="黑体" w:cs="黑体" w:hint="eastAsia"/>
          <w:sz w:val="32"/>
          <w:szCs w:val="32"/>
          <w:shd w:val="clear" w:color="auto" w:fill="FFFFFF"/>
        </w:rPr>
        <w:t xml:space="preserve"> 六、专业名词解释</w:t>
      </w:r>
    </w:p>
    <w:p w:rsidR="009131FF" w:rsidRDefault="00AB51E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9131FF" w:rsidRDefault="00AB51E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9131FF" w:rsidRDefault="00AB51E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9131FF" w:rsidRDefault="00AB51E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9131FF" w:rsidRDefault="00AB51E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9131FF" w:rsidRDefault="00AB51E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lastRenderedPageBreak/>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9131FF" w:rsidRDefault="00AB51E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9131FF" w:rsidRDefault="00AB51E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9131FF" w:rsidRDefault="00AB51E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9131FF" w:rsidRDefault="00AB51E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9131FF" w:rsidRDefault="00AB51E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9131FF" w:rsidRDefault="00AB51E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w:t>
      </w:r>
      <w:r>
        <w:rPr>
          <w:rFonts w:ascii="方正仿宋_GBK" w:eastAsia="方正仿宋_GBK" w:hAnsi="方正仿宋_GBK" w:cs="方正仿宋_GBK" w:hint="eastAsia"/>
          <w:sz w:val="32"/>
          <w:szCs w:val="32"/>
          <w:shd w:val="clear" w:color="auto" w:fill="FFFFFF"/>
        </w:rPr>
        <w:lastRenderedPageBreak/>
        <w:t>奖励费用等支出；公务接待费反映单位按规定开支的各类公务接待（含外宾接待）支出。</w:t>
      </w:r>
    </w:p>
    <w:p w:rsidR="009131FF" w:rsidRDefault="00AB51E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9131FF" w:rsidRDefault="00AB51E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rsidR="009131FF" w:rsidRDefault="00AB51E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9131FF" w:rsidRDefault="00AB51E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9131FF" w:rsidRDefault="00AB51E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9131FF" w:rsidRDefault="00AB51E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黑体" w:eastAsia="黑体" w:hAnsi="黑体" w:cs="黑体" w:hint="eastAsia"/>
          <w:sz w:val="32"/>
          <w:szCs w:val="32"/>
          <w:shd w:val="clear" w:color="auto" w:fill="FFFFFF"/>
        </w:rPr>
        <w:t>七、决算公开联系方式及信息反馈渠道</w:t>
      </w:r>
    </w:p>
    <w:p w:rsidR="003E429B" w:rsidRPr="002B791F" w:rsidRDefault="003E429B" w:rsidP="00D96B86">
      <w:pPr>
        <w:pStyle w:val="CharChar"/>
        <w:shd w:val="clear" w:color="auto" w:fill="FFFFFF"/>
        <w:ind w:firstLineChars="200" w:firstLine="640"/>
        <w:rPr>
          <w:rFonts w:ascii="Times New Roman" w:eastAsia="方正仿宋_GBK" w:hAnsi="Times New Roman" w:cs="Times New Roman"/>
          <w:sz w:val="32"/>
          <w:szCs w:val="32"/>
          <w:shd w:val="clear" w:color="auto" w:fill="FFFFFF"/>
        </w:rPr>
      </w:pPr>
      <w:r w:rsidRPr="002B791F">
        <w:rPr>
          <w:rFonts w:ascii="Times New Roman" w:eastAsia="方正仿宋_GBK" w:hAnsi="Times New Roman" w:cs="Times New Roman"/>
          <w:sz w:val="32"/>
          <w:szCs w:val="32"/>
          <w:shd w:val="clear" w:color="auto" w:fill="FFFFFF"/>
        </w:rPr>
        <w:t>本单位决算公开信息反馈和联系方式：</w:t>
      </w:r>
      <w:r w:rsidRPr="002B791F">
        <w:rPr>
          <w:rFonts w:ascii="Times New Roman" w:eastAsia="方正仿宋_GBK" w:hAnsi="Times New Roman" w:cs="Times New Roman"/>
          <w:sz w:val="32"/>
          <w:szCs w:val="32"/>
          <w:shd w:val="clear" w:color="auto" w:fill="FFFFFF"/>
        </w:rPr>
        <w:t>023-44563734</w:t>
      </w:r>
    </w:p>
    <w:p w:rsidR="003E429B" w:rsidRDefault="003E429B" w:rsidP="003E429B">
      <w:pPr>
        <w:pStyle w:val="1"/>
        <w:autoSpaceDE w:val="0"/>
        <w:spacing w:line="596" w:lineRule="exact"/>
        <w:ind w:firstLine="643"/>
        <w:jc w:val="both"/>
        <w:rPr>
          <w:rStyle w:val="a8"/>
          <w:rFonts w:ascii="方正仿宋_GBK" w:eastAsia="方正仿宋_GBK" w:hAnsi="方正仿宋_GBK" w:cs="方正仿宋_GBK"/>
          <w:sz w:val="32"/>
          <w:szCs w:val="32"/>
          <w:shd w:val="clear" w:color="auto" w:fill="FFFF00"/>
        </w:rPr>
        <w:sectPr w:rsidR="003E429B">
          <w:footerReference w:type="default" r:id="rId9"/>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9131FF">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9131FF" w:rsidRDefault="00AB51E0">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9131FF">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9131FF" w:rsidRDefault="009131FF">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9131FF" w:rsidRDefault="009131FF">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9131FF" w:rsidRDefault="009131FF">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9131FF" w:rsidRDefault="00AB51E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9131FF">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9131FF" w:rsidRDefault="00AB51E0">
            <w:pPr>
              <w:spacing w:line="280" w:lineRule="exact"/>
              <w:rPr>
                <w:rFonts w:ascii="Arial" w:hAnsi="Arial" w:cs="Arial" w:hint="default"/>
                <w:color w:val="000000"/>
                <w:sz w:val="22"/>
                <w:szCs w:val="22"/>
              </w:rPr>
            </w:pPr>
            <w:r>
              <w:rPr>
                <w:rFonts w:cs="宋体"/>
                <w:sz w:val="20"/>
                <w:szCs w:val="20"/>
              </w:rPr>
              <w:t>单位：</w:t>
            </w:r>
            <w:r>
              <w:rPr>
                <w:sz w:val="20"/>
              </w:rPr>
              <w:t>农村经济指导站</w:t>
            </w:r>
          </w:p>
        </w:tc>
        <w:tc>
          <w:tcPr>
            <w:tcW w:w="1372" w:type="pct"/>
            <w:tcBorders>
              <w:top w:val="nil"/>
              <w:left w:val="nil"/>
              <w:bottom w:val="nil"/>
              <w:right w:val="nil"/>
            </w:tcBorders>
            <w:shd w:val="clear" w:color="auto" w:fill="auto"/>
            <w:noWrap/>
            <w:tcMar>
              <w:top w:w="15" w:type="dxa"/>
              <w:left w:w="15" w:type="dxa"/>
              <w:right w:w="15" w:type="dxa"/>
            </w:tcMar>
            <w:vAlign w:val="bottom"/>
          </w:tcPr>
          <w:p w:rsidR="009131FF" w:rsidRDefault="009131FF">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9131FF" w:rsidRDefault="00AB51E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131FF">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247.66</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44.27</w:t>
            </w: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9131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9.97</w:t>
            </w: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9131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9131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9131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183.06</w:t>
            </w: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131FF">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10.37</w:t>
            </w: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247.66</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247.66</w:t>
            </w: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131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131FF">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247.66</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9131FF" w:rsidRDefault="00AB51E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247.66</w:t>
            </w:r>
            <w:r>
              <w:rPr>
                <w:rFonts w:ascii="Times New Roman" w:hAnsi="Times New Roman"/>
                <w:color w:val="000000"/>
                <w:sz w:val="20"/>
              </w:rPr>
              <w:t xml:space="preserve"> </w:t>
            </w:r>
          </w:p>
        </w:tc>
      </w:tr>
    </w:tbl>
    <w:p w:rsidR="009131FF" w:rsidRDefault="009131FF">
      <w:pPr>
        <w:rPr>
          <w:rFonts w:cs="宋体" w:hint="default"/>
          <w:sz w:val="21"/>
          <w:szCs w:val="21"/>
        </w:rPr>
      </w:pPr>
    </w:p>
    <w:p w:rsidR="009131FF" w:rsidRDefault="00AB51E0">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9131FF">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9131FF" w:rsidRDefault="00AB51E0">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9131FF">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9131FF" w:rsidRDefault="00AB51E0">
            <w:pPr>
              <w:spacing w:line="280" w:lineRule="exact"/>
              <w:rPr>
                <w:rFonts w:cs="宋体" w:hint="default"/>
                <w:color w:val="000000"/>
                <w:sz w:val="20"/>
                <w:szCs w:val="20"/>
              </w:rPr>
            </w:pPr>
            <w:r>
              <w:rPr>
                <w:rFonts w:cs="宋体"/>
                <w:sz w:val="20"/>
                <w:szCs w:val="20"/>
              </w:rPr>
              <w:t>单位：</w:t>
            </w:r>
            <w:r>
              <w:rPr>
                <w:sz w:val="20"/>
              </w:rPr>
              <w:t>农村经济指导站</w:t>
            </w:r>
          </w:p>
        </w:tc>
        <w:tc>
          <w:tcPr>
            <w:tcW w:w="467"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9131FF" w:rsidRDefault="00AB51E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9131FF">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9131FF" w:rsidRDefault="00AB51E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131FF">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9131FF" w:rsidRDefault="00AB51E0">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AB51E0">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其他收入</w:t>
            </w:r>
          </w:p>
        </w:tc>
      </w:tr>
      <w:tr w:rsidR="009131FF">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r>
      <w:tr w:rsidR="009131FF">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131FF" w:rsidRDefault="009131FF">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r>
      <w:tr w:rsidR="009131FF">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131FF" w:rsidRDefault="009131FF">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r>
      <w:tr w:rsidR="009131FF">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131FF" w:rsidRDefault="009131FF">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r>
      <w:tr w:rsidR="009131FF">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247.66</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247.66</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9131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44.27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44.27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131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44.27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44.27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131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13.82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13.82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131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11.56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11.56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131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18.88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18.88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131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9.97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9.97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131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9.97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9.97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131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8.64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8.64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131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131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183.06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183.06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131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21301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农业农村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183.06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183.06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131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2130104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183.06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183.06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131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131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131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9131FF" w:rsidRDefault="00AB51E0">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lastRenderedPageBreak/>
        <w:br/>
      </w:r>
    </w:p>
    <w:p w:rsidR="009131FF" w:rsidRDefault="00AB51E0">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9131FF">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9131FF" w:rsidRDefault="00AB51E0">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9131FF">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9131FF" w:rsidRDefault="00AB51E0">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农村经济指导站 </w:t>
            </w:r>
          </w:p>
        </w:tc>
        <w:tc>
          <w:tcPr>
            <w:tcW w:w="575"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9131FF" w:rsidRDefault="00AB51E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9131FF">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9131FF" w:rsidRDefault="00AB51E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131FF">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AB51E0">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对附属单位补助支出</w:t>
            </w:r>
          </w:p>
        </w:tc>
      </w:tr>
      <w:tr w:rsidR="009131FF">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r>
      <w:tr w:rsidR="009131FF">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131FF" w:rsidRDefault="009131FF">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r>
      <w:tr w:rsidR="009131FF">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131FF" w:rsidRDefault="009131FF">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r>
      <w:tr w:rsidR="009131FF">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131FF" w:rsidRDefault="009131FF">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r>
      <w:tr w:rsidR="009131FF">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247.66</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247.66</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9131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44.27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44.27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131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44.27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44.27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131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13.82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13.82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131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11.56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11.56</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131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18.88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18.88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131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9.97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9.97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131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9.97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9.97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131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8.64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8.64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131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1.33</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131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183.06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183.06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131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21301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农业农村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183.06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183.06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131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2130104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183.06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183.06</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131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131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131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9131FF" w:rsidRDefault="00AB51E0">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p w:rsidR="009131FF" w:rsidRDefault="00AB51E0">
      <w:pPr>
        <w:rPr>
          <w:rFonts w:cs="宋体" w:hint="default"/>
          <w:sz w:val="21"/>
          <w:szCs w:val="21"/>
        </w:rPr>
      </w:pPr>
      <w:r>
        <w:rPr>
          <w:rFonts w:cs="宋体"/>
          <w:sz w:val="21"/>
          <w:szCs w:val="21"/>
        </w:rPr>
        <w:br w:type="page"/>
      </w:r>
    </w:p>
    <w:p w:rsidR="009131FF" w:rsidRDefault="009131FF">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9131FF">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9131FF" w:rsidRDefault="00AB51E0">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9131FF">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9131FF" w:rsidRDefault="00AB51E0">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农村经济指导站</w:t>
            </w:r>
          </w:p>
        </w:tc>
        <w:tc>
          <w:tcPr>
            <w:tcW w:w="577" w:type="pct"/>
            <w:tcBorders>
              <w:top w:val="nil"/>
              <w:left w:val="nil"/>
              <w:bottom w:val="nil"/>
              <w:right w:val="nil"/>
            </w:tcBorders>
            <w:shd w:val="clear" w:color="auto" w:fill="auto"/>
            <w:noWrap/>
            <w:tcMar>
              <w:top w:w="15" w:type="dxa"/>
              <w:left w:w="15" w:type="dxa"/>
              <w:right w:w="15" w:type="dxa"/>
            </w:tcMar>
            <w:vAlign w:val="bottom"/>
          </w:tcPr>
          <w:p w:rsidR="009131FF" w:rsidRDefault="009131F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131FF" w:rsidRDefault="009131F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131FF" w:rsidRDefault="009131FF">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9131FF" w:rsidRDefault="00AB51E0">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9131FF">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9131FF" w:rsidRDefault="009131F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131FF" w:rsidRDefault="009131F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131FF" w:rsidRDefault="009131F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131FF" w:rsidRDefault="009131FF">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9131FF" w:rsidRDefault="00AB51E0">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131FF">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9131FF">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9131FF">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247.66</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9131F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9131F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9131F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9131F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9131F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44.27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44.27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9131F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9.97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9.97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183.06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183.06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10.37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10.37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9131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9131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9131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247.66</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247.66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247.66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9131FF">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9131FF">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9131FF">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9131FF">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9131FF">
            <w:pPr>
              <w:spacing w:line="200" w:lineRule="exact"/>
              <w:rPr>
                <w:rFonts w:ascii="Times New Roman" w:hAnsi="Times New Roman" w:hint="default"/>
                <w:color w:val="000000"/>
                <w:sz w:val="18"/>
                <w:szCs w:val="18"/>
              </w:rPr>
            </w:pP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200" w:lineRule="exact"/>
              <w:jc w:val="right"/>
              <w:rPr>
                <w:rFonts w:ascii="Times New Roman" w:hAnsi="Times New Roman" w:hint="default"/>
                <w:color w:val="000000"/>
                <w:sz w:val="18"/>
                <w:szCs w:val="18"/>
              </w:rPr>
            </w:pPr>
          </w:p>
        </w:tc>
      </w:tr>
      <w:tr w:rsidR="009131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247.66</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247.66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247.66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9131FF" w:rsidRDefault="00AB51E0">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9131FF">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9131FF" w:rsidRDefault="00AB51E0">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9131FF">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9131FF" w:rsidRDefault="00AB51E0">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农村经济指导站</w:t>
            </w:r>
          </w:p>
        </w:tc>
        <w:tc>
          <w:tcPr>
            <w:tcW w:w="1076"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9131FF" w:rsidRDefault="00AB51E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9131FF">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9131FF" w:rsidRDefault="00AB51E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131FF">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本年支出</w:t>
            </w:r>
          </w:p>
        </w:tc>
      </w:tr>
      <w:tr w:rsidR="009131FF">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项目支出</w:t>
            </w:r>
          </w:p>
        </w:tc>
      </w:tr>
      <w:tr w:rsidR="009131FF">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r>
      <w:tr w:rsidR="009131FF">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r>
      <w:tr w:rsidR="009131FF">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247.66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247.66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9131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44.27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44.27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131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44.27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44.27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131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13.82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13.82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131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11.56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11.56</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131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18.88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18.88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131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9.97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9.97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131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9.97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9.97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131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8.64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8.64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131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131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213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农林水支出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183.06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183.06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131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21301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农业农村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183.06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183.06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131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2130104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183.06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183.06</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131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10.37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10.37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131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10.37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10.37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131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10.37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10.37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9131FF" w:rsidRDefault="00AB51E0">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9131FF" w:rsidRDefault="00AB51E0">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9131FF">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9131FF" w:rsidRDefault="00AB51E0">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9131FF">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9131FF" w:rsidRDefault="00AB51E0">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农村经济指导站</w:t>
            </w:r>
          </w:p>
        </w:tc>
        <w:tc>
          <w:tcPr>
            <w:tcW w:w="463" w:type="pct"/>
            <w:tcBorders>
              <w:top w:val="nil"/>
              <w:left w:val="nil"/>
              <w:bottom w:val="nil"/>
              <w:right w:val="nil"/>
            </w:tcBorders>
            <w:shd w:val="clear" w:color="auto" w:fill="auto"/>
            <w:noWrap/>
            <w:tcMar>
              <w:top w:w="15" w:type="dxa"/>
              <w:left w:w="15" w:type="dxa"/>
              <w:right w:w="15" w:type="dxa"/>
            </w:tcMar>
            <w:vAlign w:val="bottom"/>
          </w:tcPr>
          <w:p w:rsidR="009131FF" w:rsidRDefault="009131FF">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9131FF" w:rsidRDefault="009131FF">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9131FF" w:rsidRDefault="009131FF">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9131FF" w:rsidRDefault="00AB51E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9131FF">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9131FF" w:rsidRDefault="009131FF">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9131FF" w:rsidRDefault="009131FF">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9131FF" w:rsidRDefault="009131FF">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9131FF" w:rsidRDefault="009131FF">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9131FF" w:rsidRDefault="00AB51E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131FF">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9131FF">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9131FF">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spacing w:line="192" w:lineRule="exact"/>
              <w:jc w:val="center"/>
              <w:rPr>
                <w:rFonts w:cs="宋体" w:hint="default"/>
                <w:b/>
                <w:color w:val="000000"/>
                <w:sz w:val="18"/>
                <w:szCs w:val="18"/>
              </w:rPr>
            </w:pP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197.44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32.85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0.22</w:t>
            </w: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48.74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0.22</w:t>
            </w: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98.74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13.82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11.56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7.34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9.60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10.37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17.16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15.96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9131F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8.88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9131F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9131F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9131F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192" w:lineRule="exact"/>
              <w:jc w:val="right"/>
              <w:rPr>
                <w:rFonts w:ascii="Times New Roman" w:hAnsi="Times New Roman" w:hint="default"/>
                <w:color w:val="000000"/>
                <w:sz w:val="18"/>
                <w:szCs w:val="18"/>
              </w:rPr>
            </w:pPr>
          </w:p>
        </w:tc>
      </w:tr>
      <w:tr w:rsidR="009131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9131F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192" w:lineRule="exact"/>
              <w:jc w:val="right"/>
              <w:rPr>
                <w:rFonts w:ascii="Times New Roman" w:hAnsi="Times New Roman" w:hint="default"/>
                <w:color w:val="000000"/>
                <w:sz w:val="18"/>
                <w:szCs w:val="18"/>
              </w:rPr>
            </w:pPr>
          </w:p>
        </w:tc>
      </w:tr>
      <w:tr w:rsidR="009131FF">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9131F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spacing w:line="192" w:lineRule="exact"/>
              <w:jc w:val="right"/>
              <w:rPr>
                <w:rFonts w:ascii="Times New Roman" w:hAnsi="Times New Roman" w:hint="default"/>
                <w:color w:val="000000"/>
                <w:sz w:val="18"/>
                <w:szCs w:val="18"/>
              </w:rPr>
            </w:pPr>
          </w:p>
        </w:tc>
      </w:tr>
      <w:tr w:rsidR="009131FF">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AB51E0">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214.60</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33.06</w:t>
            </w:r>
            <w:r>
              <w:rPr>
                <w:rFonts w:ascii="Times New Roman" w:hAnsi="Times New Roman"/>
                <w:color w:val="000000"/>
                <w:sz w:val="18"/>
              </w:rPr>
              <w:t xml:space="preserve"> </w:t>
            </w:r>
          </w:p>
        </w:tc>
      </w:tr>
    </w:tbl>
    <w:p w:rsidR="009131FF" w:rsidRDefault="00AB51E0">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9131FF">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9131FF" w:rsidRDefault="00AB51E0">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9131FF">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9131FF" w:rsidRDefault="00AB51E0">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农村经济指导站</w:t>
            </w:r>
          </w:p>
        </w:tc>
        <w:tc>
          <w:tcPr>
            <w:tcW w:w="555"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9131FF" w:rsidRDefault="00AB51E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9131FF">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9131FF" w:rsidRDefault="00AB51E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131FF">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年末结转和结余</w:t>
            </w:r>
          </w:p>
        </w:tc>
      </w:tr>
      <w:tr w:rsidR="009131FF">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r>
      <w:tr w:rsidR="009131FF">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r>
      <w:tr w:rsidR="009131FF">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r>
      <w:tr w:rsidR="009131FF">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9131FF">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9131FF" w:rsidRDefault="00AB51E0">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9131FF" w:rsidRDefault="00AB51E0">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9131FF">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9131FF" w:rsidRDefault="00AB51E0">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9131FF">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9131FF" w:rsidRDefault="00AB51E0">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农村经济指导站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9131FF" w:rsidRDefault="00AB51E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9131FF">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9131FF" w:rsidRDefault="009131FF">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9131FF" w:rsidRDefault="00AB51E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131FF">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AB51E0">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131FF" w:rsidRDefault="00AB51E0">
            <w:pPr>
              <w:jc w:val="center"/>
              <w:textAlignment w:val="bottom"/>
              <w:rPr>
                <w:rFonts w:cs="宋体" w:hint="default"/>
                <w:b/>
                <w:color w:val="000000"/>
                <w:sz w:val="20"/>
                <w:szCs w:val="20"/>
              </w:rPr>
            </w:pPr>
            <w:r>
              <w:rPr>
                <w:rFonts w:cs="宋体"/>
                <w:b/>
                <w:color w:val="000000"/>
                <w:sz w:val="20"/>
                <w:szCs w:val="20"/>
              </w:rPr>
              <w:t>本年支出</w:t>
            </w:r>
          </w:p>
        </w:tc>
      </w:tr>
      <w:tr w:rsidR="009131FF">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项目支出</w:t>
            </w:r>
          </w:p>
        </w:tc>
      </w:tr>
      <w:tr w:rsidR="009131FF">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r>
      <w:tr w:rsidR="009131FF">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r>
      <w:tr w:rsidR="009131FF">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31FF" w:rsidRDefault="009131FF">
            <w:pPr>
              <w:jc w:val="center"/>
              <w:rPr>
                <w:rFonts w:cs="宋体" w:hint="default"/>
                <w:b/>
                <w:color w:val="000000"/>
                <w:sz w:val="20"/>
                <w:szCs w:val="20"/>
              </w:rPr>
            </w:pPr>
          </w:p>
        </w:tc>
      </w:tr>
      <w:tr w:rsidR="009131FF">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31FF" w:rsidRDefault="00AB51E0">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9131FF">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9131FF">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131FF" w:rsidRDefault="00AB51E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9131FF" w:rsidRDefault="00AB51E0">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9131FF" w:rsidRDefault="00AB51E0">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9131FF">
        <w:trPr>
          <w:trHeight w:val="343"/>
        </w:trPr>
        <w:tc>
          <w:tcPr>
            <w:tcW w:w="5000" w:type="pct"/>
            <w:gridSpan w:val="5"/>
            <w:shd w:val="clear" w:color="auto" w:fill="auto"/>
            <w:noWrap/>
            <w:tcMar>
              <w:top w:w="15" w:type="dxa"/>
              <w:left w:w="15" w:type="dxa"/>
              <w:right w:w="15" w:type="dxa"/>
            </w:tcMar>
            <w:vAlign w:val="bottom"/>
          </w:tcPr>
          <w:p w:rsidR="009131FF" w:rsidRDefault="00AB51E0">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9131FF">
        <w:trPr>
          <w:trHeight w:val="244"/>
        </w:trPr>
        <w:tc>
          <w:tcPr>
            <w:tcW w:w="1124" w:type="pct"/>
            <w:shd w:val="clear" w:color="auto" w:fill="auto"/>
            <w:noWrap/>
            <w:tcMar>
              <w:top w:w="15" w:type="dxa"/>
              <w:left w:w="15" w:type="dxa"/>
              <w:right w:w="15" w:type="dxa"/>
            </w:tcMar>
            <w:vAlign w:val="bottom"/>
          </w:tcPr>
          <w:p w:rsidR="009131FF" w:rsidRDefault="009131FF">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9131FF" w:rsidRDefault="009131FF">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9131FF" w:rsidRDefault="009131FF">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9131FF" w:rsidRDefault="009131FF">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9131FF" w:rsidRDefault="00AB51E0">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9131FF">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9131FF" w:rsidRDefault="00AB51E0">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农村经济指导站</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9131FF" w:rsidRDefault="009131FF">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9131FF" w:rsidRDefault="009131FF">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9131FF" w:rsidRDefault="00AB51E0">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9131FF">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9131FF">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9131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9131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48</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131FF">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0.30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9131FF">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9131FF">
            <w:pPr>
              <w:spacing w:line="280" w:lineRule="exact"/>
              <w:jc w:val="right"/>
              <w:rPr>
                <w:rFonts w:cs="宋体" w:hint="default"/>
                <w:color w:val="000000"/>
                <w:kern w:val="2"/>
                <w:sz w:val="16"/>
                <w:szCs w:val="16"/>
              </w:rPr>
            </w:pPr>
          </w:p>
        </w:tc>
      </w:tr>
      <w:tr w:rsidR="009131FF">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0.95</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9131FF">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9131FF">
            <w:pPr>
              <w:spacing w:line="280" w:lineRule="exact"/>
              <w:jc w:val="right"/>
              <w:rPr>
                <w:rFonts w:cs="宋体" w:hint="default"/>
                <w:color w:val="000000"/>
                <w:kern w:val="2"/>
                <w:sz w:val="16"/>
                <w:szCs w:val="16"/>
              </w:rPr>
            </w:pPr>
          </w:p>
        </w:tc>
      </w:tr>
      <w:tr w:rsidR="009131FF">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AB51E0">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AB51E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9.60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31FF" w:rsidRDefault="009131FF">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31FF" w:rsidRDefault="009131FF">
            <w:pPr>
              <w:spacing w:line="280" w:lineRule="exact"/>
              <w:jc w:val="right"/>
              <w:rPr>
                <w:rFonts w:cs="宋体" w:hint="default"/>
                <w:color w:val="000000"/>
                <w:sz w:val="16"/>
                <w:szCs w:val="16"/>
              </w:rPr>
            </w:pPr>
          </w:p>
        </w:tc>
      </w:tr>
    </w:tbl>
    <w:p w:rsidR="009131FF" w:rsidRDefault="00AB51E0">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9131FF">
      <w:headerReference w:type="default" r:id="rId10"/>
      <w:footerReference w:type="default" r:id="rId11"/>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63D" w:rsidRDefault="000C063D">
      <w:pPr>
        <w:rPr>
          <w:rFonts w:hint="default"/>
        </w:rPr>
      </w:pPr>
      <w:r>
        <w:separator/>
      </w:r>
    </w:p>
  </w:endnote>
  <w:endnote w:type="continuationSeparator" w:id="0">
    <w:p w:rsidR="000C063D" w:rsidRDefault="000C063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86" w:rsidRDefault="00980F67">
    <w:pPr>
      <w:pStyle w:val="a4"/>
      <w:rPr>
        <w:rFonts w:hint="default"/>
      </w:rPr>
    </w:pPr>
    <w:r>
      <w:rPr>
        <w:rFonts w:hint="default"/>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96B86" w:rsidRDefault="00D96B86">
                          <w:pPr>
                            <w:pStyle w:val="a4"/>
                            <w:rPr>
                              <w:rFonts w:hint="default"/>
                            </w:rPr>
                          </w:pPr>
                          <w:r>
                            <w:fldChar w:fldCharType="begin"/>
                          </w:r>
                          <w:r>
                            <w:instrText xml:space="preserve"> PAGE  \* MERGEFORMAT </w:instrText>
                          </w:r>
                          <w:r>
                            <w:fldChar w:fldCharType="separate"/>
                          </w:r>
                          <w:r w:rsidR="00980F67">
                            <w:rPr>
                              <w:rFonts w:hint="default"/>
                              <w:noProof/>
                            </w:rPr>
                            <w:t>- 9 -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0;margin-top:0;width:22.55pt;height:11.6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5NwqgIAAKc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" filled="f" stroked="f" strokeweight=".5pt">
              <v:textbox style="mso-fit-shape-to-text:t" inset="0,0,0,0">
                <w:txbxContent>
                  <w:p w:rsidR="00D96B86" w:rsidRDefault="00D96B86">
                    <w:pPr>
                      <w:pStyle w:val="a4"/>
                      <w:rPr>
                        <w:rFonts w:hint="default"/>
                      </w:rPr>
                    </w:pPr>
                    <w:r>
                      <w:fldChar w:fldCharType="begin"/>
                    </w:r>
                    <w:r>
                      <w:instrText xml:space="preserve"> PAGE  \* MERGEFORMAT </w:instrText>
                    </w:r>
                    <w:r>
                      <w:fldChar w:fldCharType="separate"/>
                    </w:r>
                    <w:r w:rsidR="00980F67">
                      <w:rPr>
                        <w:rFonts w:hint="default"/>
                        <w:noProof/>
                      </w:rPr>
                      <w:t>- 9 -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86" w:rsidRDefault="00980F67">
    <w:pPr>
      <w:pStyle w:val="a4"/>
      <w:jc w:val="both"/>
      <w:rPr>
        <w:rFonts w:hint="default"/>
      </w:rPr>
    </w:pPr>
    <w:r>
      <w:rPr>
        <w:rFonts w:hint="default"/>
        <w:noProof/>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96B86" w:rsidRDefault="00D96B86">
                          <w:pPr>
                            <w:pStyle w:val="a4"/>
                            <w:rPr>
                              <w:rFonts w:hint="default"/>
                            </w:rPr>
                          </w:pPr>
                          <w:r>
                            <w:t xml:space="preserve"> </w:t>
                          </w:r>
                          <w:r>
                            <w:fldChar w:fldCharType="begin"/>
                          </w:r>
                          <w:r>
                            <w:instrText>PAGE   \* MERGEFORMAT</w:instrText>
                          </w:r>
                          <w:r>
                            <w:fldChar w:fldCharType="separate"/>
                          </w:r>
                          <w:r w:rsidR="00980F67" w:rsidRPr="00980F67">
                            <w:rPr>
                              <w:rFonts w:hint="default"/>
                              <w:noProof/>
                              <w:lang w:val="zh-CN"/>
                            </w:rPr>
                            <w:t>-</w:t>
                          </w:r>
                          <w:r w:rsidR="00980F67">
                            <w:rPr>
                              <w:rFonts w:hint="default"/>
                              <w:noProof/>
                            </w:rPr>
                            <w:t xml:space="preserve"> 10 -</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0;margin-top:0;width:31.55pt;height:11.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" o:allowoverlap="f" filled="f" stroked="f" strokeweight=".5pt">
              <v:textbox style="mso-fit-shape-to-text:t" inset="0,0,0,0">
                <w:txbxContent>
                  <w:p w:rsidR="00D96B86" w:rsidRDefault="00D96B86">
                    <w:pPr>
                      <w:pStyle w:val="a4"/>
                      <w:rPr>
                        <w:rFonts w:hint="default"/>
                      </w:rPr>
                    </w:pPr>
                    <w:r>
                      <w:t xml:space="preserve"> </w:t>
                    </w:r>
                    <w:r>
                      <w:fldChar w:fldCharType="begin"/>
                    </w:r>
                    <w:r>
                      <w:instrText>PAGE   \* MERGEFORMAT</w:instrText>
                    </w:r>
                    <w:r>
                      <w:fldChar w:fldCharType="separate"/>
                    </w:r>
                    <w:r w:rsidR="00980F67" w:rsidRPr="00980F67">
                      <w:rPr>
                        <w:rFonts w:hint="default"/>
                        <w:noProof/>
                        <w:lang w:val="zh-CN"/>
                      </w:rPr>
                      <w:t>-</w:t>
                    </w:r>
                    <w:r w:rsidR="00980F67">
                      <w:rPr>
                        <w:rFonts w:hint="default"/>
                        <w:noProof/>
                      </w:rPr>
                      <w:t xml:space="preserve"> 10 -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96B86" w:rsidRDefault="00D96B86">
                          <w:pPr>
                            <w:pStyle w:val="a4"/>
                            <w:jc w:val="both"/>
                            <w:rPr>
                              <w:rFonts w:cs="宋体" w:hint="default"/>
                            </w:rPr>
                          </w:pPr>
                          <w:r>
                            <w:rPr>
                              <w:rFonts w:cs="宋体"/>
                            </w:rPr>
                            <w:t>— 27.1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0;margin-top:1160.4pt;width:45.05pt;height:17.4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" o:allowoverlap="f" filled="f" stroked="f" strokeweight=".5pt">
              <v:textbox inset="0,0,0,0">
                <w:txbxContent>
                  <w:p w:rsidR="00D96B86" w:rsidRDefault="00D96B86">
                    <w:pPr>
                      <w:pStyle w:val="a4"/>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63D" w:rsidRDefault="000C063D">
      <w:pPr>
        <w:rPr>
          <w:rFonts w:hint="default"/>
        </w:rPr>
      </w:pPr>
      <w:r>
        <w:separator/>
      </w:r>
    </w:p>
  </w:footnote>
  <w:footnote w:type="continuationSeparator" w:id="0">
    <w:p w:rsidR="000C063D" w:rsidRDefault="000C063D">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86" w:rsidRDefault="00D96B86">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74578"/>
    <w:multiLevelType w:val="hybridMultilevel"/>
    <w:tmpl w:val="A94EBD92"/>
    <w:lvl w:ilvl="0" w:tplc="1AE65E36">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C063D"/>
    <w:rsid w:val="001D3BB7"/>
    <w:rsid w:val="00230B65"/>
    <w:rsid w:val="002B254B"/>
    <w:rsid w:val="002E1465"/>
    <w:rsid w:val="002E6A35"/>
    <w:rsid w:val="002F4D46"/>
    <w:rsid w:val="0034050A"/>
    <w:rsid w:val="003E429B"/>
    <w:rsid w:val="0044504F"/>
    <w:rsid w:val="00466C9B"/>
    <w:rsid w:val="00486CFC"/>
    <w:rsid w:val="00491DDD"/>
    <w:rsid w:val="005431BD"/>
    <w:rsid w:val="00550ABE"/>
    <w:rsid w:val="005C21D8"/>
    <w:rsid w:val="00623A85"/>
    <w:rsid w:val="00770383"/>
    <w:rsid w:val="007819D4"/>
    <w:rsid w:val="007B419D"/>
    <w:rsid w:val="007B7C4B"/>
    <w:rsid w:val="007D3D39"/>
    <w:rsid w:val="009131FF"/>
    <w:rsid w:val="00980F67"/>
    <w:rsid w:val="00984C6A"/>
    <w:rsid w:val="00994AF7"/>
    <w:rsid w:val="009B67B8"/>
    <w:rsid w:val="009C14C9"/>
    <w:rsid w:val="009D2B67"/>
    <w:rsid w:val="009E1452"/>
    <w:rsid w:val="00A566F9"/>
    <w:rsid w:val="00A85E62"/>
    <w:rsid w:val="00AB51E0"/>
    <w:rsid w:val="00AF2751"/>
    <w:rsid w:val="00B03CCD"/>
    <w:rsid w:val="00BE2B89"/>
    <w:rsid w:val="00BF0D89"/>
    <w:rsid w:val="00C10E9E"/>
    <w:rsid w:val="00C20C3E"/>
    <w:rsid w:val="00C5163E"/>
    <w:rsid w:val="00CF2ACF"/>
    <w:rsid w:val="00D03AAF"/>
    <w:rsid w:val="00D96B86"/>
    <w:rsid w:val="00DD0539"/>
    <w:rsid w:val="00DD1379"/>
    <w:rsid w:val="00E07662"/>
    <w:rsid w:val="00E15BC8"/>
    <w:rsid w:val="00E368E9"/>
    <w:rsid w:val="00EE1E33"/>
    <w:rsid w:val="00F73F90"/>
    <w:rsid w:val="00FB4B3B"/>
    <w:rsid w:val="00FE47DA"/>
    <w:rsid w:val="00FF747F"/>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paragraph" w:customStyle="1" w:styleId="3">
    <w:name w:val="列出段落3"/>
    <w:basedOn w:val="a"/>
    <w:uiPriority w:val="99"/>
    <w:qFormat/>
    <w:pPr>
      <w:ind w:firstLineChars="200" w:firstLine="420"/>
    </w:pPr>
  </w:style>
  <w:style w:type="paragraph" w:customStyle="1" w:styleId="CharChar">
    <w:name w:val="普通(网站) Char Char"/>
    <w:basedOn w:val="a"/>
    <w:rsid w:val="003E429B"/>
    <w:pPr>
      <w:spacing w:before="100" w:beforeAutospacing="1" w:after="100" w:afterAutospacing="1"/>
    </w:pPr>
    <w:rPr>
      <w:rFonts w:cs="宋体"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paragraph" w:customStyle="1" w:styleId="3">
    <w:name w:val="列出段落3"/>
    <w:basedOn w:val="a"/>
    <w:uiPriority w:val="99"/>
    <w:qFormat/>
    <w:pPr>
      <w:ind w:firstLineChars="200" w:firstLine="420"/>
    </w:pPr>
  </w:style>
  <w:style w:type="paragraph" w:customStyle="1" w:styleId="CharChar">
    <w:name w:val="普通(网站) Char Char"/>
    <w:basedOn w:val="a"/>
    <w:rsid w:val="003E429B"/>
    <w:pPr>
      <w:spacing w:before="100" w:beforeAutospacing="1" w:after="100" w:afterAutospacing="1"/>
    </w:pPr>
    <w:rPr>
      <w:rFonts w:cs="宋体"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1938</Words>
  <Characters>11049</Characters>
  <Application>Microsoft Office Word</Application>
  <DocSecurity>0</DocSecurity>
  <Lines>92</Lines>
  <Paragraphs>25</Paragraphs>
  <ScaleCrop>false</ScaleCrop>
  <Company>HP</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2025-08-20T07:21:00Z</dcterms:created>
  <dcterms:modified xsi:type="dcterms:W3CDTF">2025-08-20T07:21:00Z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