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重庆市潼南区民政局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关于殡仪馆乱收费问题专项整治工作的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通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告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为了上下贯通系统抓好殡仪馆乱收费问题专项整治工作，维护市场秩序和保障市民合法权益，根据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市民政局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关于殡仪馆乱收费问题专项整治工作要求，现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告如下: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一、整治时间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2024年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月至11月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二、整治重点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（一）违反价格管理规定问题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1.不执行实行政府定价或政府指导价管理的殡葬服务收费，擅自设立收费项目，超范围、超标准收费，以及涉嫌价格垄断和不正当竞争行为。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2.违反价格法律法规，主要丧葬用品价格高于规定的进销差率。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3.提供殡葬中介服务及销售丧葬用品时，不明码标价、价格欺诈等价格违法行为。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4.未提供多种类服务设施和服务项目。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5.未认真执行收费公示制度，未在显著位置公布服务项目、收费标准、文件依据、减免政策、举报电话、服务流程和服务规范。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6.限制丧属使用自带骨灰盒，或采取附加费用等方式限制丧属自带文明丧葬用品。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7.未按规定减免困难群众基本殡葬服务费。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（二）违法违规从事殡葬服务行为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1.提供封建迷信活动服务，或为社会殡葬从业人员开展封建迷信活动提供便利，拉长治丧时间，诱导丧属选择高价商品或服务等增加群众负担的行为。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2.与殡葬服务中介勾连，垄断服务项目、欺行霸市，攫取高额利润。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3.殡仪馆工作人员执行廉洁制度不严，存在腐败和作风问题。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（三）群众反映的殡葬服务其他违反价格的问题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三、投诉举报方式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在专项整治工作期间，积极接受社会监督，群众如果发现有以上问题和线索，欢迎通过各种方式进行举报：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来信来访地址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重庆市潼南区民政局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社会事务科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民政局举报电话：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023-44559018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纪委监委派出纪检监察组举报电话：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81659212</w:t>
      </w:r>
    </w:p>
    <w:p>
      <w:pPr>
        <w:widowControl w:val="0"/>
        <w:wordWrap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重庆市潼南区民政局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</w:t>
      </w: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2024年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U4OWUyZjdmYTNiNDc4NjcxNDJlNTgxMjY2NmY0MWEifQ=="/>
  </w:docVars>
  <w:rsids>
    <w:rsidRoot w:val="4A1C0F08"/>
    <w:rsid w:val="041B36CB"/>
    <w:rsid w:val="22185880"/>
    <w:rsid w:val="283C2212"/>
    <w:rsid w:val="484C72AA"/>
    <w:rsid w:val="488A4B91"/>
    <w:rsid w:val="4A1C0F08"/>
    <w:rsid w:val="56F46701"/>
    <w:rsid w:val="65E362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2024-09-05T03:56:00Z</dcterms:created>
  <dc:creator>随遇而安1418636155</dc:creator>
  <cp:lastModifiedBy>Administrator</cp:lastModifiedBy>
  <dcterms:modified xsi:type="dcterms:W3CDTF">2024-09-06T10:06:52Z</dcterms:modified>
  <dc:title>重庆市潼南区民政局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652C62514B4046CD96E6952E44DE03B5_11</vt:lpwstr>
  </property>
</Properties>
</file>