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210" w:leftChars="100" w:right="210" w:rightChars="10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auto"/>
          <w:kern w:val="0"/>
          <w:sz w:val="44"/>
          <w:szCs w:val="44"/>
          <w:lang w:val="zh-CN" w:eastAsia="zh-CN" w:bidi="zh-CN"/>
        </w:rPr>
      </w:pPr>
      <w:r>
        <w:rPr>
          <w:rFonts w:hint="default" w:ascii="Times New Roman" w:hAnsi="Times New Roman" w:eastAsia="方正小标宋_GBK" w:cs="Times New Roman"/>
          <w:b/>
          <w:color w:val="auto"/>
          <w:kern w:val="0"/>
          <w:sz w:val="44"/>
          <w:szCs w:val="44"/>
          <w:lang w:val="zh-CN" w:eastAsia="zh-CN" w:bidi="zh-CN"/>
        </w:rPr>
        <w:t>重庆市潼南区教育委员会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210" w:leftChars="100" w:right="210" w:rightChars="10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auto"/>
          <w:kern w:val="0"/>
          <w:sz w:val="44"/>
          <w:szCs w:val="44"/>
          <w:lang w:val="zh-CN" w:eastAsia="zh-CN" w:bidi="zh-CN"/>
        </w:rPr>
      </w:pPr>
      <w:r>
        <w:rPr>
          <w:rFonts w:hint="default" w:ascii="Times New Roman" w:hAnsi="Times New Roman" w:eastAsia="方正小标宋_GBK" w:cs="Times New Roman"/>
          <w:b/>
          <w:color w:val="auto"/>
          <w:kern w:val="0"/>
          <w:sz w:val="44"/>
          <w:szCs w:val="44"/>
          <w:lang w:val="zh-CN" w:eastAsia="zh-CN" w:bidi="zh-CN"/>
        </w:rPr>
        <w:t>关于面向2023年应届部属师范院校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210" w:leftChars="100" w:right="210" w:rightChars="10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auto"/>
          <w:kern w:val="0"/>
          <w:sz w:val="44"/>
          <w:szCs w:val="44"/>
          <w:lang w:val="zh-CN" w:eastAsia="zh-CN" w:bidi="zh-CN"/>
        </w:rPr>
      </w:pPr>
      <w:r>
        <w:rPr>
          <w:rFonts w:hint="default" w:ascii="Times New Roman" w:hAnsi="Times New Roman" w:eastAsia="方正小标宋_GBK" w:cs="Times New Roman"/>
          <w:b/>
          <w:color w:val="auto"/>
          <w:kern w:val="0"/>
          <w:sz w:val="44"/>
          <w:szCs w:val="44"/>
          <w:lang w:val="zh-CN" w:eastAsia="zh-CN" w:bidi="zh-CN"/>
        </w:rPr>
        <w:t>公费生考核招聘教师的公告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为了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优化我区教师队伍师资结构，经研究决定，潼南区教育系统将组织考核招聘教育部直属院校公费生学历教师，现将有关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事宜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一、招聘原则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坚持民主、公开、竞争、择优方针，按照德才兼备的标准，采取考核的方式进行。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二、招聘单位及人数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2023年潼南区教育系统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面向部属师范院校公费生考核招聘在编教师共计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名，其中：高中教师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16名，初中教师19名；城市规划区内（下称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城区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）学校教师33名，城市规划区外（下称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乡镇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）学校教师2名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（详细情况见下表）。</w:t>
      </w:r>
    </w:p>
    <w:tbl>
      <w:tblPr>
        <w:tblStyle w:val="5"/>
        <w:tblW w:w="905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516"/>
        <w:gridCol w:w="1724"/>
        <w:gridCol w:w="1232"/>
        <w:gridCol w:w="1232"/>
        <w:gridCol w:w="1232"/>
        <w:gridCol w:w="140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潼南区教委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潼南中学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高完中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城区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潼南一中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高完中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城区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高完中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城区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大佛中学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城区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梓潼中学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城区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崇龛学校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古溪中学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三、招聘条件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（一）基本条件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1.具有中华人民共和国国籍，享有公民的政治权；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2.遵守宪法和法律，具有良好的品行；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3.热爱教育事业，形象气质佳，表达能力强；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4.适应岗位要求的身体条件和其他条件；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5.须在2023年7月31日前取得相应中学教师资格证书；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6.须在2023年7月31日前取得招聘岗位本科毕业证书、学位证书。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</w:rPr>
        <w:t>（二）有下列情形之一的人员，不得参加应聘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1.受过刑事处罚（含被免予刑事处罚）或者治安管理处罚的；曾受过劳动教养的；因违纪违规被开除学籍处分的；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2.有较为严重的个人不良信用记录的；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3.家庭成员或近亲属被判处刑罚、本人或家庭成员、近亲属参加非法组织、邪教组织或从事其他危害国家安全活动的；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4.其他不适宜从事学校工作的情形的；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5.法律法规规定不得聘用为事业单位工作人员的其他情形人员。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320" w:firstLineChars="100"/>
        <w:outlineLvl w:val="1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四、报名时间及方式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outlineLvl w:val="1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（一）报名时间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2022年10月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日9:00——2022年1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月3日1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（二）报名方式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outlineLvl w:val="1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本次报名，采取线上报名方式。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线上报名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请应聘人员于2022年1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月3日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15:00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前将就业推荐表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或者简历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报名表（附件1）（以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学段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姓名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命名，例如：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初中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张三）发送至邮箱：923743330@qq.com。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320" w:firstLineChars="100"/>
        <w:outlineLvl w:val="1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五、考核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outlineLvl w:val="1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(一)面试人员确定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outlineLvl w:val="1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根据报考条件，对应聘者的简历按报考单位进行分类，确定线上面试人员名单。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outlineLvl w:val="1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方式：本次招聘采用线上面试的方式进行，面试时长为8分钟。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outlineLvl w:val="1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内容：评委现场制定面试题目，主要考察学科基础、教学技能、专业素养、语言表达能力、学科思维能力等。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时间（待定）。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六、选岗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区教委根据考生面试成绩得分排名先后组织考生依次选择岗位学校（相同名次者进行抽签确定先后），面试成绩得分70分以下人员不得参加选择岗位。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七、其他要求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（一）正式公招要求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按照事业单位公开招聘人员实施办法和人事管理要求，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本次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面试通过的人员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与重庆市潼南区教育委员会签订三方协议后，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须参加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方正仿宋_GBK" w:cs="Times New Roman"/>
          <w:color w:val="auto"/>
          <w:u w:val="none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u w:val="none"/>
        </w:rPr>
        <w:instrText xml:space="preserve"> HYPERLINK "http://www.baidu.com/link?url=4M_WPVqGpBNdAzxWEcbWxsE342WBfCQ56gONm8cGJwMktL8Fz6HskcUrMjhrzUio" </w:instrText>
      </w:r>
      <w:r>
        <w:rPr>
          <w:rFonts w:hint="default" w:ascii="Times New Roman" w:hAnsi="Times New Roman" w:eastAsia="方正仿宋_GBK" w:cs="Times New Roman"/>
          <w:color w:val="auto"/>
          <w:u w:val="none"/>
        </w:rPr>
        <w:fldChar w:fldCharType="separate"/>
      </w:r>
      <w:r>
        <w:rPr>
          <w:rStyle w:val="7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重庆市</w:t>
      </w:r>
      <w:r>
        <w:rPr>
          <w:rStyle w:val="7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潼南区</w:t>
      </w:r>
      <w:r>
        <w:rPr>
          <w:rStyle w:val="7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人力资源和社会保障局</w:t>
      </w:r>
      <w:r>
        <w:rPr>
          <w:rStyle w:val="7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fldChar w:fldCharType="end"/>
      </w:r>
      <w:r>
        <w:rPr>
          <w:rStyle w:val="7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组织的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潼南区教育事业单位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公费师范生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考核招聘考试。考核招聘考试简章详见：</w:t>
      </w:r>
      <w:r>
        <w:rPr>
          <w:rFonts w:hint="default" w:ascii="Times New Roman" w:hAnsi="Times New Roman" w:eastAsia="方正仿宋_GBK" w:cs="Times New Roman"/>
          <w:color w:val="auto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</w:rPr>
        <w:instrText xml:space="preserve"> HYPERLINK "http://www.baidu.com/link?url=4M_WPVqGpBNdAzxWEcbWxsE342WBfCQ56gONm8cGJwMktL8Fz6HskcUrMjhrzUio" </w:instrText>
      </w:r>
      <w:r>
        <w:rPr>
          <w:rFonts w:hint="default" w:ascii="Times New Roman" w:hAnsi="Times New Roman" w:eastAsia="方正仿宋_GBK" w:cs="Times New Roman"/>
          <w:color w:val="auto"/>
        </w:rPr>
        <w:fldChar w:fldCharType="separate"/>
      </w:r>
      <w:r>
        <w:rPr>
          <w:rStyle w:val="7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重庆市人力资源和社会保障局</w:t>
      </w:r>
      <w:r>
        <w:rPr>
          <w:rStyle w:val="7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，网址：</w:t>
      </w:r>
      <w:r>
        <w:rPr>
          <w:rFonts w:hint="default" w:ascii="Times New Roman" w:hAnsi="Times New Roman" w:eastAsia="方正仿宋_GBK" w:cs="Times New Roman"/>
          <w:color w:val="auto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</w:rPr>
        <w:instrText xml:space="preserve"> HYPERLINK "http://rlsbj.cq.gov.cn/" </w:instrText>
      </w:r>
      <w:r>
        <w:rPr>
          <w:rFonts w:hint="default" w:ascii="Times New Roman" w:hAnsi="Times New Roman" w:eastAsia="方正仿宋_GBK" w:cs="Times New Roman"/>
          <w:color w:val="auto"/>
        </w:rPr>
        <w:fldChar w:fldCharType="separate"/>
      </w:r>
      <w:r>
        <w:rPr>
          <w:rStyle w:val="9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http://rlsbj.cq.gov.cn/</w:t>
      </w:r>
      <w:r>
        <w:rPr>
          <w:rStyle w:val="9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（具体时间另行通知）。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（二）正式聘用程序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考生通过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重庆市潼南区教育事业单位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考核招聘考核、体检、考察合格，经公示无异议或经核实不影响聘用的人员，按有关程序审批。经审批同意的人员，由用人单位按照有关规定签订聘用合同，完善聘用手续。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附件：潼南区2022年预招聘部属师范院校公费生报名表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210" w:leftChars="100" w:right="210" w:rightChars="10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937" w:firstLineChars="918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937" w:firstLineChars="918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重庆市潼南区教育委员会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937" w:firstLineChars="918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2022年10月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潼南区2022年招聘部属师范院校公费生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报名表</w:t>
      </w:r>
    </w:p>
    <w:tbl>
      <w:tblPr>
        <w:tblStyle w:val="5"/>
        <w:tblW w:w="103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977"/>
        <w:gridCol w:w="943"/>
        <w:gridCol w:w="120"/>
        <w:gridCol w:w="761"/>
        <w:gridCol w:w="819"/>
        <w:gridCol w:w="838"/>
        <w:gridCol w:w="4"/>
        <w:gridCol w:w="943"/>
        <w:gridCol w:w="557"/>
        <w:gridCol w:w="617"/>
        <w:gridCol w:w="850"/>
        <w:gridCol w:w="1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姓 名</w:t>
            </w: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民族</w:t>
            </w:r>
          </w:p>
        </w:tc>
        <w:tc>
          <w:tcPr>
            <w:tcW w:w="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年龄</w:t>
            </w: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面貌</w:t>
            </w: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证号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学历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是否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部属师范院校公费生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学校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专业</w:t>
            </w:r>
          </w:p>
        </w:tc>
        <w:tc>
          <w:tcPr>
            <w:tcW w:w="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毕业时间</w:t>
            </w:r>
          </w:p>
        </w:tc>
        <w:tc>
          <w:tcPr>
            <w:tcW w:w="297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家庭详细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446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学段</w:t>
            </w: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第一志愿</w:t>
            </w:r>
          </w:p>
        </w:tc>
        <w:tc>
          <w:tcPr>
            <w:tcW w:w="241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2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第二志愿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所获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荣誉</w:t>
            </w:r>
          </w:p>
        </w:tc>
        <w:tc>
          <w:tcPr>
            <w:tcW w:w="9125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1038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以上信息完全属实，如有不实本人愿意承担相应责任。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本人签名：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DY4ZTliMjk2ODQ4NmZlMmFjMDdkMGIxMWVmMTQifQ=="/>
  </w:docVars>
  <w:rsids>
    <w:rsidRoot w:val="00EF6E1D"/>
    <w:rsid w:val="004E44AE"/>
    <w:rsid w:val="006656D4"/>
    <w:rsid w:val="0080623F"/>
    <w:rsid w:val="008858C1"/>
    <w:rsid w:val="008962C1"/>
    <w:rsid w:val="00CD4132"/>
    <w:rsid w:val="00D91BC7"/>
    <w:rsid w:val="00DA5270"/>
    <w:rsid w:val="00EF6E1D"/>
    <w:rsid w:val="00FA4D6B"/>
    <w:rsid w:val="0100390C"/>
    <w:rsid w:val="08245DC4"/>
    <w:rsid w:val="0A0D602E"/>
    <w:rsid w:val="0AA33A07"/>
    <w:rsid w:val="0FE975C0"/>
    <w:rsid w:val="1782118A"/>
    <w:rsid w:val="19AF4BE7"/>
    <w:rsid w:val="26056F55"/>
    <w:rsid w:val="269A726F"/>
    <w:rsid w:val="29E658C9"/>
    <w:rsid w:val="2A654A79"/>
    <w:rsid w:val="2B8B478C"/>
    <w:rsid w:val="2FAE1B11"/>
    <w:rsid w:val="302B1162"/>
    <w:rsid w:val="35D82BAF"/>
    <w:rsid w:val="3B946F7B"/>
    <w:rsid w:val="45B37DA9"/>
    <w:rsid w:val="48216384"/>
    <w:rsid w:val="4BBE524B"/>
    <w:rsid w:val="4DA34E11"/>
    <w:rsid w:val="4F5474A8"/>
    <w:rsid w:val="527D5B1A"/>
    <w:rsid w:val="5381383B"/>
    <w:rsid w:val="6C9158FD"/>
    <w:rsid w:val="71E551FC"/>
    <w:rsid w:val="7A5437B2"/>
    <w:rsid w:val="7D08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1466</Words>
  <Characters>1581</Characters>
  <Lines>10</Lines>
  <Paragraphs>2</Paragraphs>
  <TotalTime>5</TotalTime>
  <ScaleCrop>false</ScaleCrop>
  <LinksUpToDate>false</LinksUpToDate>
  <CharactersWithSpaces>1598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2022-10-14T01:25:00Z</dcterms:created>
  <dc:creator>xb21cn</dc:creator>
  <cp:lastModifiedBy>巾力</cp:lastModifiedBy>
  <cp:lastPrinted>2022-10-28T10:08:00Z</cp:lastPrinted>
  <dcterms:modified xsi:type="dcterms:W3CDTF">2022-10-31T02:37:00Z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4D3C476D63E64DB89BAC54B6FFB95A28</vt:lpwstr>
  </property>
</Properties>
</file>