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 xml:space="preserve">   </w:t>
      </w:r>
    </w:p>
    <w:p>
      <w:pPr>
        <w:tabs>
          <w:tab w:val="left" w:pos="789"/>
        </w:tabs>
        <w:spacing w:line="600" w:lineRule="exact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ab/>
      </w:r>
      <w:r>
        <w:rPr>
          <w:rFonts w:hint="eastAsia" w:eastAsia="方正小标宋_GBK"/>
          <w:sz w:val="44"/>
          <w:szCs w:val="44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重庆市潼南区</w:t>
      </w:r>
      <w:r>
        <w:rPr>
          <w:rFonts w:hint="eastAsia" w:ascii="方正小标宋_GBK" w:eastAsia="方正小标宋_GBK"/>
          <w:color w:val="000000"/>
          <w:sz w:val="44"/>
          <w:szCs w:val="44"/>
        </w:rPr>
        <w:t>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关于</w:t>
      </w:r>
      <w:r>
        <w:rPr>
          <w:rFonts w:hint="eastAsia" w:ascii="方正小标宋_GBK" w:eastAsia="方正小标宋_GBK"/>
          <w:color w:val="000000"/>
          <w:sz w:val="44"/>
          <w:szCs w:val="44"/>
        </w:rPr>
        <w:t>废止部分文件</w:t>
      </w:r>
      <w:r>
        <w:rPr>
          <w:rFonts w:hint="eastAsia" w:eastAsia="方正小标宋_GBK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tabs>
          <w:tab w:val="left" w:pos="7668"/>
        </w:tabs>
        <w:kinsoku/>
        <w:overflowPunct/>
        <w:topLinePunct w:val="0"/>
        <w:autoSpaceDE/>
        <w:bidi w:val="0"/>
        <w:adjustRightInd/>
        <w:snapToGrid/>
        <w:spacing w:line="600" w:lineRule="exact"/>
        <w:ind w:right="35" w:rightChars="11"/>
        <w:jc w:val="center"/>
        <w:rPr>
          <w:rFonts w:eastAsia="方正仿宋_GBK"/>
          <w:szCs w:val="32"/>
        </w:rPr>
      </w:pPr>
      <w:bookmarkStart w:id="0" w:name="_GoBack"/>
      <w:bookmarkEnd w:id="0"/>
      <w:r>
        <w:rPr>
          <w:rFonts w:eastAsia="方正仿宋_GBK"/>
          <w:szCs w:val="32"/>
        </w:rPr>
        <w:t>潼</w:t>
      </w:r>
      <w:r>
        <w:rPr>
          <w:rFonts w:eastAsia="方正仿宋_GBK"/>
          <w:bCs/>
          <w:color w:val="000000"/>
          <w:kern w:val="36"/>
        </w:rPr>
        <w:t>财</w:t>
      </w:r>
      <w:r>
        <w:rPr>
          <w:rFonts w:hint="eastAsia" w:eastAsia="方正仿宋_GBK"/>
          <w:bCs/>
          <w:color w:val="000000"/>
          <w:kern w:val="36"/>
        </w:rPr>
        <w:t>评审</w:t>
      </w:r>
      <w:r>
        <w:rPr>
          <w:rFonts w:eastAsia="方正仿宋_GBK"/>
          <w:bCs/>
          <w:color w:val="000000"/>
          <w:kern w:val="36"/>
        </w:rPr>
        <w:t>发</w:t>
      </w:r>
      <w:r>
        <w:rPr>
          <w:rFonts w:eastAsia="方正仿宋_GBK"/>
          <w:szCs w:val="32"/>
        </w:rPr>
        <w:t>〔202</w:t>
      </w:r>
      <w:r>
        <w:rPr>
          <w:rFonts w:hint="eastAsia" w:eastAsia="方正仿宋_GBK"/>
          <w:szCs w:val="32"/>
          <w:lang w:val="en-US" w:eastAsia="zh-CN"/>
        </w:rPr>
        <w:t>3</w:t>
      </w:r>
      <w:r>
        <w:rPr>
          <w:rFonts w:eastAsia="方正仿宋_GBK"/>
          <w:szCs w:val="32"/>
        </w:rPr>
        <w:t>〕</w:t>
      </w:r>
      <w:r>
        <w:rPr>
          <w:rFonts w:hint="eastAsia" w:eastAsia="方正仿宋_GBK"/>
          <w:szCs w:val="32"/>
          <w:lang w:val="en-US" w:eastAsia="zh-CN"/>
        </w:rPr>
        <w:t>432</w:t>
      </w:r>
      <w:r>
        <w:rPr>
          <w:rFonts w:eastAsia="方正仿宋_GBK"/>
          <w:szCs w:val="32"/>
        </w:rPr>
        <w:t>号</w:t>
      </w:r>
    </w:p>
    <w:p>
      <w:pPr>
        <w:pStyle w:val="5"/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adjustRightInd/>
        <w:snapToGrid/>
        <w:spacing w:line="600" w:lineRule="exact"/>
        <w:ind w:left="0" w:firstLine="0"/>
        <w:rPr>
          <w:rFonts w:ascii="Times New Roman" w:hAnsi="Times New Roman" w:eastAsia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 xml:space="preserve">                            </w:t>
      </w:r>
    </w:p>
    <w:p>
      <w:pPr>
        <w:pStyle w:val="5"/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adjustRightInd/>
        <w:snapToGrid/>
        <w:spacing w:line="600" w:lineRule="exact"/>
        <w:ind w:left="0" w:firstLine="0"/>
        <w:rPr>
          <w:rFonts w:hint="eastAsia" w:ascii="Times New Roman" w:hAnsi="Times New Roman" w:eastAsia="方正仿宋_GBK"/>
          <w:kern w:val="2"/>
          <w:sz w:val="32"/>
          <w:szCs w:val="32"/>
          <w:lang w:eastAsia="zh-CN"/>
        </w:rPr>
      </w:pPr>
      <w:r>
        <w:rPr>
          <w:rFonts w:ascii="Times New Roman" w:hAnsi="Times New Roman" w:eastAsia="方正仿宋_GBK"/>
          <w:sz w:val="32"/>
          <w:szCs w:val="32"/>
          <w:lang w:eastAsia="zh-CN"/>
        </w:rPr>
        <w:t>各镇人民政府、街道办事处，区政府各部门</w:t>
      </w:r>
      <w:r>
        <w:rPr>
          <w:rFonts w:hint="eastAsia" w:ascii="Times New Roman" w:hAnsi="Times New Roman" w:eastAsia="方正仿宋_GBK"/>
          <w:kern w:val="2"/>
          <w:sz w:val="32"/>
          <w:szCs w:val="32"/>
          <w:lang w:eastAsia="zh-CN"/>
        </w:rPr>
        <w:t>，有关单位：</w:t>
      </w:r>
    </w:p>
    <w:p>
      <w:pPr>
        <w:pStyle w:val="5"/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adjustRightInd/>
        <w:snapToGrid/>
        <w:spacing w:line="600" w:lineRule="exact"/>
        <w:ind w:left="0" w:firstLine="640" w:firstLineChars="200"/>
        <w:rPr>
          <w:rFonts w:hint="eastAsia" w:ascii="Times New Roman" w:hAnsi="Times New Roman" w:eastAsia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为进一步优化营商环境，规范投资管理，经研究，决定对以下4个文件</w:t>
      </w:r>
      <w:r>
        <w:rPr>
          <w:rFonts w:ascii="Times New Roman" w:hAnsi="Times New Roman" w:eastAsia="方正仿宋_GBK"/>
          <w:sz w:val="32"/>
          <w:szCs w:val="32"/>
          <w:lang w:eastAsia="zh-CN"/>
        </w:rPr>
        <w:t>予以废止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，</w:t>
      </w:r>
      <w:r>
        <w:rPr>
          <w:rFonts w:ascii="Times New Roman" w:hAnsi="Times New Roman" w:eastAsia="方正仿宋_GBK"/>
          <w:sz w:val="32"/>
          <w:szCs w:val="32"/>
          <w:lang w:eastAsia="zh-CN"/>
        </w:rPr>
        <w:t>自公布之日起施行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adjustRightInd/>
        <w:snapToGrid/>
        <w:spacing w:line="60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                            </w:t>
      </w:r>
    </w:p>
    <w:p>
      <w:pPr>
        <w:pStyle w:val="7"/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adjustRightInd/>
        <w:snapToGrid/>
        <w:spacing w:line="600" w:lineRule="exact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right"/>
        <w:textAlignment w:val="center"/>
        <w:rPr>
          <w:rFonts w:hint="default" w:eastAsia="方正仿宋_GBK"/>
          <w:color w:val="000000"/>
          <w:kern w:val="0"/>
          <w:szCs w:val="32"/>
          <w:lang w:val="en-US" w:eastAsia="zh-CN"/>
        </w:rPr>
      </w:pPr>
      <w:r>
        <w:rPr>
          <w:rFonts w:eastAsia="方正仿宋_GBK"/>
          <w:color w:val="000000"/>
          <w:kern w:val="0"/>
          <w:szCs w:val="32"/>
        </w:rPr>
        <w:t xml:space="preserve">  </w:t>
      </w:r>
      <w:r>
        <w:rPr>
          <w:rFonts w:hint="eastAsia" w:eastAsia="方正仿宋_GBK"/>
          <w:color w:val="000000"/>
          <w:kern w:val="0"/>
          <w:szCs w:val="32"/>
        </w:rPr>
        <w:t xml:space="preserve"> </w:t>
      </w:r>
      <w:r>
        <w:rPr>
          <w:rFonts w:eastAsia="方正仿宋_GBK"/>
          <w:color w:val="000000"/>
          <w:kern w:val="0"/>
          <w:szCs w:val="32"/>
        </w:rPr>
        <w:t xml:space="preserve"> </w:t>
      </w:r>
      <w:r>
        <w:rPr>
          <w:rFonts w:hint="eastAsia" w:eastAsia="方正仿宋_GBK"/>
          <w:color w:val="000000"/>
          <w:kern w:val="0"/>
          <w:szCs w:val="32"/>
        </w:rPr>
        <w:t xml:space="preserve">                    </w:t>
      </w:r>
      <w:r>
        <w:rPr>
          <w:rFonts w:hint="eastAsia" w:eastAsia="方正仿宋_GBK"/>
          <w:szCs w:val="32"/>
        </w:rPr>
        <w:t xml:space="preserve"> </w:t>
      </w:r>
      <w:r>
        <w:rPr>
          <w:rFonts w:hint="eastAsia" w:eastAsia="方正仿宋_GBK"/>
          <w:szCs w:val="32"/>
          <w:lang w:val="en-US" w:eastAsia="zh-CN"/>
        </w:rPr>
        <w:t xml:space="preserve">     </w:t>
      </w:r>
      <w:r>
        <w:rPr>
          <w:rFonts w:hint="eastAsia" w:eastAsia="方正仿宋_GBK"/>
          <w:szCs w:val="32"/>
        </w:rPr>
        <w:t xml:space="preserve"> </w:t>
      </w:r>
      <w:r>
        <w:rPr>
          <w:rFonts w:eastAsia="方正仿宋_GBK"/>
          <w:szCs w:val="32"/>
        </w:rPr>
        <w:t>重庆市潼南区</w:t>
      </w:r>
      <w:r>
        <w:rPr>
          <w:rFonts w:eastAsia="方正仿宋_GBK"/>
        </w:rPr>
        <w:t>财政局</w:t>
      </w:r>
      <w:r>
        <w:rPr>
          <w:rFonts w:hint="eastAsia" w:eastAsia="方正仿宋_GBK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overflowPunct/>
        <w:topLinePunct w:val="0"/>
        <w:autoSpaceDE/>
        <w:bidi w:val="0"/>
        <w:adjustRightInd/>
        <w:snapToGrid/>
        <w:spacing w:line="600" w:lineRule="exact"/>
        <w:jc w:val="center"/>
        <w:rPr>
          <w:rFonts w:eastAsia="方正仿宋_GBK"/>
          <w:szCs w:val="32"/>
          <w:lang w:val="en"/>
        </w:rPr>
      </w:pPr>
      <w:r>
        <w:rPr>
          <w:rFonts w:eastAsia="方正仿宋_GBK"/>
          <w:color w:val="000000"/>
          <w:kern w:val="0"/>
          <w:szCs w:val="32"/>
        </w:rPr>
        <w:t xml:space="preserve">                       </w:t>
      </w:r>
      <w:r>
        <w:rPr>
          <w:rFonts w:hint="eastAsia" w:eastAsia="方正仿宋_GBK"/>
          <w:color w:val="000000"/>
          <w:kern w:val="0"/>
          <w:szCs w:val="32"/>
          <w:lang w:val="en-US" w:eastAsia="zh-CN"/>
        </w:rPr>
        <w:t xml:space="preserve">      </w:t>
      </w:r>
      <w:r>
        <w:rPr>
          <w:rFonts w:eastAsia="方正仿宋_GBK"/>
          <w:color w:val="000000"/>
          <w:kern w:val="0"/>
          <w:szCs w:val="32"/>
        </w:rPr>
        <w:t xml:space="preserve"> 20</w:t>
      </w:r>
      <w:r>
        <w:rPr>
          <w:rFonts w:eastAsia="方正仿宋_GBK"/>
          <w:szCs w:val="32"/>
        </w:rPr>
        <w:t>2</w:t>
      </w:r>
      <w:r>
        <w:rPr>
          <w:rFonts w:hint="eastAsia" w:eastAsia="方正仿宋_GBK"/>
          <w:szCs w:val="32"/>
          <w:lang w:val="en-US" w:eastAsia="zh-CN"/>
        </w:rPr>
        <w:t>3</w:t>
      </w:r>
      <w:r>
        <w:rPr>
          <w:rFonts w:eastAsia="方正仿宋_GBK"/>
          <w:szCs w:val="32"/>
        </w:rPr>
        <w:t>年</w:t>
      </w:r>
      <w:r>
        <w:rPr>
          <w:rFonts w:hint="eastAsia" w:eastAsia="方正仿宋_GBK"/>
          <w:szCs w:val="32"/>
          <w:lang w:val="en-US" w:eastAsia="zh-CN"/>
        </w:rPr>
        <w:t>8</w:t>
      </w:r>
      <w:r>
        <w:rPr>
          <w:rFonts w:eastAsia="方正仿宋_GBK"/>
          <w:szCs w:val="32"/>
        </w:rPr>
        <w:t>月3日</w:t>
      </w:r>
      <w:r>
        <w:rPr>
          <w:rFonts w:eastAsia="方正仿宋_GBK"/>
          <w:szCs w:val="32"/>
          <w:lang w:val="en"/>
        </w:rPr>
        <w:br w:type="page"/>
      </w:r>
    </w:p>
    <w:p>
      <w:pPr>
        <w:tabs>
          <w:tab w:val="left" w:pos="7560"/>
        </w:tabs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tabs>
          <w:tab w:val="left" w:pos="7560"/>
        </w:tabs>
        <w:spacing w:line="600" w:lineRule="exact"/>
        <w:jc w:val="center"/>
        <w:rPr>
          <w:rFonts w:hint="eastAsia" w:eastAsia="方正黑体_GBK" w:cs="方正黑体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潼南区财政局废止文件目录</w:t>
      </w:r>
    </w:p>
    <w:p>
      <w:pPr>
        <w:spacing w:line="600" w:lineRule="exact"/>
        <w:ind w:firstLine="640" w:firstLineChars="200"/>
        <w:jc w:val="left"/>
        <w:rPr>
          <w:rFonts w:hint="eastAsia"/>
        </w:rPr>
      </w:pPr>
    </w:p>
    <w:tbl>
      <w:tblPr>
        <w:tblStyle w:val="11"/>
        <w:tblW w:w="83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4470"/>
        <w:gridCol w:w="2100"/>
        <w:gridCol w:w="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序号</w:t>
            </w:r>
          </w:p>
        </w:tc>
        <w:tc>
          <w:tcPr>
            <w:tcW w:w="4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文件名称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文件号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</w:t>
            </w:r>
          </w:p>
        </w:tc>
        <w:tc>
          <w:tcPr>
            <w:tcW w:w="4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8"/>
              </w:rPr>
              <w:t>重庆市潼南区财政局《关于加强政府性投资项目财政评审中介机构管理的通知》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潼财评审发〔2019〕24号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</w:t>
            </w:r>
          </w:p>
        </w:tc>
        <w:tc>
          <w:tcPr>
            <w:tcW w:w="4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8"/>
              </w:rPr>
              <w:t>重庆市潼南区财政局《关于电力工程项目预算评审事项的通知》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潼财评审发〔2019〕30号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4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重庆市潼南区财政局 重庆市潼南区审计局 重庆市潼南区发展</w:t>
            </w: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和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改革委员会《关于规范政府投资项目中介机构管理的通知》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潼财评审发〔2019〕991号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</w:t>
            </w:r>
          </w:p>
        </w:tc>
        <w:tc>
          <w:tcPr>
            <w:tcW w:w="4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 xml:space="preserve">重庆市潼南区财政局 </w:t>
            </w:r>
            <w:r>
              <w:rPr>
                <w:rFonts w:hint="default" w:ascii="Times New Roman" w:hAnsi="Times New Roman" w:eastAsia="方正仿宋_GBK" w:cs="Times New Roman"/>
                <w:spacing w:val="-6"/>
                <w:sz w:val="28"/>
                <w:szCs w:val="28"/>
              </w:rPr>
              <w:t>重庆市潼南区发展</w:t>
            </w:r>
            <w:r>
              <w:rPr>
                <w:rFonts w:hint="eastAsia" w:eastAsia="方正仿宋_GBK" w:cs="Times New Roman"/>
                <w:spacing w:val="-6"/>
                <w:sz w:val="28"/>
                <w:szCs w:val="28"/>
                <w:lang w:val="en-US" w:eastAsia="zh-CN"/>
              </w:rPr>
              <w:t>和</w:t>
            </w:r>
            <w:r>
              <w:rPr>
                <w:rFonts w:hint="default" w:ascii="Times New Roman" w:hAnsi="Times New Roman" w:eastAsia="方正仿宋_GBK" w:cs="Times New Roman"/>
                <w:spacing w:val="-6"/>
                <w:sz w:val="28"/>
                <w:szCs w:val="28"/>
              </w:rPr>
              <w:t>改革委员会《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关于规范政府投资项目中介机构费用管理的通知》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潼财评审发〔2020〕145号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 xml:space="preserve"> </w:t>
            </w:r>
          </w:p>
        </w:tc>
      </w:tr>
    </w:tbl>
    <w:p>
      <w:pPr>
        <w:spacing w:line="600" w:lineRule="exact"/>
        <w:ind w:firstLine="640" w:firstLineChars="200"/>
        <w:rPr>
          <w:rFonts w:hint="eastAsia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0" w:firstLineChars="200"/>
        <w:textAlignment w:val="auto"/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EFDED417-68BB-4598-B2B1-481E43B9F34B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35E4199E-F3C9-4D90-83CB-5C27A4A78924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F9BCF35F-8AE1-4F77-B402-FAB83BB9233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187264D9-6597-4FDB-83FA-2014FD76B1A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7296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9"/>
      <w:wordWrap w:val="0"/>
      <w:ind w:left="1087" w:leftChars="0" w:firstLine="7398" w:firstLineChars="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cs="宋体"/>
        <w:b/>
        <w:bCs/>
        <w:color w:val="005192"/>
        <w:sz w:val="28"/>
        <w:szCs w:val="44"/>
      </w:rPr>
      <w:t>重庆市潼南区</w:t>
    </w:r>
    <w:r>
      <w:rPr>
        <w:rFonts w:hint="eastAsia" w:ascii="宋体" w:hAnsi="宋体" w:cs="宋体"/>
        <w:b/>
        <w:bCs/>
        <w:color w:val="005192"/>
        <w:sz w:val="28"/>
        <w:szCs w:val="44"/>
        <w:lang w:val="en-US" w:eastAsia="zh-CN"/>
      </w:rPr>
      <w:t>财政局</w:t>
    </w:r>
    <w:r>
      <w:rPr>
        <w:rFonts w:hint="eastAsia" w:ascii="宋体" w:hAnsi="宋体" w:cs="宋体"/>
        <w:b/>
        <w:bCs/>
        <w:color w:val="005192"/>
        <w:sz w:val="28"/>
        <w:szCs w:val="44"/>
      </w:rPr>
      <w:t xml:space="preserve">发布 </w:t>
    </w:r>
  </w:p>
  <w:p>
    <w:pPr>
      <w:pStyle w:val="9"/>
      <w:wordWrap w:val="0"/>
      <w:ind w:left="7296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59264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3EeSs1AAAAAgBAAAPAAAAAAAAAAEAIAAAACIAAABkcnMvZG93bnJldi54bWxQSwECFAAUAAAA&#10;CACHTuJABe67HvIBAAC9AwAADgAAAAAAAAABACAAAAAjAQAAZHJzL2Uyb0RvYy54bWxQSwUGAAAA&#10;AAYABgBZAQAAhw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9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</w:t>
    </w:r>
    <w:r>
      <w:rPr>
        <w:rFonts w:hint="eastAsia" w:ascii="宋体" w:hAnsi="宋体" w:cs="宋体"/>
        <w:b/>
        <w:bCs/>
        <w:color w:val="005192"/>
        <w:sz w:val="32"/>
        <w:lang w:val="en-US" w:eastAsia="zh-CN"/>
      </w:rPr>
      <w:t>潼南区财政局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iNTU1OTVkOTlmYjcxMzQzZmE5YzA2MGRhZDEyMDAifQ=="/>
  </w:docVars>
  <w:rsids>
    <w:rsidRoot w:val="00172A27"/>
    <w:rsid w:val="019E71BD"/>
    <w:rsid w:val="041C42DA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152D2DCA"/>
    <w:rsid w:val="169959F8"/>
    <w:rsid w:val="187168EA"/>
    <w:rsid w:val="196673CA"/>
    <w:rsid w:val="1B2F4AEE"/>
    <w:rsid w:val="1CF734C9"/>
    <w:rsid w:val="1DEC284C"/>
    <w:rsid w:val="1E6523AC"/>
    <w:rsid w:val="22440422"/>
    <w:rsid w:val="22BB4BBB"/>
    <w:rsid w:val="22E93B10"/>
    <w:rsid w:val="2AEB3417"/>
    <w:rsid w:val="2C444745"/>
    <w:rsid w:val="31A15F24"/>
    <w:rsid w:val="324A1681"/>
    <w:rsid w:val="36691BAF"/>
    <w:rsid w:val="36FB1DF0"/>
    <w:rsid w:val="395347B5"/>
    <w:rsid w:val="39A232A0"/>
    <w:rsid w:val="39E745AA"/>
    <w:rsid w:val="3B5A6BBB"/>
    <w:rsid w:val="3BA26D92"/>
    <w:rsid w:val="3EDA13A6"/>
    <w:rsid w:val="417B75E9"/>
    <w:rsid w:val="42F058B7"/>
    <w:rsid w:val="436109F6"/>
    <w:rsid w:val="441A38D4"/>
    <w:rsid w:val="4504239D"/>
    <w:rsid w:val="4BC77339"/>
    <w:rsid w:val="4C9236C5"/>
    <w:rsid w:val="4E250A85"/>
    <w:rsid w:val="4FFD4925"/>
    <w:rsid w:val="505C172E"/>
    <w:rsid w:val="506405EA"/>
    <w:rsid w:val="52F46F0B"/>
    <w:rsid w:val="532B6A10"/>
    <w:rsid w:val="53D8014D"/>
    <w:rsid w:val="55E064E0"/>
    <w:rsid w:val="572C6D10"/>
    <w:rsid w:val="5DC34279"/>
    <w:rsid w:val="5FCD688E"/>
    <w:rsid w:val="5FF9BDAA"/>
    <w:rsid w:val="5FFE5333"/>
    <w:rsid w:val="608816D1"/>
    <w:rsid w:val="60EF4E7F"/>
    <w:rsid w:val="648B0A32"/>
    <w:rsid w:val="665233C1"/>
    <w:rsid w:val="69AC0D42"/>
    <w:rsid w:val="6AD9688B"/>
    <w:rsid w:val="6D0E3F22"/>
    <w:rsid w:val="744E4660"/>
    <w:rsid w:val="753355A2"/>
    <w:rsid w:val="759F1C61"/>
    <w:rsid w:val="769F2DE8"/>
    <w:rsid w:val="76FDEB7C"/>
    <w:rsid w:val="79C65162"/>
    <w:rsid w:val="7B516C13"/>
    <w:rsid w:val="7C9011D9"/>
    <w:rsid w:val="7DC651C5"/>
    <w:rsid w:val="7DF350ED"/>
    <w:rsid w:val="7F9DA0E8"/>
    <w:rsid w:val="7FCC2834"/>
    <w:rsid w:val="7FF6A4EF"/>
    <w:rsid w:val="92DD1CEF"/>
    <w:rsid w:val="F05B4F69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 Text1"/>
    <w:basedOn w:val="1"/>
    <w:qFormat/>
    <w:uiPriority w:val="0"/>
    <w:pPr>
      <w:ind w:firstLine="880" w:firstLineChars="200"/>
    </w:pPr>
    <w:rPr>
      <w:rFonts w:ascii="宋体" w:hAnsi="Courier New" w:cs="Courier New"/>
      <w:szCs w:val="21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next w:val="6"/>
    <w:qFormat/>
    <w:uiPriority w:val="1"/>
    <w:pPr>
      <w:ind w:left="100" w:firstLine="559"/>
      <w:jc w:val="left"/>
    </w:pPr>
    <w:rPr>
      <w:rFonts w:ascii="宋体" w:hAnsi="宋体" w:eastAsia="宋体"/>
      <w:kern w:val="0"/>
      <w:sz w:val="28"/>
      <w:szCs w:val="28"/>
      <w:lang w:eastAsia="en-US"/>
    </w:rPr>
  </w:style>
  <w:style w:type="paragraph" w:customStyle="1" w:styleId="6">
    <w:name w:val="默认"/>
    <w:qFormat/>
    <w:uiPriority w:val="0"/>
    <w:rPr>
      <w:rFonts w:ascii="Helvetica" w:hAnsi="Helvetica" w:eastAsia="宋体" w:cs="Helvetica"/>
      <w:color w:val="000000"/>
      <w:sz w:val="22"/>
      <w:szCs w:val="22"/>
      <w:lang w:val="en-US" w:eastAsia="zh-CN" w:bidi="ar-SA"/>
    </w:rPr>
  </w:style>
  <w:style w:type="paragraph" w:styleId="7">
    <w:name w:val="Plain Text"/>
    <w:basedOn w:val="1"/>
    <w:qFormat/>
    <w:uiPriority w:val="0"/>
    <w:rPr>
      <w:rFonts w:ascii="宋体" w:hAnsi="Courier New" w:cs="宋体"/>
      <w:sz w:val="21"/>
      <w:szCs w:val="21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3">
    <w:name w:val="Strong"/>
    <w:basedOn w:val="12"/>
    <w:qFormat/>
    <w:uiPriority w:val="0"/>
    <w:rPr>
      <w:b/>
      <w:bCs/>
    </w:rPr>
  </w:style>
  <w:style w:type="character" w:styleId="14">
    <w:name w:val="page number"/>
    <w:qFormat/>
    <w:uiPriority w:val="0"/>
  </w:style>
  <w:style w:type="paragraph" w:customStyle="1" w:styleId="15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paragraph" w:customStyle="1" w:styleId="16">
    <w:name w:val="正文首缩两字 Char"/>
    <w:basedOn w:val="1"/>
    <w:qFormat/>
    <w:uiPriority w:val="99"/>
    <w:pPr>
      <w:adjustRightInd/>
      <w:spacing w:line="240" w:lineRule="auto"/>
      <w:textAlignment w:val="auto"/>
    </w:pPr>
    <w:rPr>
      <w:rFonts w:ascii="Verdana" w:hAnsi="Verdana" w:eastAsia="宋体"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344</Words>
  <Characters>370</Characters>
  <Lines>1</Lines>
  <Paragraphs>1</Paragraphs>
  <TotalTime>6</TotalTime>
  <ScaleCrop>false</ScaleCrop>
  <LinksUpToDate>false</LinksUpToDate>
  <CharactersWithSpaces>516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SFJ1</cp:lastModifiedBy>
  <cp:lastPrinted>2022-05-12T00:46:00Z</cp:lastPrinted>
  <dcterms:modified xsi:type="dcterms:W3CDTF">2023-10-19T11:49:04Z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A895B86B8A82458BBEDA89744BF03E08</vt:lpwstr>
  </property>
</Properties>
</file>